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1977A" w14:textId="3F3DAD56" w:rsidR="001513E1" w:rsidRDefault="006E08B5" w:rsidP="00776DC9">
      <w:pPr>
        <w:rPr>
          <w:lang w:val="de-DE" w:eastAsia="en-GB"/>
        </w:rPr>
      </w:pPr>
      <w:bookmarkStart w:id="1" w:name="_Hlk97659371"/>
      <w:bookmarkEnd w:id="1"/>
      <w:r w:rsidRPr="001513E1">
        <w:rPr>
          <w:noProof/>
          <w:lang w:val="el-GR" w:eastAsia="el-GR"/>
        </w:rPr>
        <mc:AlternateContent>
          <mc:Choice Requires="wps">
            <w:drawing>
              <wp:anchor distT="0" distB="0" distL="114300" distR="114300" simplePos="0" relativeHeight="251656192" behindDoc="1" locked="0" layoutInCell="1" allowOverlap="1" wp14:anchorId="189F544C" wp14:editId="79E39FD8">
                <wp:simplePos x="0" y="0"/>
                <wp:positionH relativeFrom="column">
                  <wp:posOffset>-914400</wp:posOffset>
                </wp:positionH>
                <wp:positionV relativeFrom="paragraph">
                  <wp:posOffset>-1812005</wp:posOffset>
                </wp:positionV>
                <wp:extent cx="7553325" cy="2290273"/>
                <wp:effectExtent l="0" t="0" r="9525" b="0"/>
                <wp:wrapNone/>
                <wp:docPr id="11" name="Freeform: Shape 10">
                  <a:extLst xmlns:a="http://schemas.openxmlformats.org/drawingml/2006/main">
                    <a:ext uri="{FF2B5EF4-FFF2-40B4-BE49-F238E27FC236}">
                      <a16:creationId xmlns:a16="http://schemas.microsoft.com/office/drawing/2014/main" id="{8EED478A-B89F-461E-8262-F06FB673E8BB}"/>
                    </a:ext>
                  </a:extLst>
                </wp:docPr>
                <wp:cNvGraphicFramePr/>
                <a:graphic xmlns:a="http://schemas.openxmlformats.org/drawingml/2006/main">
                  <a:graphicData uri="http://schemas.microsoft.com/office/word/2010/wordprocessingShape">
                    <wps:wsp>
                      <wps:cNvSpPr/>
                      <wps:spPr>
                        <a:xfrm>
                          <a:off x="0" y="0"/>
                          <a:ext cx="7553325" cy="2290273"/>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0170B3">
                            <a:alpha val="9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48936E65" id="Freeform: Shape 10" o:spid="_x0000_s1026" style="position:absolute;margin-left:-1in;margin-top:-142.7pt;width:594.75pt;height:180.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192000,6628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" path="m,l12192000,r,5462319l12016697,5499119v-179778,40967,-359556,88434,-539335,142682c10039134,6075786,8600906,6943755,7162679,6509770,5724453,6075786,4286224,4339847,2847996,3615635,1949104,3169783,1050211,3108542,151319,3304106l,3341278,,xe" fillcolor="#0170b3" stroked="f" strokeweight="1pt">
                <v:fill opacity="59110f"/>
                <v:stroke joinstyle="miter"/>
                <v:path arrowok="t" o:connecttype="custom" o:connectlocs="0,0;7553325,0;7553325,1887464;7444719,1900180;7110584,1949482;4437503,2249403;1764423,1249356;93747,1141709;0,1154554" o:connectangles="0,0,0,0,0,0,0,0,0"/>
              </v:shape>
            </w:pict>
          </mc:Fallback>
        </mc:AlternateContent>
      </w:r>
      <w:r w:rsidR="007D6C12" w:rsidRPr="001513E1">
        <w:rPr>
          <w:noProof/>
          <w:lang w:val="el-GR" w:eastAsia="el-GR"/>
        </w:rPr>
        <mc:AlternateContent>
          <mc:Choice Requires="wpg">
            <w:drawing>
              <wp:anchor distT="0" distB="0" distL="114300" distR="114300" simplePos="0" relativeHeight="251662336" behindDoc="0" locked="0" layoutInCell="1" allowOverlap="1" wp14:anchorId="2B87C7F0" wp14:editId="5F89A4EA">
                <wp:simplePos x="0" y="0"/>
                <wp:positionH relativeFrom="column">
                  <wp:posOffset>3325412</wp:posOffset>
                </wp:positionH>
                <wp:positionV relativeFrom="paragraph">
                  <wp:posOffset>-4554855</wp:posOffset>
                </wp:positionV>
                <wp:extent cx="4025735" cy="4750130"/>
                <wp:effectExtent l="0" t="0" r="0" b="0"/>
                <wp:wrapNone/>
                <wp:docPr id="8" name="Group 45">
                  <a:extLst xmlns:a="http://schemas.openxmlformats.org/drawingml/2006/main">
                    <a:ext uri="{FF2B5EF4-FFF2-40B4-BE49-F238E27FC236}">
                      <a16:creationId xmlns:a16="http://schemas.microsoft.com/office/drawing/2014/main" id="{7610D03A-AFDE-4D3A-A774-CE4F8A8D5DCC}"/>
                    </a:ext>
                  </a:extLst>
                </wp:docPr>
                <wp:cNvGraphicFramePr/>
                <a:graphic xmlns:a="http://schemas.openxmlformats.org/drawingml/2006/main">
                  <a:graphicData uri="http://schemas.microsoft.com/office/word/2010/wordprocessingGroup">
                    <wpg:wgp>
                      <wpg:cNvGrpSpPr/>
                      <wpg:grpSpPr>
                        <a:xfrm>
                          <a:off x="0" y="0"/>
                          <a:ext cx="4025735" cy="4750130"/>
                          <a:chOff x="0" y="0"/>
                          <a:chExt cx="1546638" cy="1546638"/>
                        </a:xfrm>
                        <a:solidFill>
                          <a:srgbClr val="80C141"/>
                        </a:solidFill>
                      </wpg:grpSpPr>
                      <wps:wsp>
                        <wps:cNvPr id="3" name="Circle: Hollow 46">
                          <a:extLst>
                            <a:ext uri="{FF2B5EF4-FFF2-40B4-BE49-F238E27FC236}">
                              <a16:creationId xmlns:a16="http://schemas.microsoft.com/office/drawing/2014/main" id="{AC6ABB33-74F4-46E9-8B0F-6AA74C096BF3}"/>
                            </a:ext>
                          </a:extLst>
                        </wps:cNvPr>
                        <wps:cNvSpPr/>
                        <wps:spPr>
                          <a:xfrm>
                            <a:off x="0" y="0"/>
                            <a:ext cx="1546638" cy="1546638"/>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 name="Circle: Hollow 47">
                          <a:extLst>
                            <a:ext uri="{FF2B5EF4-FFF2-40B4-BE49-F238E27FC236}">
                              <a16:creationId xmlns:a16="http://schemas.microsoft.com/office/drawing/2014/main" id="{CA71D338-7957-4F01-BC23-11266DB5E78E}"/>
                            </a:ext>
                          </a:extLst>
                        </wps:cNvPr>
                        <wps:cNvSpPr/>
                        <wps:spPr>
                          <a:xfrm>
                            <a:off x="316457" y="316457"/>
                            <a:ext cx="913724" cy="913724"/>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45374149" id="Group 45" o:spid="_x0000_s1026" style="position:absolute;margin-left:261.85pt;margin-top:-358.65pt;width:317pt;height:374.05pt;z-index:251662336;mso-width-relative:margin;mso-height-relative:margin" coordsize="15466,15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">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ircle: Hollow 46" o:spid="_x0000_s1027" type="#_x0000_t23" style="position:absolute;width:15466;height:154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" adj="2420" filled="f" stroked="f" strokeweight="1pt">
                  <v:stroke joinstyle="miter"/>
                </v:shape>
                <v:shape id="Circle: Hollow 47" o:spid="_x0000_s1028" type="#_x0000_t23" style="position:absolute;left:3164;top:3164;width:9137;height:9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" adj="2420" filled="f" stroked="f" strokeweight="1pt">
                  <v:stroke joinstyle="miter"/>
                </v:shape>
              </v:group>
            </w:pict>
          </mc:Fallback>
        </mc:AlternateContent>
      </w:r>
      <w:bookmarkStart w:id="2" w:name="_Hlk96344858"/>
      <w:bookmarkEnd w:id="2"/>
    </w:p>
    <w:p w14:paraId="19EA2B48" w14:textId="37210396" w:rsidR="001513E1" w:rsidRDefault="001513E1" w:rsidP="00776DC9">
      <w:pPr>
        <w:rPr>
          <w:lang w:val="de-DE" w:eastAsia="en-GB"/>
        </w:rPr>
      </w:pPr>
    </w:p>
    <w:p w14:paraId="5EEDBD71" w14:textId="61897B8E" w:rsidR="00537FFE" w:rsidRDefault="00537FFE" w:rsidP="00537FFE">
      <w:pPr>
        <w:rPr>
          <w:lang w:val="de-DE"/>
        </w:rPr>
      </w:pPr>
    </w:p>
    <w:p w14:paraId="7255D8D0" w14:textId="705FF9CF" w:rsidR="00537FFE" w:rsidRPr="00537FFE" w:rsidRDefault="006E08B5" w:rsidP="00537FFE">
      <w:pPr>
        <w:rPr>
          <w:lang w:val="de-DE"/>
        </w:rPr>
      </w:pPr>
      <w:r w:rsidRPr="00537FFE">
        <w:rPr>
          <w:noProof/>
          <w:color w:val="F68121"/>
          <w:lang w:val="el-GR" w:eastAsia="el-GR"/>
        </w:rPr>
        <w:drawing>
          <wp:anchor distT="0" distB="0" distL="114300" distR="114300" simplePos="0" relativeHeight="251658240" behindDoc="0" locked="0" layoutInCell="1" allowOverlap="1" wp14:anchorId="24A42528" wp14:editId="7431E4AD">
            <wp:simplePos x="0" y="0"/>
            <wp:positionH relativeFrom="column">
              <wp:posOffset>200684</wp:posOffset>
            </wp:positionH>
            <wp:positionV relativeFrom="paragraph">
              <wp:posOffset>186275</wp:posOffset>
            </wp:positionV>
            <wp:extent cx="5426710" cy="1697990"/>
            <wp:effectExtent l="0" t="0" r="2540" b="0"/>
            <wp:wrapSquare wrapText="bothSides"/>
            <wp:docPr id="83"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9"/>
                    <a:srcRect/>
                    <a:stretch>
                      <a:fillRect/>
                    </a:stretch>
                  </pic:blipFill>
                  <pic:spPr>
                    <a:xfrm>
                      <a:off x="0" y="0"/>
                      <a:ext cx="5426710" cy="1697990"/>
                    </a:xfrm>
                    <a:prstGeom prst="rect">
                      <a:avLst/>
                    </a:prstGeom>
                    <a:ln/>
                  </pic:spPr>
                </pic:pic>
              </a:graphicData>
            </a:graphic>
            <wp14:sizeRelH relativeFrom="margin">
              <wp14:pctWidth>0</wp14:pctWidth>
            </wp14:sizeRelH>
            <wp14:sizeRelV relativeFrom="margin">
              <wp14:pctHeight>0</wp14:pctHeight>
            </wp14:sizeRelV>
          </wp:anchor>
        </w:drawing>
      </w:r>
    </w:p>
    <w:p w14:paraId="069A50C7" w14:textId="18798774" w:rsidR="006E08B5" w:rsidRPr="00033B44" w:rsidRDefault="00033B44" w:rsidP="00033B44">
      <w:pPr>
        <w:pStyle w:val="Title"/>
        <w:spacing w:before="960" w:beforeAutospacing="0" w:after="240" w:afterAutospacing="0"/>
        <w:ind w:left="1077"/>
        <w:contextualSpacing w:val="0"/>
        <w:rPr>
          <w:rFonts w:cstheme="majorHAnsi"/>
          <w:color w:val="7030A0"/>
          <w:sz w:val="72"/>
          <w:szCs w:val="72"/>
          <w:lang w:val="el-GR"/>
        </w:rPr>
      </w:pPr>
      <w:bookmarkStart w:id="3" w:name="_Hlk114498097"/>
      <w:r w:rsidRPr="00033B44">
        <w:rPr>
          <w:rFonts w:cstheme="majorHAnsi"/>
          <w:color w:val="7030A0"/>
          <w:sz w:val="72"/>
          <w:szCs w:val="72"/>
          <w:lang w:val="el-GR"/>
        </w:rPr>
        <w:t>Οδηγός για Εκπαιδευτικούς</w:t>
      </w:r>
    </w:p>
    <w:p w14:paraId="172E4842" w14:textId="434B464B" w:rsidR="00F10AD8" w:rsidRPr="003603D7" w:rsidRDefault="00033B44" w:rsidP="0074345A">
      <w:pPr>
        <w:spacing w:after="0" w:afterAutospacing="0" w:line="240" w:lineRule="auto"/>
        <w:jc w:val="center"/>
        <w:rPr>
          <w:rFonts w:asciiTheme="majorHAnsi" w:hAnsiTheme="majorHAnsi" w:cstheme="majorHAnsi"/>
          <w:b/>
          <w:bCs w:val="0"/>
          <w:color w:val="7030A0"/>
          <w:sz w:val="72"/>
          <w:szCs w:val="72"/>
          <w:lang w:val="el-GR"/>
        </w:rPr>
      </w:pPr>
      <w:bookmarkStart w:id="4" w:name="_Hlk96361576"/>
      <w:bookmarkStart w:id="5" w:name="_Hlk113637886"/>
      <w:bookmarkEnd w:id="3"/>
      <w:r w:rsidRPr="003603D7">
        <w:rPr>
          <w:rFonts w:asciiTheme="majorHAnsi" w:hAnsiTheme="majorHAnsi" w:cstheme="majorHAnsi"/>
          <w:b/>
          <w:bCs w:val="0"/>
          <w:color w:val="7030A0"/>
          <w:sz w:val="72"/>
          <w:szCs w:val="72"/>
          <w:lang w:val="el-GR"/>
        </w:rPr>
        <w:t>Ενότητα</w:t>
      </w:r>
      <w:r w:rsidR="00F10AD8" w:rsidRPr="003603D7">
        <w:rPr>
          <w:rFonts w:asciiTheme="majorHAnsi" w:hAnsiTheme="majorHAnsi" w:cstheme="majorHAnsi"/>
          <w:b/>
          <w:bCs w:val="0"/>
          <w:color w:val="7030A0"/>
          <w:sz w:val="72"/>
          <w:szCs w:val="72"/>
          <w:lang w:val="el-GR"/>
        </w:rPr>
        <w:t xml:space="preserve"> </w:t>
      </w:r>
      <w:r w:rsidR="00371A72" w:rsidRPr="003603D7">
        <w:rPr>
          <w:rFonts w:asciiTheme="majorHAnsi" w:hAnsiTheme="majorHAnsi" w:cstheme="majorHAnsi"/>
          <w:b/>
          <w:bCs w:val="0"/>
          <w:color w:val="7030A0"/>
          <w:sz w:val="72"/>
          <w:szCs w:val="72"/>
          <w:lang w:val="el-GR"/>
        </w:rPr>
        <w:t>2</w:t>
      </w:r>
    </w:p>
    <w:p w14:paraId="1601EB69" w14:textId="30251E63" w:rsidR="000C40B7" w:rsidRPr="00033B44" w:rsidRDefault="00033B44" w:rsidP="0074345A">
      <w:pPr>
        <w:spacing w:after="120" w:afterAutospacing="0" w:line="240" w:lineRule="auto"/>
        <w:jc w:val="center"/>
        <w:rPr>
          <w:rFonts w:asciiTheme="majorHAnsi" w:hAnsiTheme="majorHAnsi" w:cstheme="majorHAnsi"/>
          <w:b/>
          <w:bCs w:val="0"/>
          <w:color w:val="7030A0"/>
          <w:sz w:val="40"/>
          <w:szCs w:val="40"/>
          <w:lang w:val="el-GR"/>
        </w:rPr>
      </w:pPr>
      <w:bookmarkStart w:id="6" w:name="_Hlk114660589"/>
      <w:r w:rsidRPr="00033B44">
        <w:rPr>
          <w:rFonts w:asciiTheme="majorHAnsi" w:hAnsiTheme="majorHAnsi" w:cstheme="majorHAnsi"/>
          <w:b/>
          <w:bCs w:val="0"/>
          <w:color w:val="7030A0"/>
          <w:sz w:val="40"/>
          <w:szCs w:val="40"/>
          <w:lang w:val="el-GR"/>
        </w:rPr>
        <w:t xml:space="preserve">Όσον αφορά </w:t>
      </w:r>
      <w:r>
        <w:rPr>
          <w:rFonts w:asciiTheme="majorHAnsi" w:hAnsiTheme="majorHAnsi" w:cstheme="majorHAnsi"/>
          <w:b/>
          <w:bCs w:val="0"/>
          <w:color w:val="7030A0"/>
          <w:sz w:val="40"/>
          <w:szCs w:val="40"/>
          <w:lang w:val="el-GR"/>
        </w:rPr>
        <w:t>σ</w:t>
      </w:r>
      <w:r w:rsidRPr="00033B44">
        <w:rPr>
          <w:rFonts w:asciiTheme="majorHAnsi" w:hAnsiTheme="majorHAnsi" w:cstheme="majorHAnsi"/>
          <w:b/>
          <w:bCs w:val="0"/>
          <w:color w:val="7030A0"/>
          <w:sz w:val="40"/>
          <w:szCs w:val="40"/>
          <w:lang w:val="el-GR"/>
        </w:rPr>
        <w:t>τις δικές μου Βασικές Ανάγκες</w:t>
      </w:r>
      <w:r w:rsidR="00371A72" w:rsidRPr="00033B44">
        <w:rPr>
          <w:rFonts w:asciiTheme="majorHAnsi" w:hAnsiTheme="majorHAnsi" w:cstheme="majorHAnsi"/>
          <w:b/>
          <w:bCs w:val="0"/>
          <w:color w:val="7030A0"/>
          <w:sz w:val="40"/>
          <w:szCs w:val="40"/>
          <w:lang w:val="el-GR"/>
        </w:rPr>
        <w:t>...</w:t>
      </w:r>
    </w:p>
    <w:bookmarkEnd w:id="6"/>
    <w:p w14:paraId="609E89E9" w14:textId="6514997F" w:rsidR="00371A72" w:rsidRPr="00033B44" w:rsidRDefault="00033B44" w:rsidP="0074345A">
      <w:pPr>
        <w:spacing w:after="120" w:afterAutospacing="0" w:line="240" w:lineRule="auto"/>
        <w:jc w:val="center"/>
        <w:rPr>
          <w:rFonts w:asciiTheme="majorHAnsi" w:hAnsiTheme="majorHAnsi" w:cstheme="majorHAnsi"/>
          <w:b/>
          <w:bCs w:val="0"/>
          <w:color w:val="7030A0"/>
          <w:sz w:val="40"/>
          <w:szCs w:val="40"/>
          <w:lang w:val="el-GR"/>
        </w:rPr>
      </w:pPr>
      <w:r>
        <w:rPr>
          <w:rFonts w:asciiTheme="majorHAnsi" w:hAnsiTheme="majorHAnsi" w:cstheme="majorHAnsi"/>
          <w:b/>
          <w:bCs w:val="0"/>
          <w:color w:val="7030A0"/>
          <w:sz w:val="40"/>
          <w:szCs w:val="40"/>
          <w:lang w:val="el-GR"/>
        </w:rPr>
        <w:t>Αν</w:t>
      </w:r>
      <w:r w:rsidR="00283E76">
        <w:rPr>
          <w:rFonts w:asciiTheme="majorHAnsi" w:hAnsiTheme="majorHAnsi" w:cstheme="majorHAnsi"/>
          <w:b/>
          <w:bCs w:val="0"/>
          <w:color w:val="7030A0"/>
          <w:sz w:val="40"/>
          <w:szCs w:val="40"/>
          <w:lang w:val="el-GR"/>
        </w:rPr>
        <w:t>α</w:t>
      </w:r>
      <w:r>
        <w:rPr>
          <w:rFonts w:asciiTheme="majorHAnsi" w:hAnsiTheme="majorHAnsi" w:cstheme="majorHAnsi"/>
          <w:b/>
          <w:bCs w:val="0"/>
          <w:color w:val="7030A0"/>
          <w:sz w:val="40"/>
          <w:szCs w:val="40"/>
          <w:lang w:val="el-GR"/>
        </w:rPr>
        <w:t>στοχασμός για Εκπαιδευτικούς</w:t>
      </w:r>
    </w:p>
    <w:bookmarkEnd w:id="4"/>
    <w:bookmarkEnd w:id="5"/>
    <w:p w14:paraId="3446ECE0" w14:textId="77777777" w:rsidR="008D0978" w:rsidRPr="00FC3BB7" w:rsidRDefault="008D0978" w:rsidP="005C3E4E">
      <w:pPr>
        <w:spacing w:before="360" w:beforeAutospacing="0" w:after="0" w:afterAutospacing="0" w:line="240" w:lineRule="auto"/>
        <w:rPr>
          <w:b/>
          <w:bCs w:val="0"/>
          <w:color w:val="7030A0"/>
          <w:sz w:val="32"/>
          <w:szCs w:val="32"/>
          <w:lang w:val="el-GR" w:eastAsia="en-GB"/>
        </w:rPr>
      </w:pPr>
    </w:p>
    <w:p w14:paraId="39273BDC" w14:textId="77AB71CB" w:rsidR="00A335EA" w:rsidRPr="00033B44" w:rsidRDefault="00033B44" w:rsidP="005C3E4E">
      <w:pPr>
        <w:spacing w:before="360" w:beforeAutospacing="0" w:after="0" w:afterAutospacing="0" w:line="240" w:lineRule="auto"/>
        <w:rPr>
          <w:b/>
          <w:bCs w:val="0"/>
          <w:color w:val="7030A0"/>
          <w:sz w:val="32"/>
          <w:szCs w:val="32"/>
          <w:lang w:val="el-GR" w:eastAsia="en-GB"/>
        </w:rPr>
      </w:pPr>
      <w:r>
        <w:rPr>
          <w:b/>
          <w:bCs w:val="0"/>
          <w:color w:val="7030A0"/>
          <w:sz w:val="32"/>
          <w:szCs w:val="32"/>
          <w:lang w:val="el-GR" w:eastAsia="en-GB"/>
        </w:rPr>
        <w:t>Συγγραφέας</w:t>
      </w:r>
    </w:p>
    <w:p w14:paraId="02B04765" w14:textId="342023C9" w:rsidR="00372611" w:rsidRPr="00F03EA3" w:rsidRDefault="008D0978" w:rsidP="00372611">
      <w:pPr>
        <w:spacing w:before="0" w:beforeAutospacing="0" w:after="120" w:afterAutospacing="0"/>
        <w:rPr>
          <w:sz w:val="28"/>
          <w:szCs w:val="28"/>
          <w:lang w:val="de-AT" w:eastAsia="en-GB"/>
        </w:rPr>
      </w:pPr>
      <w:r w:rsidRPr="00F03EA3">
        <w:rPr>
          <w:sz w:val="28"/>
          <w:szCs w:val="28"/>
          <w:lang w:val="de-AT" w:eastAsia="en-GB"/>
        </w:rPr>
        <w:t>Susanne Linde</w:t>
      </w:r>
    </w:p>
    <w:p w14:paraId="321E9D30" w14:textId="21FDA6F4" w:rsidR="002A0C7D" w:rsidRPr="00033B44" w:rsidRDefault="00033B44" w:rsidP="0069423F">
      <w:pPr>
        <w:spacing w:before="120" w:beforeAutospacing="0" w:after="0" w:afterAutospacing="0" w:line="240" w:lineRule="auto"/>
        <w:rPr>
          <w:b/>
          <w:bCs w:val="0"/>
          <w:color w:val="7030A0"/>
          <w:sz w:val="32"/>
          <w:szCs w:val="32"/>
          <w:lang w:val="de-AT" w:eastAsia="en-GB"/>
        </w:rPr>
      </w:pPr>
      <w:r>
        <w:rPr>
          <w:b/>
          <w:bCs w:val="0"/>
          <w:color w:val="7030A0"/>
          <w:sz w:val="32"/>
          <w:szCs w:val="32"/>
          <w:lang w:val="el-GR" w:eastAsia="en-GB"/>
        </w:rPr>
        <w:t>Μορφοποίηση</w:t>
      </w:r>
    </w:p>
    <w:p w14:paraId="4C7677E5" w14:textId="2BF8F93F" w:rsidR="00812572" w:rsidRPr="00372611" w:rsidRDefault="00033B44" w:rsidP="000C40B7">
      <w:pPr>
        <w:spacing w:before="0" w:beforeAutospacing="0" w:after="120" w:afterAutospacing="0"/>
        <w:rPr>
          <w:sz w:val="28"/>
          <w:szCs w:val="28"/>
          <w:lang w:val="de-AT" w:eastAsia="en-GB"/>
        </w:rPr>
      </w:pPr>
      <w:r>
        <w:rPr>
          <w:sz w:val="28"/>
          <w:szCs w:val="28"/>
          <w:lang w:val="el-GR" w:eastAsia="en-GB"/>
        </w:rPr>
        <w:t>Παντελής</w:t>
      </w:r>
      <w:r w:rsidRPr="00033B44">
        <w:rPr>
          <w:sz w:val="28"/>
          <w:szCs w:val="28"/>
          <w:lang w:val="de-AT" w:eastAsia="en-GB"/>
        </w:rPr>
        <w:t xml:space="preserve"> </w:t>
      </w:r>
      <w:r>
        <w:rPr>
          <w:sz w:val="28"/>
          <w:szCs w:val="28"/>
          <w:lang w:val="el-GR" w:eastAsia="en-GB"/>
        </w:rPr>
        <w:t>Μπαλαούρας</w:t>
      </w:r>
      <w:r w:rsidR="00812572" w:rsidRPr="00372611">
        <w:rPr>
          <w:sz w:val="28"/>
          <w:szCs w:val="28"/>
          <w:lang w:val="de-AT" w:eastAsia="en-GB"/>
        </w:rPr>
        <w:t>, GUnet</w:t>
      </w:r>
      <w:r w:rsidR="00372611" w:rsidRPr="00372611">
        <w:rPr>
          <w:sz w:val="28"/>
          <w:szCs w:val="28"/>
          <w:lang w:val="de-AT" w:eastAsia="en-GB"/>
        </w:rPr>
        <w:t>, Klaus L</w:t>
      </w:r>
      <w:r w:rsidR="00372611">
        <w:rPr>
          <w:sz w:val="28"/>
          <w:szCs w:val="28"/>
          <w:lang w:val="de-AT" w:eastAsia="en-GB"/>
        </w:rPr>
        <w:t>inde-Leimer, Blickpunkt Identit</w:t>
      </w:r>
      <w:r w:rsidR="007759D9">
        <w:rPr>
          <w:sz w:val="28"/>
          <w:szCs w:val="28"/>
          <w:lang w:val="de-AT" w:eastAsia="en-GB"/>
        </w:rPr>
        <w:t>ä</w:t>
      </w:r>
      <w:r w:rsidR="00372611">
        <w:rPr>
          <w:sz w:val="28"/>
          <w:szCs w:val="28"/>
          <w:lang w:val="de-AT" w:eastAsia="en-GB"/>
        </w:rPr>
        <w:t>t</w:t>
      </w:r>
    </w:p>
    <w:p w14:paraId="470DEE8D" w14:textId="01AA4B62" w:rsidR="000C40B7" w:rsidRPr="00010269" w:rsidRDefault="008105EA" w:rsidP="0069423F">
      <w:pPr>
        <w:spacing w:before="0" w:beforeAutospacing="0" w:after="0" w:afterAutospacing="0" w:line="259" w:lineRule="auto"/>
        <w:jc w:val="left"/>
        <w:rPr>
          <w:sz w:val="16"/>
          <w:szCs w:val="16"/>
          <w:lang w:val="de-AT" w:eastAsia="en-GB"/>
        </w:rPr>
      </w:pPr>
      <w:bookmarkStart w:id="7" w:name="_Hlk13583558"/>
      <w:r w:rsidRPr="007D6C12">
        <w:rPr>
          <w:noProof/>
          <w:sz w:val="16"/>
          <w:szCs w:val="16"/>
          <w:lang w:val="el-GR" w:eastAsia="el-GR"/>
        </w:rPr>
        <w:drawing>
          <wp:anchor distT="0" distB="0" distL="114300" distR="114300" simplePos="0" relativeHeight="251660288" behindDoc="0" locked="0" layoutInCell="1" allowOverlap="1" wp14:anchorId="05AE509D" wp14:editId="7CC4E102">
            <wp:simplePos x="0" y="0"/>
            <wp:positionH relativeFrom="column">
              <wp:posOffset>-808875</wp:posOffset>
            </wp:positionH>
            <wp:positionV relativeFrom="paragraph">
              <wp:posOffset>873587</wp:posOffset>
            </wp:positionV>
            <wp:extent cx="1684020" cy="495300"/>
            <wp:effectExtent l="0" t="0" r="0" b="0"/>
            <wp:wrapNone/>
            <wp:docPr id="6" name="Picture 13" descr="C:\Users\Georgia-Work\AppData\Roaming\Skype\georgia.aristidou\media_messaging\media_cache\^DD49E969C8C275A0BF0095F3F01442BBA23C6B6D6D2A977CE4^pimgpsh_fullsize_distr.jpg">
              <a:extLst xmlns:a="http://schemas.openxmlformats.org/drawingml/2006/main">
                <a:ext uri="{FF2B5EF4-FFF2-40B4-BE49-F238E27FC236}">
                  <a16:creationId xmlns:a16="http://schemas.microsoft.com/office/drawing/2014/main" id="{1C42E41A-1449-42AB-8031-A3B3D472EB12}"/>
                </a:ext>
              </a:extLst>
            </wp:docPr>
            <wp:cNvGraphicFramePr/>
            <a:graphic xmlns:a="http://schemas.openxmlformats.org/drawingml/2006/main">
              <a:graphicData uri="http://schemas.openxmlformats.org/drawingml/2006/picture">
                <pic:pic xmlns:pic="http://schemas.openxmlformats.org/drawingml/2006/picture">
                  <pic:nvPicPr>
                    <pic:cNvPr id="6" name="Picture 13" descr="C:\Users\Georgia-Work\AppData\Roaming\Skype\georgia.aristidou\media_messaging\media_cache\^DD49E969C8C275A0BF0095F3F01442BBA23C6B6D6D2A977CE4^pimgpsh_fullsize_distr.jpg">
                      <a:extLst>
                        <a:ext uri="{FF2B5EF4-FFF2-40B4-BE49-F238E27FC236}">
                          <a16:creationId xmlns:a16="http://schemas.microsoft.com/office/drawing/2014/main" id="{1C42E41A-1449-42AB-8031-A3B3D472EB12}"/>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84020" cy="495300"/>
                    </a:xfrm>
                    <a:prstGeom prst="rect">
                      <a:avLst/>
                    </a:prstGeom>
                    <a:noFill/>
                    <a:ln>
                      <a:noFill/>
                    </a:ln>
                  </pic:spPr>
                </pic:pic>
              </a:graphicData>
            </a:graphic>
          </wp:anchor>
        </w:drawing>
      </w:r>
      <w:r w:rsidRPr="007D6C12">
        <w:rPr>
          <w:noProof/>
          <w:sz w:val="16"/>
          <w:szCs w:val="16"/>
          <w:lang w:val="el-GR" w:eastAsia="el-GR"/>
        </w:rPr>
        <mc:AlternateContent>
          <mc:Choice Requires="wps">
            <w:drawing>
              <wp:anchor distT="0" distB="0" distL="114300" distR="114300" simplePos="0" relativeHeight="251659264" behindDoc="0" locked="0" layoutInCell="1" allowOverlap="1" wp14:anchorId="2867E53F" wp14:editId="08C80718">
                <wp:simplePos x="0" y="0"/>
                <wp:positionH relativeFrom="column">
                  <wp:posOffset>790402</wp:posOffset>
                </wp:positionH>
                <wp:positionV relativeFrom="paragraph">
                  <wp:posOffset>907068</wp:posOffset>
                </wp:positionV>
                <wp:extent cx="5678888" cy="632422"/>
                <wp:effectExtent l="0" t="0" r="0" b="0"/>
                <wp:wrapNone/>
                <wp:docPr id="602" name="Ορθογώνιο 4"/>
                <wp:cNvGraphicFramePr/>
                <a:graphic xmlns:a="http://schemas.openxmlformats.org/drawingml/2006/main">
                  <a:graphicData uri="http://schemas.microsoft.com/office/word/2010/wordprocessingShape">
                    <wps:wsp>
                      <wps:cNvSpPr/>
                      <wps:spPr>
                        <a:xfrm>
                          <a:off x="0" y="0"/>
                          <a:ext cx="5678888" cy="632422"/>
                        </a:xfrm>
                        <a:prstGeom prst="rect">
                          <a:avLst/>
                        </a:prstGeom>
                      </wps:spPr>
                      <wps:txbx>
                        <w:txbxContent>
                          <w:p w14:paraId="7283F501" w14:textId="25443EA2" w:rsidR="002373E6" w:rsidRPr="00033B44" w:rsidRDefault="002373E6" w:rsidP="007D6C12">
                            <w:pPr>
                              <w:spacing w:after="120" w:line="216" w:lineRule="auto"/>
                              <w:rPr>
                                <w:rFonts w:asciiTheme="majorHAnsi" w:hAnsi="Calibri Light" w:cstheme="minorBidi"/>
                                <w:color w:val="FFFFFF" w:themeColor="background1"/>
                                <w:kern w:val="24"/>
                                <w:sz w:val="18"/>
                                <w:szCs w:val="18"/>
                                <w:lang w:val="el-GR"/>
                              </w:rPr>
                            </w:pPr>
                            <w:r w:rsidRPr="00033B44">
                              <w:rPr>
                                <w:rFonts w:asciiTheme="majorHAnsi" w:hAnsi="Calibri Light" w:cstheme="minorBidi"/>
                                <w:color w:val="FFFFFF" w:themeColor="background1"/>
                                <w:kern w:val="24"/>
                                <w:sz w:val="18"/>
                                <w:szCs w:val="18"/>
                                <w:lang w:val="el-GR"/>
                              </w:rPr>
                              <w:t>Με τη χρηματοδότηση της Ευρωπαϊκής Ένωσης. Οι απόψεις και οι γνώμες που διατυπώνονται εκφράζουν αποκλειστικά τις απόψεις των συντακτών και δεν αντιπροσωπεύουν κατ'ανάγκη τις απόψεις της Ευρωπαϊκής Ένωσης ή του Ευρωπαϊκού Εκτελεστικού Οργανισμού Εκπαίδευσης και Πολιτισμού (</w:t>
                            </w:r>
                            <w:r w:rsidRPr="00033B44">
                              <w:rPr>
                                <w:rFonts w:asciiTheme="majorHAnsi" w:hAnsi="Calibri Light" w:cstheme="minorBidi"/>
                                <w:color w:val="FFFFFF" w:themeColor="background1"/>
                                <w:kern w:val="24"/>
                                <w:sz w:val="18"/>
                                <w:szCs w:val="18"/>
                                <w:lang w:val="en-US"/>
                              </w:rPr>
                              <w:t>EACEA</w:t>
                            </w:r>
                            <w:r w:rsidRPr="00033B44">
                              <w:rPr>
                                <w:rFonts w:asciiTheme="majorHAnsi" w:hAnsi="Calibri Light" w:cstheme="minorBidi"/>
                                <w:color w:val="FFFFFF" w:themeColor="background1"/>
                                <w:kern w:val="24"/>
                                <w:sz w:val="18"/>
                                <w:szCs w:val="18"/>
                                <w:lang w:val="el-GR"/>
                              </w:rPr>
                              <w:t xml:space="preserve">). Η Ευρωπαϊκή Ένωση και ο </w:t>
                            </w:r>
                            <w:r w:rsidRPr="00033B44">
                              <w:rPr>
                                <w:rFonts w:asciiTheme="majorHAnsi" w:hAnsi="Calibri Light" w:cstheme="minorBidi"/>
                                <w:color w:val="FFFFFF" w:themeColor="background1"/>
                                <w:kern w:val="24"/>
                                <w:sz w:val="18"/>
                                <w:szCs w:val="18"/>
                                <w:lang w:val="en-US"/>
                              </w:rPr>
                              <w:t>EACEA</w:t>
                            </w:r>
                            <w:r w:rsidRPr="00033B44">
                              <w:rPr>
                                <w:rFonts w:asciiTheme="majorHAnsi" w:hAnsi="Calibri Light" w:cstheme="minorBidi"/>
                                <w:color w:val="FFFFFF" w:themeColor="background1"/>
                                <w:kern w:val="24"/>
                                <w:sz w:val="18"/>
                                <w:szCs w:val="18"/>
                                <w:lang w:val="el-GR"/>
                              </w:rPr>
                              <w:t xml:space="preserve"> δεν μπορούν να θεωρηθούν υπεύθυνοι για τις εκφραζόμενες απόψεις.</w:t>
                            </w:r>
                          </w:p>
                        </w:txbxContent>
                      </wps:txbx>
                      <wps:bodyPr vert="horz" wrap="square" lIns="91440" tIns="45720" rIns="91440" bIns="45720" rtlCol="0" anchor="ctr">
                        <a:normAutofit/>
                      </wps:bodyPr>
                    </wps:wsp>
                  </a:graphicData>
                </a:graphic>
                <wp14:sizeRelH relativeFrom="margin">
                  <wp14:pctWidth>0</wp14:pctWidth>
                </wp14:sizeRelH>
              </wp:anchor>
            </w:drawing>
          </mc:Choice>
          <mc:Fallback>
            <w:pict>
              <v:rect w14:anchorId="2867E53F" id="Ορθογώνιο 4" o:spid="_x0000_s1026" style="position:absolute;margin-left:62.25pt;margin-top:71.4pt;width:447.15pt;height:49.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" filled="f" stroked="f">
                <v:textbox>
                  <w:txbxContent>
                    <w:p w14:paraId="7283F501" w14:textId="25443EA2" w:rsidR="002373E6" w:rsidRPr="00033B44" w:rsidRDefault="002373E6" w:rsidP="007D6C12">
                      <w:pPr>
                        <w:spacing w:after="120" w:line="216" w:lineRule="auto"/>
                        <w:rPr>
                          <w:rFonts w:asciiTheme="majorHAnsi" w:hAnsi="Calibri Light" w:cstheme="minorBidi"/>
                          <w:color w:val="FFFFFF" w:themeColor="background1"/>
                          <w:kern w:val="24"/>
                          <w:sz w:val="18"/>
                          <w:szCs w:val="18"/>
                          <w:lang w:val="el-GR"/>
                        </w:rPr>
                      </w:pPr>
                      <w:r w:rsidRPr="00033B44">
                        <w:rPr>
                          <w:rFonts w:asciiTheme="majorHAnsi" w:hAnsi="Calibri Light" w:cstheme="minorBidi"/>
                          <w:color w:val="FFFFFF" w:themeColor="background1"/>
                          <w:kern w:val="24"/>
                          <w:sz w:val="18"/>
                          <w:szCs w:val="18"/>
                          <w:lang w:val="el-GR"/>
                        </w:rPr>
                        <w:t>Με τη χρηματοδότηση της Ευρωπαϊκής Ένωσης. Οι απόψεις και οι γνώμες που διατυπώνονται εκφράζουν αποκλειστικά τις απόψεις των συντακτών και δεν αντιπροσωπεύουν κατ'ανάγκη τις απόψεις της Ευρωπαϊκής Ένωσης ή του Ευρωπαϊκού Εκτελεστικού Οργανισμού Εκπαίδευσης και Πολιτισμού (</w:t>
                      </w:r>
                      <w:r w:rsidRPr="00033B44">
                        <w:rPr>
                          <w:rFonts w:asciiTheme="majorHAnsi" w:hAnsi="Calibri Light" w:cstheme="minorBidi"/>
                          <w:color w:val="FFFFFF" w:themeColor="background1"/>
                          <w:kern w:val="24"/>
                          <w:sz w:val="18"/>
                          <w:szCs w:val="18"/>
                          <w:lang w:val="en-US"/>
                        </w:rPr>
                        <w:t>EACEA</w:t>
                      </w:r>
                      <w:r w:rsidRPr="00033B44">
                        <w:rPr>
                          <w:rFonts w:asciiTheme="majorHAnsi" w:hAnsi="Calibri Light" w:cstheme="minorBidi"/>
                          <w:color w:val="FFFFFF" w:themeColor="background1"/>
                          <w:kern w:val="24"/>
                          <w:sz w:val="18"/>
                          <w:szCs w:val="18"/>
                          <w:lang w:val="el-GR"/>
                        </w:rPr>
                        <w:t xml:space="preserve">). Η Ευρωπαϊκή Ένωση και ο </w:t>
                      </w:r>
                      <w:r w:rsidRPr="00033B44">
                        <w:rPr>
                          <w:rFonts w:asciiTheme="majorHAnsi" w:hAnsi="Calibri Light" w:cstheme="minorBidi"/>
                          <w:color w:val="FFFFFF" w:themeColor="background1"/>
                          <w:kern w:val="24"/>
                          <w:sz w:val="18"/>
                          <w:szCs w:val="18"/>
                          <w:lang w:val="en-US"/>
                        </w:rPr>
                        <w:t>EACEA</w:t>
                      </w:r>
                      <w:r w:rsidRPr="00033B44">
                        <w:rPr>
                          <w:rFonts w:asciiTheme="majorHAnsi" w:hAnsi="Calibri Light" w:cstheme="minorBidi"/>
                          <w:color w:val="FFFFFF" w:themeColor="background1"/>
                          <w:kern w:val="24"/>
                          <w:sz w:val="18"/>
                          <w:szCs w:val="18"/>
                          <w:lang w:val="el-GR"/>
                        </w:rPr>
                        <w:t xml:space="preserve"> δεν μπορούν να θεωρηθούν υπεύθυνοι για τις εκφραζόμενες απόψεις.</w:t>
                      </w:r>
                    </w:p>
                  </w:txbxContent>
                </v:textbox>
              </v:rect>
            </w:pict>
          </mc:Fallback>
        </mc:AlternateContent>
      </w:r>
      <w:r w:rsidR="000C678E" w:rsidRPr="007D6C12">
        <w:rPr>
          <w:noProof/>
          <w:sz w:val="16"/>
          <w:szCs w:val="16"/>
          <w:lang w:val="el-GR" w:eastAsia="el-GR"/>
        </w:rPr>
        <mc:AlternateContent>
          <mc:Choice Requires="wps">
            <w:drawing>
              <wp:anchor distT="0" distB="0" distL="114300" distR="114300" simplePos="0" relativeHeight="251657216" behindDoc="0" locked="0" layoutInCell="1" allowOverlap="1" wp14:anchorId="0F6A6F3F" wp14:editId="16C46E4C">
                <wp:simplePos x="0" y="0"/>
                <wp:positionH relativeFrom="column">
                  <wp:posOffset>-1469044</wp:posOffset>
                </wp:positionH>
                <wp:positionV relativeFrom="paragraph">
                  <wp:posOffset>345844</wp:posOffset>
                </wp:positionV>
                <wp:extent cx="12192000" cy="1582515"/>
                <wp:effectExtent l="0" t="0" r="0" b="0"/>
                <wp:wrapNone/>
                <wp:docPr id="12" name="Freeform: Shape 1">
                  <a:extLst xmlns:a="http://schemas.openxmlformats.org/drawingml/2006/main">
                    <a:ext uri="{FF2B5EF4-FFF2-40B4-BE49-F238E27FC236}">
                      <a16:creationId xmlns:a16="http://schemas.microsoft.com/office/drawing/2014/main" id="{FCE594E9-7133-4CB6-B5A4-2DA458A9FA4E}"/>
                    </a:ext>
                  </a:extLst>
                </wp:docPr>
                <wp:cNvGraphicFramePr/>
                <a:graphic xmlns:a="http://schemas.openxmlformats.org/drawingml/2006/main">
                  <a:graphicData uri="http://schemas.microsoft.com/office/word/2010/wordprocessingShape">
                    <wps:wsp>
                      <wps:cNvSpPr/>
                      <wps:spPr>
                        <a:xfrm rot="10800000">
                          <a:off x="0" y="0"/>
                          <a:ext cx="12192000" cy="1582515"/>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1A7EBA"/>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V relativeFrom="margin">
                  <wp14:pctHeight>0</wp14:pctHeight>
                </wp14:sizeRelV>
              </wp:anchor>
            </w:drawing>
          </mc:Choice>
          <mc:Fallback>
            <w:pict>
              <v:shape w14:anchorId="6CECCB91" id="Freeform: Shape 1" o:spid="_x0000_s1026" style="position:absolute;margin-left:-115.65pt;margin-top:27.25pt;width:960pt;height:124.6pt;rotation:180;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2192000,6628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" path="m,l12192000,r,5462319l12016697,5499119v-179778,40967,-359556,88434,-539335,142682c10039134,6075786,8600906,6943755,7162679,6509770,5724453,6075786,4286224,4339847,2847996,3615635,1949104,3169783,1050211,3108542,151319,3304106l,3341278,,xe" fillcolor="#1a7eba" stroked="f" strokeweight="1pt">
                <v:stroke joinstyle="miter"/>
                <v:path arrowok="t" o:connecttype="custom" o:connectlocs="0,0;12192000,0;12192000,1304185;12016697,1312971;11477362,1347038;7162679,1554275;2847996,863270;151319,788889;0,797765" o:connectangles="0,0,0,0,0,0,0,0,0"/>
              </v:shape>
            </w:pict>
          </mc:Fallback>
        </mc:AlternateContent>
      </w:r>
      <w:r w:rsidR="002600B4" w:rsidRPr="00010269">
        <w:rPr>
          <w:lang w:val="de-AT" w:eastAsia="en-GB"/>
        </w:rPr>
        <w:br w:type="page"/>
      </w:r>
    </w:p>
    <w:p w14:paraId="07B816C7" w14:textId="36BFA7A8" w:rsidR="000C40B7" w:rsidRPr="00010269" w:rsidRDefault="00423C37" w:rsidP="001773EE">
      <w:pPr>
        <w:spacing w:before="0" w:beforeAutospacing="0" w:after="120" w:afterAutospacing="0"/>
        <w:rPr>
          <w:sz w:val="16"/>
          <w:szCs w:val="16"/>
          <w:lang w:val="de-AT"/>
        </w:rPr>
      </w:pPr>
      <w:r w:rsidRPr="00010269">
        <w:rPr>
          <w:sz w:val="16"/>
          <w:szCs w:val="16"/>
          <w:lang w:val="de-AT"/>
        </w:rPr>
        <w:lastRenderedPageBreak/>
        <w:br w:type="page"/>
      </w:r>
    </w:p>
    <w:p w14:paraId="7C857781" w14:textId="35939DF3" w:rsidR="00423C37" w:rsidRPr="00010269" w:rsidRDefault="00423C37" w:rsidP="0069423F">
      <w:pPr>
        <w:spacing w:before="0" w:beforeAutospacing="0" w:after="0" w:afterAutospacing="0" w:line="259" w:lineRule="auto"/>
        <w:jc w:val="left"/>
        <w:rPr>
          <w:sz w:val="16"/>
          <w:szCs w:val="16"/>
          <w:lang w:val="de-AT"/>
        </w:rPr>
        <w:sectPr w:rsidR="00423C37" w:rsidRPr="00010269" w:rsidSect="000C40B7">
          <w:headerReference w:type="default" r:id="rId11"/>
          <w:footerReference w:type="default" r:id="rId12"/>
          <w:headerReference w:type="first" r:id="rId13"/>
          <w:type w:val="continuous"/>
          <w:pgSz w:w="11906" w:h="16838"/>
          <w:pgMar w:top="1440" w:right="1440" w:bottom="1440" w:left="1440" w:header="708" w:footer="708" w:gutter="0"/>
          <w:pgNumType w:start="0"/>
          <w:cols w:space="708"/>
          <w:titlePg/>
          <w:docGrid w:linePitch="360"/>
        </w:sectPr>
      </w:pPr>
    </w:p>
    <w:p w14:paraId="7A1CD1DB" w14:textId="5A163CB3" w:rsidR="00D13158" w:rsidRPr="00033B44" w:rsidRDefault="00033B44" w:rsidP="00EC42BA">
      <w:pPr>
        <w:jc w:val="center"/>
        <w:rPr>
          <w:b/>
          <w:bCs w:val="0"/>
          <w:color w:val="7030A0"/>
          <w:sz w:val="32"/>
          <w:szCs w:val="28"/>
          <w:lang w:val="el-GR" w:eastAsia="en-GB"/>
        </w:rPr>
      </w:pPr>
      <w:bookmarkStart w:id="8" w:name="_Hlk18139512"/>
      <w:bookmarkEnd w:id="7"/>
      <w:r w:rsidRPr="00033B44">
        <w:rPr>
          <w:b/>
          <w:bCs w:val="0"/>
          <w:color w:val="7030A0"/>
          <w:sz w:val="32"/>
          <w:szCs w:val="28"/>
          <w:lang w:val="el-GR" w:eastAsia="en-GB"/>
        </w:rPr>
        <w:lastRenderedPageBreak/>
        <w:t>Δήλωση για τα πνευματικά δικαιώματα</w:t>
      </w:r>
      <w:r w:rsidR="00BF1E67" w:rsidRPr="00033B44">
        <w:rPr>
          <w:b/>
          <w:bCs w:val="0"/>
          <w:color w:val="7030A0"/>
          <w:sz w:val="32"/>
          <w:szCs w:val="28"/>
          <w:lang w:val="el-GR" w:eastAsia="en-GB"/>
        </w:rPr>
        <w:t>:</w:t>
      </w:r>
      <w:bookmarkEnd w:id="8"/>
    </w:p>
    <w:p w14:paraId="28B284EA" w14:textId="77777777" w:rsidR="000B6B49" w:rsidRPr="00033B44" w:rsidRDefault="000B6B49" w:rsidP="00EC42BA">
      <w:pPr>
        <w:jc w:val="center"/>
        <w:rPr>
          <w:b/>
          <w:bCs w:val="0"/>
          <w:color w:val="002060"/>
          <w:lang w:val="el-GR" w:eastAsia="en-GB"/>
        </w:rPr>
      </w:pPr>
    </w:p>
    <w:p w14:paraId="3EABB685" w14:textId="1030498B" w:rsidR="00D13158" w:rsidRPr="00B479EA" w:rsidRDefault="00A5466C" w:rsidP="00EC42BA">
      <w:pPr>
        <w:jc w:val="center"/>
        <w:rPr>
          <w:color w:val="262626" w:themeColor="text1" w:themeTint="D9"/>
          <w:lang w:val="de-DE" w:eastAsia="en-GB"/>
        </w:rPr>
      </w:pPr>
      <w:r>
        <w:rPr>
          <w:noProof/>
          <w:lang w:val="el-GR" w:eastAsia="el-GR"/>
        </w:rPr>
        <w:drawing>
          <wp:inline distT="0" distB="0" distL="0" distR="0" wp14:anchorId="2782155E" wp14:editId="4C54BA14">
            <wp:extent cx="1406013" cy="492105"/>
            <wp:effectExtent l="0" t="0" r="3810" b="3810"/>
            <wp:docPr id="10" name="Picture 2" descr="Εικόνα που περιέχει κείμενο, clipart&#10;&#10;Περιγραφή που δημιουργήθηκε αυτόματα">
              <a:hlinkClick xmlns:a="http://schemas.openxmlformats.org/drawingml/2006/main" r:id="rId14"/>
              <a:extLst xmlns:a="http://schemas.openxmlformats.org/drawingml/2006/main">
                <a:ext uri="{FF2B5EF4-FFF2-40B4-BE49-F238E27FC236}">
                  <a16:creationId xmlns:a16="http://schemas.microsoft.com/office/drawing/2014/main" id="{E2ED367B-557F-4906-8ECD-DAD1FC6829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descr="Εικόνα που περιέχει κείμενο, clipart&#10;&#10;Περιγραφή που δημιουργήθηκε αυτόματα">
                      <a:hlinkClick r:id="rId14"/>
                      <a:extLst>
                        <a:ext uri="{FF2B5EF4-FFF2-40B4-BE49-F238E27FC236}">
                          <a16:creationId xmlns:a16="http://schemas.microsoft.com/office/drawing/2014/main" id="{E2ED367B-557F-4906-8ECD-DAD1FC68294E}"/>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06013" cy="49210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00D13158" w:rsidRPr="00B479EA">
        <w:rPr>
          <w:lang w:val="de-DE"/>
        </w:rPr>
        <w:br/>
      </w:r>
    </w:p>
    <w:p w14:paraId="228F7A61" w14:textId="77777777" w:rsidR="00033B44" w:rsidRPr="00033B44" w:rsidRDefault="00033B44" w:rsidP="00033B44">
      <w:pPr>
        <w:rPr>
          <w:rFonts w:ascii="Calibri" w:hAnsi="Calibri"/>
          <w:sz w:val="28"/>
          <w:szCs w:val="24"/>
          <w:lang w:val="el-GR" w:eastAsia="en-GB"/>
        </w:rPr>
      </w:pPr>
      <w:r w:rsidRPr="00033B44">
        <w:rPr>
          <w:rFonts w:ascii="Calibri" w:hAnsi="Calibri"/>
          <w:sz w:val="28"/>
          <w:szCs w:val="24"/>
          <w:lang w:val="el-GR" w:eastAsia="en-GB"/>
        </w:rPr>
        <w:t>Το έργο αυτό διατίθεται με άδεια χρήσης</w:t>
      </w:r>
      <w:r w:rsidRPr="00033B44">
        <w:rPr>
          <w:rFonts w:ascii="Calibri" w:hAnsi="Calibri"/>
          <w:sz w:val="28"/>
          <w:szCs w:val="24"/>
          <w:lang w:val="de-DE" w:eastAsia="en-GB"/>
        </w:rPr>
        <w:t xml:space="preserve"> Creative Commons Αναφορά Δημιουργού - Μη Εμπορική Χρήση - Παρόμοια Διανομή 4.0 Διεθν</w:t>
      </w:r>
      <w:r w:rsidRPr="00033B44">
        <w:rPr>
          <w:rFonts w:ascii="Calibri" w:hAnsi="Calibri"/>
          <w:sz w:val="28"/>
          <w:szCs w:val="24"/>
          <w:lang w:val="el-GR" w:eastAsia="en-GB"/>
        </w:rPr>
        <w:t>ή</w:t>
      </w:r>
      <w:r w:rsidRPr="00033B44">
        <w:rPr>
          <w:rFonts w:ascii="Calibri" w:hAnsi="Calibri"/>
          <w:sz w:val="28"/>
          <w:szCs w:val="24"/>
          <w:lang w:val="de-DE" w:eastAsia="en-GB"/>
        </w:rPr>
        <w:t xml:space="preserve"> (CC BY-NC-SA 4.0). </w:t>
      </w:r>
      <w:r w:rsidRPr="00033B44">
        <w:rPr>
          <w:rFonts w:ascii="Calibri" w:hAnsi="Calibri"/>
          <w:sz w:val="28"/>
          <w:szCs w:val="24"/>
          <w:lang w:val="el-GR" w:eastAsia="en-GB"/>
        </w:rPr>
        <w:t>Μπορείτε να:</w:t>
      </w:r>
    </w:p>
    <w:p w14:paraId="6A0A9C29" w14:textId="2A1B007E" w:rsidR="003B0EA5" w:rsidRPr="00257871" w:rsidRDefault="003B0EA5" w:rsidP="003B0EA5">
      <w:pPr>
        <w:spacing w:before="0" w:beforeAutospacing="0" w:after="0" w:afterAutospacing="0"/>
        <w:ind w:left="357"/>
        <w:rPr>
          <w:noProof/>
          <w:szCs w:val="24"/>
          <w:lang w:val="el-GR"/>
        </w:rPr>
      </w:pPr>
      <w:r w:rsidRPr="003B0EA5">
        <w:rPr>
          <w:b/>
          <w:noProof/>
          <w:color w:val="7030A0"/>
          <w:szCs w:val="24"/>
          <w:lang w:val="el-GR"/>
        </w:rPr>
        <w:t>μοιραστείτε</w:t>
      </w:r>
      <w:r w:rsidRPr="00C83488">
        <w:rPr>
          <w:b/>
          <w:noProof/>
          <w:color w:val="F68121"/>
          <w:szCs w:val="24"/>
          <w:lang w:val="el-GR"/>
        </w:rPr>
        <w:t xml:space="preserve"> </w:t>
      </w:r>
      <w:r w:rsidRPr="00C83488">
        <w:rPr>
          <w:noProof/>
          <w:szCs w:val="24"/>
          <w:lang w:val="el-GR"/>
        </w:rPr>
        <w:t>—</w:t>
      </w:r>
      <w:r w:rsidR="00257871" w:rsidRPr="003241FC">
        <w:rPr>
          <w:lang w:val="el-GR"/>
        </w:rPr>
        <w:t>αντιγράψτε και διανείμετε το υλικό αποκλειστικά στο ίδιο μέσο ή μορφή όπως βρίσκεται στον ιστότοπο του έργου και την πλατφόρμα του έργου (word, excel, PDF, PPT).</w:t>
      </w:r>
    </w:p>
    <w:p w14:paraId="3415C58F" w14:textId="77777777" w:rsidR="003B0EA5" w:rsidRPr="00C83488" w:rsidRDefault="003B0EA5" w:rsidP="003B0EA5">
      <w:pPr>
        <w:spacing w:before="0" w:beforeAutospacing="0" w:after="0" w:afterAutospacing="0"/>
        <w:ind w:left="357"/>
        <w:rPr>
          <w:noProof/>
          <w:szCs w:val="24"/>
          <w:lang w:val="el-GR"/>
        </w:rPr>
      </w:pPr>
      <w:r w:rsidRPr="003B0EA5">
        <w:rPr>
          <w:b/>
          <w:noProof/>
          <w:color w:val="7030A0"/>
          <w:szCs w:val="24"/>
          <w:lang w:val="el-GR"/>
        </w:rPr>
        <w:t>προσαρμόσετε</w:t>
      </w:r>
      <w:r w:rsidRPr="00C83488">
        <w:rPr>
          <w:noProof/>
          <w:color w:val="0070C0"/>
          <w:szCs w:val="24"/>
          <w:lang w:val="el-GR"/>
        </w:rPr>
        <w:t xml:space="preserve"> </w:t>
      </w:r>
      <w:r w:rsidRPr="00C83488">
        <w:rPr>
          <w:noProof/>
          <w:szCs w:val="24"/>
          <w:lang w:val="el-GR"/>
        </w:rPr>
        <w:t>— διασκευάσετε, μετασχηματιματίσετε και αξιοποιήσετε το υλικό</w:t>
      </w:r>
    </w:p>
    <w:p w14:paraId="4248D1AC" w14:textId="77777777" w:rsidR="003B0EA5" w:rsidRPr="00C83488" w:rsidRDefault="003B0EA5" w:rsidP="003B0EA5">
      <w:pPr>
        <w:rPr>
          <w:color w:val="000000" w:themeColor="text1"/>
          <w:szCs w:val="24"/>
          <w:lang w:val="el-GR"/>
        </w:rPr>
      </w:pPr>
      <w:r w:rsidRPr="00C83488">
        <w:rPr>
          <w:color w:val="262626" w:themeColor="text1" w:themeTint="D9"/>
          <w:szCs w:val="24"/>
          <w:lang w:val="el"/>
        </w:rPr>
        <w:t>υπό τους ακόλουθους όρους</w:t>
      </w:r>
      <w:r w:rsidRPr="00C83488">
        <w:rPr>
          <w:color w:val="262626" w:themeColor="text1" w:themeTint="D9"/>
          <w:szCs w:val="24"/>
          <w:lang w:val="el-GR"/>
        </w:rPr>
        <w:t>:</w:t>
      </w:r>
    </w:p>
    <w:p w14:paraId="7EA07B56" w14:textId="77777777" w:rsidR="003B0EA5" w:rsidRPr="003B0EA5" w:rsidRDefault="003B0EA5" w:rsidP="003B0EA5">
      <w:pPr>
        <w:spacing w:before="0" w:beforeAutospacing="0" w:after="0"/>
        <w:ind w:left="360"/>
        <w:rPr>
          <w:b/>
          <w:noProof/>
          <w:color w:val="7030A0"/>
          <w:szCs w:val="24"/>
          <w:lang w:val="el-GR"/>
        </w:rPr>
      </w:pPr>
      <w:r w:rsidRPr="003B0EA5">
        <w:rPr>
          <w:b/>
          <w:noProof/>
          <w:color w:val="7030A0"/>
          <w:szCs w:val="24"/>
          <w:lang w:val="el-GR"/>
        </w:rPr>
        <w:t xml:space="preserve">Αναφορά </w:t>
      </w:r>
    </w:p>
    <w:p w14:paraId="6DA899DC" w14:textId="77777777" w:rsidR="003B0EA5" w:rsidRPr="00C83488" w:rsidRDefault="003B0EA5" w:rsidP="003B0EA5">
      <w:pPr>
        <w:spacing w:before="0" w:beforeAutospacing="0" w:after="0" w:afterAutospacing="0"/>
        <w:ind w:left="360"/>
        <w:rPr>
          <w:rFonts w:eastAsiaTheme="majorEastAsia" w:cstheme="majorHAnsi"/>
          <w:bCs w:val="0"/>
          <w:noProof/>
          <w:kern w:val="28"/>
          <w:szCs w:val="24"/>
          <w:lang w:val="el-GR" w:eastAsia="ja-JP"/>
        </w:rPr>
      </w:pPr>
      <w:r w:rsidRPr="00C83488">
        <w:rPr>
          <w:rFonts w:eastAsiaTheme="majorEastAsia" w:cstheme="majorHAnsi"/>
          <w:bCs w:val="0"/>
          <w:noProof/>
          <w:kern w:val="28"/>
          <w:szCs w:val="24"/>
          <w:lang w:val="el-GR" w:eastAsia="ja-JP"/>
        </w:rPr>
        <w:t>1.</w:t>
      </w:r>
      <w:r w:rsidRPr="00C83488">
        <w:rPr>
          <w:rFonts w:eastAsiaTheme="majorEastAsia" w:cstheme="majorHAnsi"/>
          <w:bCs w:val="0"/>
          <w:noProof/>
          <w:kern w:val="28"/>
          <w:szCs w:val="24"/>
          <w:lang w:val="el-GR" w:eastAsia="ja-JP"/>
        </w:rPr>
        <w:tab/>
        <w:t>Πρέπει να αναφέρετε την κατάλληλη αναφορά στην πηγή:</w:t>
      </w:r>
    </w:p>
    <w:p w14:paraId="7823846E" w14:textId="77777777" w:rsidR="003B0EA5" w:rsidRPr="00C83488" w:rsidRDefault="003B0EA5" w:rsidP="003B0EA5">
      <w:pPr>
        <w:spacing w:before="0" w:beforeAutospacing="0" w:after="0" w:afterAutospacing="0"/>
        <w:ind w:left="360"/>
        <w:rPr>
          <w:rFonts w:eastAsiaTheme="majorEastAsia" w:cstheme="majorHAnsi"/>
          <w:bCs w:val="0"/>
          <w:noProof/>
          <w:kern w:val="28"/>
          <w:szCs w:val="24"/>
          <w:lang w:val="en-US" w:eastAsia="ja-JP"/>
        </w:rPr>
      </w:pPr>
      <w:r w:rsidRPr="00C83488">
        <w:rPr>
          <w:rFonts w:eastAsiaTheme="majorEastAsia" w:cstheme="majorHAnsi"/>
          <w:bCs w:val="0"/>
          <w:noProof/>
          <w:kern w:val="28"/>
          <w:szCs w:val="24"/>
          <w:lang w:val="en-US" w:eastAsia="ja-JP"/>
        </w:rPr>
        <w:t>European Heart Project, www. european-heart.eu ΚΑΙ</w:t>
      </w:r>
    </w:p>
    <w:p w14:paraId="059C6561" w14:textId="77777777" w:rsidR="003B0EA5" w:rsidRPr="00C83488" w:rsidRDefault="003B0EA5" w:rsidP="003B0EA5">
      <w:pPr>
        <w:spacing w:before="0" w:beforeAutospacing="0" w:after="0" w:afterAutospacing="0"/>
        <w:ind w:left="360"/>
        <w:rPr>
          <w:rFonts w:eastAsiaTheme="majorEastAsia" w:cstheme="majorHAnsi"/>
          <w:bCs w:val="0"/>
          <w:noProof/>
          <w:kern w:val="28"/>
          <w:szCs w:val="24"/>
          <w:lang w:val="el-GR" w:eastAsia="ja-JP"/>
        </w:rPr>
      </w:pPr>
      <w:r w:rsidRPr="00C83488">
        <w:rPr>
          <w:rFonts w:eastAsiaTheme="majorEastAsia" w:cstheme="majorHAnsi"/>
          <w:bCs w:val="0"/>
          <w:noProof/>
          <w:kern w:val="28"/>
          <w:szCs w:val="24"/>
          <w:lang w:val="el-GR" w:eastAsia="ja-JP"/>
        </w:rPr>
        <w:t>Το όνομα (τα ονόματα) του (των) συγγραφέα (-ων) του αντίστοιχου υλικού, εφόσον υπάρχει.</w:t>
      </w:r>
    </w:p>
    <w:p w14:paraId="5BE9DFA0" w14:textId="77777777" w:rsidR="003B0EA5" w:rsidRPr="00C83488" w:rsidRDefault="003B0EA5" w:rsidP="003B0EA5">
      <w:pPr>
        <w:spacing w:before="0" w:beforeAutospacing="0" w:after="0" w:afterAutospacing="0"/>
        <w:ind w:left="360"/>
        <w:rPr>
          <w:rFonts w:eastAsiaTheme="majorEastAsia" w:cstheme="majorHAnsi"/>
          <w:bCs w:val="0"/>
          <w:noProof/>
          <w:kern w:val="28"/>
          <w:szCs w:val="24"/>
          <w:lang w:val="el-GR" w:eastAsia="ja-JP"/>
        </w:rPr>
      </w:pPr>
      <w:r w:rsidRPr="00C83488">
        <w:rPr>
          <w:rFonts w:eastAsiaTheme="majorEastAsia" w:cstheme="majorHAnsi"/>
          <w:bCs w:val="0"/>
          <w:noProof/>
          <w:kern w:val="28"/>
          <w:szCs w:val="24"/>
          <w:lang w:val="el-GR" w:eastAsia="ja-JP"/>
        </w:rPr>
        <w:t>2.</w:t>
      </w:r>
      <w:r w:rsidRPr="00C83488">
        <w:rPr>
          <w:rFonts w:eastAsiaTheme="majorEastAsia" w:cstheme="majorHAnsi"/>
          <w:bCs w:val="0"/>
          <w:noProof/>
          <w:kern w:val="28"/>
          <w:szCs w:val="24"/>
          <w:lang w:val="el-GR" w:eastAsia="ja-JP"/>
        </w:rPr>
        <w:tab/>
        <w:t>Πρέπει να παρέχετε αυτόν τον σύνδεσμο προς την άδεια χρήσης</w:t>
      </w:r>
    </w:p>
    <w:p w14:paraId="3634EF77" w14:textId="77777777" w:rsidR="003B0EA5" w:rsidRPr="00C83488" w:rsidRDefault="003B0EA5" w:rsidP="003B0EA5">
      <w:pPr>
        <w:spacing w:before="0" w:beforeAutospacing="0" w:after="0" w:afterAutospacing="0"/>
        <w:ind w:left="360"/>
        <w:rPr>
          <w:rFonts w:eastAsiaTheme="majorEastAsia" w:cstheme="majorHAnsi"/>
          <w:bCs w:val="0"/>
          <w:noProof/>
          <w:kern w:val="28"/>
          <w:szCs w:val="24"/>
          <w:lang w:val="el-GR" w:eastAsia="ja-JP"/>
        </w:rPr>
      </w:pPr>
      <w:r w:rsidRPr="00C83488">
        <w:rPr>
          <w:rFonts w:eastAsiaTheme="majorEastAsia" w:cstheme="majorHAnsi"/>
          <w:bCs w:val="0"/>
          <w:noProof/>
          <w:kern w:val="28"/>
          <w:szCs w:val="24"/>
          <w:lang w:val="en-US" w:eastAsia="ja-JP"/>
        </w:rPr>
        <w:t>https</w:t>
      </w:r>
      <w:r w:rsidRPr="00C83488">
        <w:rPr>
          <w:rFonts w:eastAsiaTheme="majorEastAsia" w:cstheme="majorHAnsi"/>
          <w:bCs w:val="0"/>
          <w:noProof/>
          <w:kern w:val="28"/>
          <w:szCs w:val="24"/>
          <w:lang w:val="el-GR" w:eastAsia="ja-JP"/>
        </w:rPr>
        <w:t>://</w:t>
      </w:r>
      <w:r w:rsidRPr="00C83488">
        <w:rPr>
          <w:rFonts w:eastAsiaTheme="majorEastAsia" w:cstheme="majorHAnsi"/>
          <w:bCs w:val="0"/>
          <w:noProof/>
          <w:kern w:val="28"/>
          <w:szCs w:val="24"/>
          <w:lang w:val="en-US" w:eastAsia="ja-JP"/>
        </w:rPr>
        <w:t>creativecommons</w:t>
      </w:r>
      <w:r w:rsidRPr="00C83488">
        <w:rPr>
          <w:rFonts w:eastAsiaTheme="majorEastAsia" w:cstheme="majorHAnsi"/>
          <w:bCs w:val="0"/>
          <w:noProof/>
          <w:kern w:val="28"/>
          <w:szCs w:val="24"/>
          <w:lang w:val="el-GR" w:eastAsia="ja-JP"/>
        </w:rPr>
        <w:t>.</w:t>
      </w:r>
      <w:r w:rsidRPr="00C83488">
        <w:rPr>
          <w:rFonts w:eastAsiaTheme="majorEastAsia" w:cstheme="majorHAnsi"/>
          <w:bCs w:val="0"/>
          <w:noProof/>
          <w:kern w:val="28"/>
          <w:szCs w:val="24"/>
          <w:lang w:val="en-US" w:eastAsia="ja-JP"/>
        </w:rPr>
        <w:t>org</w:t>
      </w:r>
      <w:r w:rsidRPr="00C83488">
        <w:rPr>
          <w:rFonts w:eastAsiaTheme="majorEastAsia" w:cstheme="majorHAnsi"/>
          <w:bCs w:val="0"/>
          <w:noProof/>
          <w:kern w:val="28"/>
          <w:szCs w:val="24"/>
          <w:lang w:val="el-GR" w:eastAsia="ja-JP"/>
        </w:rPr>
        <w:t>/</w:t>
      </w:r>
      <w:r w:rsidRPr="00C83488">
        <w:rPr>
          <w:rFonts w:eastAsiaTheme="majorEastAsia" w:cstheme="majorHAnsi"/>
          <w:bCs w:val="0"/>
          <w:noProof/>
          <w:kern w:val="28"/>
          <w:szCs w:val="24"/>
          <w:lang w:val="en-US" w:eastAsia="ja-JP"/>
        </w:rPr>
        <w:t>licenses</w:t>
      </w:r>
      <w:r w:rsidRPr="00C83488">
        <w:rPr>
          <w:rFonts w:eastAsiaTheme="majorEastAsia" w:cstheme="majorHAnsi"/>
          <w:bCs w:val="0"/>
          <w:noProof/>
          <w:kern w:val="28"/>
          <w:szCs w:val="24"/>
          <w:lang w:val="el-GR" w:eastAsia="ja-JP"/>
        </w:rPr>
        <w:t>/</w:t>
      </w:r>
      <w:r w:rsidRPr="00C83488">
        <w:rPr>
          <w:rFonts w:eastAsiaTheme="majorEastAsia" w:cstheme="majorHAnsi"/>
          <w:bCs w:val="0"/>
          <w:noProof/>
          <w:kern w:val="28"/>
          <w:szCs w:val="24"/>
          <w:lang w:val="en-US" w:eastAsia="ja-JP"/>
        </w:rPr>
        <w:t>by</w:t>
      </w:r>
      <w:r w:rsidRPr="00C83488">
        <w:rPr>
          <w:rFonts w:eastAsiaTheme="majorEastAsia" w:cstheme="majorHAnsi"/>
          <w:bCs w:val="0"/>
          <w:noProof/>
          <w:kern w:val="28"/>
          <w:szCs w:val="24"/>
          <w:lang w:val="el-GR" w:eastAsia="ja-JP"/>
        </w:rPr>
        <w:t>-</w:t>
      </w:r>
      <w:r w:rsidRPr="00C83488">
        <w:rPr>
          <w:rFonts w:eastAsiaTheme="majorEastAsia" w:cstheme="majorHAnsi"/>
          <w:bCs w:val="0"/>
          <w:noProof/>
          <w:kern w:val="28"/>
          <w:szCs w:val="24"/>
          <w:lang w:val="en-US" w:eastAsia="ja-JP"/>
        </w:rPr>
        <w:t>nc</w:t>
      </w:r>
      <w:r w:rsidRPr="00C83488">
        <w:rPr>
          <w:rFonts w:eastAsiaTheme="majorEastAsia" w:cstheme="majorHAnsi"/>
          <w:bCs w:val="0"/>
          <w:noProof/>
          <w:kern w:val="28"/>
          <w:szCs w:val="24"/>
          <w:lang w:val="el-GR" w:eastAsia="ja-JP"/>
        </w:rPr>
        <w:t>-</w:t>
      </w:r>
      <w:r w:rsidRPr="00C83488">
        <w:rPr>
          <w:rFonts w:eastAsiaTheme="majorEastAsia" w:cstheme="majorHAnsi"/>
          <w:bCs w:val="0"/>
          <w:noProof/>
          <w:kern w:val="28"/>
          <w:szCs w:val="24"/>
          <w:lang w:val="en-US" w:eastAsia="ja-JP"/>
        </w:rPr>
        <w:t>sa</w:t>
      </w:r>
      <w:r w:rsidRPr="00C83488">
        <w:rPr>
          <w:rFonts w:eastAsiaTheme="majorEastAsia" w:cstheme="majorHAnsi"/>
          <w:bCs w:val="0"/>
          <w:noProof/>
          <w:kern w:val="28"/>
          <w:szCs w:val="24"/>
          <w:lang w:val="el-GR" w:eastAsia="ja-JP"/>
        </w:rPr>
        <w:t>/4.0/</w:t>
      </w:r>
    </w:p>
    <w:p w14:paraId="27D3891D" w14:textId="77777777" w:rsidR="003B0EA5" w:rsidRPr="00C83488" w:rsidRDefault="003B0EA5" w:rsidP="003B0EA5">
      <w:pPr>
        <w:spacing w:before="0" w:beforeAutospacing="0" w:after="0" w:afterAutospacing="0"/>
        <w:ind w:left="360"/>
        <w:rPr>
          <w:rFonts w:eastAsiaTheme="majorEastAsia" w:cstheme="majorHAnsi"/>
          <w:bCs w:val="0"/>
          <w:noProof/>
          <w:kern w:val="28"/>
          <w:szCs w:val="24"/>
          <w:lang w:val="el-GR" w:eastAsia="ja-JP"/>
        </w:rPr>
      </w:pPr>
      <w:r w:rsidRPr="00C83488">
        <w:rPr>
          <w:rFonts w:eastAsiaTheme="majorEastAsia" w:cstheme="majorHAnsi"/>
          <w:bCs w:val="0"/>
          <w:noProof/>
          <w:kern w:val="28"/>
          <w:szCs w:val="24"/>
          <w:lang w:val="el-GR" w:eastAsia="ja-JP"/>
        </w:rPr>
        <w:t>3.</w:t>
      </w:r>
      <w:r w:rsidRPr="00C83488">
        <w:rPr>
          <w:rFonts w:eastAsiaTheme="majorEastAsia" w:cstheme="majorHAnsi"/>
          <w:bCs w:val="0"/>
          <w:noProof/>
          <w:kern w:val="28"/>
          <w:szCs w:val="24"/>
          <w:lang w:val="el-GR" w:eastAsia="ja-JP"/>
        </w:rPr>
        <w:tab/>
        <w:t>Πρέπει να αναφέρετε πότε έχουν γίνει αλλαγές.</w:t>
      </w:r>
    </w:p>
    <w:p w14:paraId="793FF20D" w14:textId="77777777" w:rsidR="003B0EA5" w:rsidRPr="00C83488" w:rsidRDefault="003B0EA5" w:rsidP="003B0EA5">
      <w:pPr>
        <w:spacing w:before="0" w:beforeAutospacing="0" w:after="0" w:afterAutospacing="0"/>
        <w:ind w:left="360"/>
        <w:rPr>
          <w:rFonts w:eastAsiaTheme="majorEastAsia" w:cstheme="majorHAnsi"/>
          <w:bCs w:val="0"/>
          <w:noProof/>
          <w:kern w:val="28"/>
          <w:szCs w:val="24"/>
          <w:lang w:val="el-GR" w:eastAsia="ja-JP"/>
        </w:rPr>
      </w:pPr>
      <w:r w:rsidRPr="00C83488">
        <w:rPr>
          <w:rFonts w:eastAsiaTheme="majorEastAsia" w:cstheme="majorHAnsi"/>
          <w:bCs w:val="0"/>
          <w:noProof/>
          <w:kern w:val="28"/>
          <w:szCs w:val="24"/>
          <w:lang w:val="el-GR" w:eastAsia="ja-JP"/>
        </w:rPr>
        <w:t>Μπορείτε να το κάνετε αυτό με οποιονδήποτε εύλογο τρόπο, αλλά όχι με τρόπο που να δίνει την εντύπωση ότι ο δικαιοπάροχος υποστηρίζει εσάς ή τη χρήση σας.</w:t>
      </w:r>
    </w:p>
    <w:p w14:paraId="2535D8BB" w14:textId="77777777" w:rsidR="003B0EA5" w:rsidRPr="00C83488" w:rsidRDefault="003B0EA5" w:rsidP="003B0EA5">
      <w:pPr>
        <w:spacing w:before="0" w:beforeAutospacing="0" w:after="0" w:afterAutospacing="0"/>
        <w:ind w:left="360"/>
        <w:rPr>
          <w:rFonts w:eastAsiaTheme="majorEastAsia" w:cstheme="majorHAnsi"/>
          <w:bCs w:val="0"/>
          <w:noProof/>
          <w:kern w:val="28"/>
          <w:szCs w:val="24"/>
          <w:lang w:val="el-GR" w:eastAsia="ja-JP"/>
        </w:rPr>
      </w:pPr>
      <w:r w:rsidRPr="003B0EA5">
        <w:rPr>
          <w:b/>
          <w:noProof/>
          <w:color w:val="7030A0"/>
          <w:szCs w:val="24"/>
          <w:lang w:val="el-GR"/>
        </w:rPr>
        <w:t>Μη εμπορική</w:t>
      </w:r>
      <w:r w:rsidRPr="003B0EA5">
        <w:rPr>
          <w:noProof/>
          <w:color w:val="7030A0"/>
          <w:szCs w:val="24"/>
          <w:lang w:val="el-GR"/>
        </w:rPr>
        <w:t xml:space="preserve"> </w:t>
      </w:r>
      <w:r w:rsidRPr="00C83488">
        <w:rPr>
          <w:noProof/>
          <w:szCs w:val="24"/>
          <w:lang w:val="el-GR"/>
        </w:rPr>
        <w:t>— Δεν επιτρέπεται η χρήση του υλικού για εμπορικούς σκοπούς.</w:t>
      </w:r>
    </w:p>
    <w:p w14:paraId="1DC84917" w14:textId="77777777" w:rsidR="003B0EA5" w:rsidRPr="00C83488" w:rsidRDefault="003B0EA5" w:rsidP="003B0EA5">
      <w:pPr>
        <w:spacing w:before="0" w:beforeAutospacing="0" w:after="0"/>
        <w:ind w:left="360"/>
        <w:rPr>
          <w:noProof/>
          <w:szCs w:val="24"/>
          <w:lang w:val="el-GR"/>
        </w:rPr>
      </w:pPr>
      <w:r w:rsidRPr="003B0EA5">
        <w:rPr>
          <w:b/>
          <w:noProof/>
          <w:color w:val="7030A0"/>
          <w:szCs w:val="24"/>
          <w:lang w:val="el-GR"/>
        </w:rPr>
        <w:t xml:space="preserve">Παρόμοια Διανομή </w:t>
      </w:r>
      <w:r w:rsidRPr="00C83488">
        <w:rPr>
          <w:noProof/>
          <w:szCs w:val="24"/>
          <w:lang w:val="el-GR"/>
        </w:rPr>
        <w:t>— Εάν διασκευάσετε, μετασχηματίσετε ή αναπτύξετε το υλικό, πρέπει να διανείμετε τις συνεισφορές σας με την ίδια άδεια με το πρωτότυπο.</w:t>
      </w:r>
    </w:p>
    <w:p w14:paraId="00DA2240" w14:textId="2F30466D" w:rsidR="00D13158" w:rsidRPr="00033B44" w:rsidRDefault="00675625" w:rsidP="00033B44">
      <w:pPr>
        <w:autoSpaceDE w:val="0"/>
        <w:autoSpaceDN w:val="0"/>
        <w:adjustRightInd w:val="0"/>
        <w:spacing w:before="0" w:beforeAutospacing="0" w:after="160" w:afterAutospacing="0" w:line="259" w:lineRule="auto"/>
        <w:jc w:val="left"/>
        <w:rPr>
          <w:rFonts w:ascii="Calibri" w:eastAsia="Yu Gothic Light" w:hAnsi="Calibri" w:cs="Calibri Light"/>
          <w:bCs w:val="0"/>
          <w:noProof/>
          <w:spacing w:val="-10"/>
          <w:kern w:val="28"/>
          <w:szCs w:val="24"/>
          <w:lang w:val="el-GR"/>
        </w:rPr>
      </w:pPr>
      <w:r w:rsidRPr="00033B44">
        <w:rPr>
          <w:noProof/>
          <w:lang w:val="el-GR" w:eastAsia="en-GB"/>
        </w:rPr>
        <w:br w:type="page"/>
      </w:r>
    </w:p>
    <w:p w14:paraId="2D4090DF" w14:textId="2102832B" w:rsidR="001773EE" w:rsidRPr="00033B44" w:rsidRDefault="001773EE" w:rsidP="00776DC9">
      <w:pPr>
        <w:rPr>
          <w:lang w:val="el-GR"/>
        </w:rPr>
      </w:pPr>
    </w:p>
    <w:p w14:paraId="5A5D2A63" w14:textId="13F75472" w:rsidR="001773EE" w:rsidRPr="00033B44" w:rsidRDefault="00033B44" w:rsidP="00BE3DF0">
      <w:pPr>
        <w:spacing w:before="11400" w:beforeAutospacing="0" w:after="0" w:afterAutospacing="0" w:line="240" w:lineRule="auto"/>
        <w:rPr>
          <w:b/>
          <w:bCs w:val="0"/>
          <w:color w:val="7030A0"/>
          <w:sz w:val="32"/>
          <w:szCs w:val="32"/>
          <w:lang w:val="el-GR" w:eastAsia="en-GB"/>
        </w:rPr>
      </w:pPr>
      <w:r>
        <w:rPr>
          <w:b/>
          <w:bCs w:val="0"/>
          <w:color w:val="7030A0"/>
          <w:sz w:val="32"/>
          <w:szCs w:val="32"/>
          <w:lang w:val="el-GR" w:eastAsia="en-GB"/>
        </w:rPr>
        <w:t xml:space="preserve">Μετάφραση </w:t>
      </w:r>
    </w:p>
    <w:p w14:paraId="51F75BED" w14:textId="10386E18" w:rsidR="009425E0" w:rsidRPr="00BF1E67" w:rsidRDefault="00033B44" w:rsidP="00776DC9">
      <w:pPr>
        <w:rPr>
          <w:lang w:val="en-US"/>
        </w:rPr>
      </w:pPr>
      <w:r>
        <w:rPr>
          <w:sz w:val="28"/>
          <w:szCs w:val="28"/>
          <w:lang w:val="el-GR" w:eastAsia="en-GB"/>
        </w:rPr>
        <w:t>Γιώργος Σαρρηγεωργίου</w:t>
      </w:r>
      <w:r w:rsidR="009425E0" w:rsidRPr="00BF1E67">
        <w:rPr>
          <w:lang w:val="en-US"/>
        </w:rPr>
        <w:br w:type="page"/>
      </w:r>
    </w:p>
    <w:sdt>
      <w:sdtPr>
        <w:rPr>
          <w:rFonts w:ascii="Verdana" w:eastAsia="Times New Roman" w:hAnsi="Verdana" w:cs="Times New Roman"/>
          <w:sz w:val="6"/>
          <w:szCs w:val="24"/>
          <w:lang w:val="de-DE"/>
        </w:rPr>
        <w:id w:val="289174035"/>
        <w:docPartObj>
          <w:docPartGallery w:val="Table of Contents"/>
          <w:docPartUnique/>
        </w:docPartObj>
      </w:sdtPr>
      <w:sdtEndPr>
        <w:rPr>
          <w:rFonts w:asciiTheme="minorHAnsi" w:eastAsia="MyriadPro-Regular" w:hAnsiTheme="minorHAnsi" w:cs="Arial"/>
          <w:sz w:val="24"/>
          <w:szCs w:val="22"/>
        </w:rPr>
      </w:sdtEndPr>
      <w:sdtContent>
        <w:p w14:paraId="7018E156" w14:textId="21DED43A" w:rsidR="00C44DF3" w:rsidRPr="00033B44" w:rsidRDefault="00033B44" w:rsidP="00521816">
          <w:pPr>
            <w:spacing w:line="240" w:lineRule="auto"/>
            <w:rPr>
              <w:rStyle w:val="ContentTitleChar"/>
              <w:sz w:val="28"/>
              <w:lang w:val="el-GR"/>
            </w:rPr>
          </w:pPr>
          <w:r>
            <w:rPr>
              <w:rStyle w:val="ContentTitleChar"/>
              <w:sz w:val="28"/>
              <w:lang w:val="el-GR"/>
            </w:rPr>
            <w:t>Περιεχόμενα</w:t>
          </w:r>
        </w:p>
        <w:p w14:paraId="38F7189E" w14:textId="785DEF8E" w:rsidR="00EF39A0" w:rsidRDefault="00C44DF3">
          <w:pPr>
            <w:pStyle w:val="TOC1"/>
            <w:rPr>
              <w:rFonts w:eastAsiaTheme="minorEastAsia" w:cstheme="minorBidi"/>
              <w:bCs w:val="0"/>
              <w:noProof/>
              <w:sz w:val="22"/>
              <w:lang w:val="el-GR" w:eastAsia="el-GR"/>
            </w:rPr>
          </w:pPr>
          <w:r w:rsidRPr="00B479EA">
            <w:rPr>
              <w:rStyle w:val="Hyperlink"/>
              <w:rFonts w:eastAsia="Times New Roman"/>
              <w:bCs w:val="0"/>
              <w:lang w:val="de-DE" w:eastAsia="de-DE"/>
            </w:rPr>
            <w:fldChar w:fldCharType="begin"/>
          </w:r>
          <w:r w:rsidRPr="00B479EA">
            <w:rPr>
              <w:rStyle w:val="Hyperlink"/>
              <w:rFonts w:eastAsia="Times New Roman"/>
              <w:bCs w:val="0"/>
              <w:lang w:val="de-DE" w:eastAsia="de-DE"/>
            </w:rPr>
            <w:instrText xml:space="preserve"> TOC \o "1-3" \h \z \u </w:instrText>
          </w:r>
          <w:r w:rsidRPr="00B479EA">
            <w:rPr>
              <w:rStyle w:val="Hyperlink"/>
              <w:rFonts w:eastAsia="Times New Roman"/>
              <w:bCs w:val="0"/>
              <w:lang w:val="de-DE" w:eastAsia="de-DE"/>
            </w:rPr>
            <w:fldChar w:fldCharType="separate"/>
          </w:r>
          <w:hyperlink w:anchor="_Toc129081815" w:history="1">
            <w:r w:rsidR="00EF39A0" w:rsidRPr="00C865CD">
              <w:rPr>
                <w:rStyle w:val="Hyperlink"/>
                <w:noProof/>
              </w:rPr>
              <w:t>1</w:t>
            </w:r>
            <w:r w:rsidR="00EF39A0">
              <w:rPr>
                <w:rFonts w:eastAsiaTheme="minorEastAsia" w:cstheme="minorBidi"/>
                <w:bCs w:val="0"/>
                <w:noProof/>
                <w:sz w:val="22"/>
                <w:lang w:val="el-GR" w:eastAsia="el-GR"/>
              </w:rPr>
              <w:tab/>
            </w:r>
            <w:r w:rsidR="00EF39A0" w:rsidRPr="00C865CD">
              <w:rPr>
                <w:rStyle w:val="Hyperlink"/>
                <w:noProof/>
                <w:lang w:val="el-GR"/>
              </w:rPr>
              <w:t>Σχετικά με το έργο</w:t>
            </w:r>
            <w:r w:rsidR="00EF39A0" w:rsidRPr="00C865CD">
              <w:rPr>
                <w:rStyle w:val="Hyperlink"/>
                <w:noProof/>
              </w:rPr>
              <w:t xml:space="preserve"> European Heart Project</w:t>
            </w:r>
            <w:r w:rsidR="00EF39A0">
              <w:rPr>
                <w:noProof/>
                <w:webHidden/>
              </w:rPr>
              <w:tab/>
            </w:r>
            <w:r w:rsidR="00EF39A0">
              <w:rPr>
                <w:noProof/>
                <w:webHidden/>
              </w:rPr>
              <w:fldChar w:fldCharType="begin"/>
            </w:r>
            <w:r w:rsidR="00EF39A0">
              <w:rPr>
                <w:noProof/>
                <w:webHidden/>
              </w:rPr>
              <w:instrText xml:space="preserve"> PAGEREF _Toc129081815 \h </w:instrText>
            </w:r>
            <w:r w:rsidR="00EF39A0">
              <w:rPr>
                <w:noProof/>
                <w:webHidden/>
              </w:rPr>
            </w:r>
            <w:r w:rsidR="00EF39A0">
              <w:rPr>
                <w:noProof/>
                <w:webHidden/>
              </w:rPr>
              <w:fldChar w:fldCharType="separate"/>
            </w:r>
            <w:r w:rsidR="00E4497E">
              <w:rPr>
                <w:noProof/>
                <w:webHidden/>
              </w:rPr>
              <w:t>2</w:t>
            </w:r>
            <w:r w:rsidR="00EF39A0">
              <w:rPr>
                <w:noProof/>
                <w:webHidden/>
              </w:rPr>
              <w:fldChar w:fldCharType="end"/>
            </w:r>
          </w:hyperlink>
        </w:p>
        <w:p w14:paraId="7A783232" w14:textId="6E52A547" w:rsidR="00EF39A0" w:rsidRDefault="00000000">
          <w:pPr>
            <w:pStyle w:val="TOC1"/>
            <w:rPr>
              <w:rFonts w:eastAsiaTheme="minorEastAsia" w:cstheme="minorBidi"/>
              <w:bCs w:val="0"/>
              <w:noProof/>
              <w:sz w:val="22"/>
              <w:lang w:val="el-GR" w:eastAsia="el-GR"/>
            </w:rPr>
          </w:pPr>
          <w:hyperlink w:anchor="_Toc129081816" w:history="1">
            <w:r w:rsidR="00EF39A0" w:rsidRPr="00C865CD">
              <w:rPr>
                <w:rStyle w:val="Hyperlink"/>
                <w:noProof/>
                <w:lang w:val="el-GR"/>
              </w:rPr>
              <w:t>2</w:t>
            </w:r>
            <w:r w:rsidR="00EF39A0">
              <w:rPr>
                <w:rFonts w:eastAsiaTheme="minorEastAsia" w:cstheme="minorBidi"/>
                <w:bCs w:val="0"/>
                <w:noProof/>
                <w:sz w:val="22"/>
                <w:lang w:val="el-GR" w:eastAsia="el-GR"/>
              </w:rPr>
              <w:tab/>
            </w:r>
            <w:r w:rsidR="00EF39A0" w:rsidRPr="00C865CD">
              <w:rPr>
                <w:rStyle w:val="Hyperlink"/>
                <w:noProof/>
                <w:lang w:val="el-GR"/>
              </w:rPr>
              <w:t>Σχετικά με την Ενότητα – Οδηγός για εκπαιδευτικούς</w:t>
            </w:r>
            <w:r w:rsidR="00EF39A0">
              <w:rPr>
                <w:noProof/>
                <w:webHidden/>
              </w:rPr>
              <w:tab/>
            </w:r>
            <w:r w:rsidR="00EF39A0">
              <w:rPr>
                <w:noProof/>
                <w:webHidden/>
              </w:rPr>
              <w:fldChar w:fldCharType="begin"/>
            </w:r>
            <w:r w:rsidR="00EF39A0">
              <w:rPr>
                <w:noProof/>
                <w:webHidden/>
              </w:rPr>
              <w:instrText xml:space="preserve"> PAGEREF _Toc129081816 \h </w:instrText>
            </w:r>
            <w:r w:rsidR="00EF39A0">
              <w:rPr>
                <w:noProof/>
                <w:webHidden/>
              </w:rPr>
            </w:r>
            <w:r w:rsidR="00EF39A0">
              <w:rPr>
                <w:noProof/>
                <w:webHidden/>
              </w:rPr>
              <w:fldChar w:fldCharType="separate"/>
            </w:r>
            <w:r w:rsidR="00E4497E">
              <w:rPr>
                <w:noProof/>
                <w:webHidden/>
              </w:rPr>
              <w:t>3</w:t>
            </w:r>
            <w:r w:rsidR="00EF39A0">
              <w:rPr>
                <w:noProof/>
                <w:webHidden/>
              </w:rPr>
              <w:fldChar w:fldCharType="end"/>
            </w:r>
          </w:hyperlink>
        </w:p>
        <w:p w14:paraId="702AAF55" w14:textId="2DE46388" w:rsidR="00EF39A0" w:rsidRDefault="00000000">
          <w:pPr>
            <w:pStyle w:val="TOC1"/>
            <w:rPr>
              <w:rFonts w:eastAsiaTheme="minorEastAsia" w:cstheme="minorBidi"/>
              <w:bCs w:val="0"/>
              <w:noProof/>
              <w:sz w:val="22"/>
              <w:lang w:val="el-GR" w:eastAsia="el-GR"/>
            </w:rPr>
          </w:pPr>
          <w:hyperlink w:anchor="_Toc129081817" w:history="1">
            <w:r w:rsidR="00EF39A0" w:rsidRPr="00C865CD">
              <w:rPr>
                <w:rStyle w:val="Hyperlink"/>
                <w:noProof/>
              </w:rPr>
              <w:t>3</w:t>
            </w:r>
            <w:r w:rsidR="00EF39A0">
              <w:rPr>
                <w:rFonts w:eastAsiaTheme="minorEastAsia" w:cstheme="minorBidi"/>
                <w:bCs w:val="0"/>
                <w:noProof/>
                <w:sz w:val="22"/>
                <w:lang w:val="el-GR" w:eastAsia="el-GR"/>
              </w:rPr>
              <w:tab/>
            </w:r>
            <w:r w:rsidR="00EF39A0" w:rsidRPr="00C865CD">
              <w:rPr>
                <w:rStyle w:val="Hyperlink"/>
                <w:noProof/>
                <w:lang w:val="el-GR"/>
              </w:rPr>
              <w:t>Το επάγγελμα του Δασκάλου και οι ανάγκες του</w:t>
            </w:r>
            <w:r w:rsidR="00EF39A0">
              <w:rPr>
                <w:noProof/>
                <w:webHidden/>
              </w:rPr>
              <w:tab/>
            </w:r>
            <w:r w:rsidR="00EF39A0">
              <w:rPr>
                <w:noProof/>
                <w:webHidden/>
              </w:rPr>
              <w:fldChar w:fldCharType="begin"/>
            </w:r>
            <w:r w:rsidR="00EF39A0">
              <w:rPr>
                <w:noProof/>
                <w:webHidden/>
              </w:rPr>
              <w:instrText xml:space="preserve"> PAGEREF _Toc129081817 \h </w:instrText>
            </w:r>
            <w:r w:rsidR="00EF39A0">
              <w:rPr>
                <w:noProof/>
                <w:webHidden/>
              </w:rPr>
            </w:r>
            <w:r w:rsidR="00EF39A0">
              <w:rPr>
                <w:noProof/>
                <w:webHidden/>
              </w:rPr>
              <w:fldChar w:fldCharType="separate"/>
            </w:r>
            <w:r w:rsidR="00E4497E">
              <w:rPr>
                <w:noProof/>
                <w:webHidden/>
              </w:rPr>
              <w:t>5</w:t>
            </w:r>
            <w:r w:rsidR="00EF39A0">
              <w:rPr>
                <w:noProof/>
                <w:webHidden/>
              </w:rPr>
              <w:fldChar w:fldCharType="end"/>
            </w:r>
          </w:hyperlink>
        </w:p>
        <w:p w14:paraId="309543CB" w14:textId="668475DE" w:rsidR="00EF39A0" w:rsidRDefault="00000000">
          <w:pPr>
            <w:pStyle w:val="TOC1"/>
            <w:rPr>
              <w:rFonts w:eastAsiaTheme="minorEastAsia" w:cstheme="minorBidi"/>
              <w:bCs w:val="0"/>
              <w:noProof/>
              <w:sz w:val="22"/>
              <w:lang w:val="el-GR" w:eastAsia="el-GR"/>
            </w:rPr>
          </w:pPr>
          <w:hyperlink w:anchor="_Toc129081818" w:history="1">
            <w:r w:rsidR="00EF39A0" w:rsidRPr="00C865CD">
              <w:rPr>
                <w:rStyle w:val="Hyperlink"/>
                <w:noProof/>
              </w:rPr>
              <w:t>4</w:t>
            </w:r>
            <w:r w:rsidR="00EF39A0">
              <w:rPr>
                <w:rFonts w:eastAsiaTheme="minorEastAsia" w:cstheme="minorBidi"/>
                <w:bCs w:val="0"/>
                <w:noProof/>
                <w:sz w:val="22"/>
                <w:lang w:val="el-GR" w:eastAsia="el-GR"/>
              </w:rPr>
              <w:tab/>
            </w:r>
            <w:r w:rsidR="00EF39A0" w:rsidRPr="00C865CD">
              <w:rPr>
                <w:rStyle w:val="Hyperlink"/>
                <w:noProof/>
                <w:lang w:val="el-GR"/>
              </w:rPr>
              <w:t>Βασικές ανάγκες στο εργασιακό περιβάλλον</w:t>
            </w:r>
            <w:r w:rsidR="00EF39A0">
              <w:rPr>
                <w:noProof/>
                <w:webHidden/>
              </w:rPr>
              <w:tab/>
            </w:r>
            <w:r w:rsidR="00EF39A0">
              <w:rPr>
                <w:noProof/>
                <w:webHidden/>
              </w:rPr>
              <w:fldChar w:fldCharType="begin"/>
            </w:r>
            <w:r w:rsidR="00EF39A0">
              <w:rPr>
                <w:noProof/>
                <w:webHidden/>
              </w:rPr>
              <w:instrText xml:space="preserve"> PAGEREF _Toc129081818 \h </w:instrText>
            </w:r>
            <w:r w:rsidR="00EF39A0">
              <w:rPr>
                <w:noProof/>
                <w:webHidden/>
              </w:rPr>
            </w:r>
            <w:r w:rsidR="00EF39A0">
              <w:rPr>
                <w:noProof/>
                <w:webHidden/>
              </w:rPr>
              <w:fldChar w:fldCharType="separate"/>
            </w:r>
            <w:r w:rsidR="00E4497E">
              <w:rPr>
                <w:noProof/>
                <w:webHidden/>
              </w:rPr>
              <w:t>7</w:t>
            </w:r>
            <w:r w:rsidR="00EF39A0">
              <w:rPr>
                <w:noProof/>
                <w:webHidden/>
              </w:rPr>
              <w:fldChar w:fldCharType="end"/>
            </w:r>
          </w:hyperlink>
        </w:p>
        <w:p w14:paraId="69569C95" w14:textId="6ADCE03B" w:rsidR="00EF39A0" w:rsidRDefault="00000000">
          <w:pPr>
            <w:pStyle w:val="TOC1"/>
            <w:rPr>
              <w:rFonts w:eastAsiaTheme="minorEastAsia" w:cstheme="minorBidi"/>
              <w:bCs w:val="0"/>
              <w:noProof/>
              <w:sz w:val="22"/>
              <w:lang w:val="el-GR" w:eastAsia="el-GR"/>
            </w:rPr>
          </w:pPr>
          <w:hyperlink w:anchor="_Toc129081819" w:history="1">
            <w:r w:rsidR="00EF39A0" w:rsidRPr="00C865CD">
              <w:rPr>
                <w:rStyle w:val="Hyperlink"/>
                <w:noProof/>
              </w:rPr>
              <w:t>5</w:t>
            </w:r>
            <w:r w:rsidR="00EF39A0">
              <w:rPr>
                <w:rFonts w:eastAsiaTheme="minorEastAsia" w:cstheme="minorBidi"/>
                <w:bCs w:val="0"/>
                <w:noProof/>
                <w:sz w:val="22"/>
                <w:lang w:val="el-GR" w:eastAsia="el-GR"/>
              </w:rPr>
              <w:tab/>
            </w:r>
            <w:r w:rsidR="00EF39A0" w:rsidRPr="00C865CD">
              <w:rPr>
                <w:rStyle w:val="Hyperlink"/>
                <w:noProof/>
                <w:lang w:val="el-GR"/>
              </w:rPr>
              <w:t>Αυτογνωσία</w:t>
            </w:r>
            <w:r w:rsidR="00EF39A0">
              <w:rPr>
                <w:noProof/>
                <w:webHidden/>
              </w:rPr>
              <w:tab/>
            </w:r>
            <w:r w:rsidR="00EF39A0">
              <w:rPr>
                <w:noProof/>
                <w:webHidden/>
              </w:rPr>
              <w:fldChar w:fldCharType="begin"/>
            </w:r>
            <w:r w:rsidR="00EF39A0">
              <w:rPr>
                <w:noProof/>
                <w:webHidden/>
              </w:rPr>
              <w:instrText xml:space="preserve"> PAGEREF _Toc129081819 \h </w:instrText>
            </w:r>
            <w:r w:rsidR="00EF39A0">
              <w:rPr>
                <w:noProof/>
                <w:webHidden/>
              </w:rPr>
            </w:r>
            <w:r w:rsidR="00EF39A0">
              <w:rPr>
                <w:noProof/>
                <w:webHidden/>
              </w:rPr>
              <w:fldChar w:fldCharType="separate"/>
            </w:r>
            <w:r w:rsidR="00E4497E">
              <w:rPr>
                <w:noProof/>
                <w:webHidden/>
              </w:rPr>
              <w:t>8</w:t>
            </w:r>
            <w:r w:rsidR="00EF39A0">
              <w:rPr>
                <w:noProof/>
                <w:webHidden/>
              </w:rPr>
              <w:fldChar w:fldCharType="end"/>
            </w:r>
          </w:hyperlink>
        </w:p>
        <w:p w14:paraId="3AC1F82A" w14:textId="446F0311" w:rsidR="00EF39A0" w:rsidRDefault="00000000">
          <w:pPr>
            <w:pStyle w:val="TOC1"/>
            <w:rPr>
              <w:rFonts w:eastAsiaTheme="minorEastAsia" w:cstheme="minorBidi"/>
              <w:bCs w:val="0"/>
              <w:noProof/>
              <w:sz w:val="22"/>
              <w:lang w:val="el-GR" w:eastAsia="el-GR"/>
            </w:rPr>
          </w:pPr>
          <w:hyperlink w:anchor="_Toc129081820" w:history="1">
            <w:r w:rsidR="00EF39A0" w:rsidRPr="00C865CD">
              <w:rPr>
                <w:rStyle w:val="Hyperlink"/>
                <w:noProof/>
              </w:rPr>
              <w:t>6</w:t>
            </w:r>
            <w:r w:rsidR="00EF39A0">
              <w:rPr>
                <w:rFonts w:eastAsiaTheme="minorEastAsia" w:cstheme="minorBidi"/>
                <w:bCs w:val="0"/>
                <w:noProof/>
                <w:sz w:val="22"/>
                <w:lang w:val="el-GR" w:eastAsia="el-GR"/>
              </w:rPr>
              <w:tab/>
            </w:r>
            <w:r w:rsidR="00EF39A0" w:rsidRPr="00C865CD">
              <w:rPr>
                <w:rStyle w:val="Hyperlink"/>
                <w:noProof/>
                <w:lang w:val="el-GR"/>
              </w:rPr>
              <w:t>Θετικές στρατηγικές ικανοποίησης προσωπικών αναγκών</w:t>
            </w:r>
            <w:r w:rsidR="00EF39A0">
              <w:rPr>
                <w:noProof/>
                <w:webHidden/>
              </w:rPr>
              <w:tab/>
            </w:r>
            <w:r w:rsidR="00EF39A0">
              <w:rPr>
                <w:noProof/>
                <w:webHidden/>
              </w:rPr>
              <w:fldChar w:fldCharType="begin"/>
            </w:r>
            <w:r w:rsidR="00EF39A0">
              <w:rPr>
                <w:noProof/>
                <w:webHidden/>
              </w:rPr>
              <w:instrText xml:space="preserve"> PAGEREF _Toc129081820 \h </w:instrText>
            </w:r>
            <w:r w:rsidR="00EF39A0">
              <w:rPr>
                <w:noProof/>
                <w:webHidden/>
              </w:rPr>
            </w:r>
            <w:r w:rsidR="00EF39A0">
              <w:rPr>
                <w:noProof/>
                <w:webHidden/>
              </w:rPr>
              <w:fldChar w:fldCharType="separate"/>
            </w:r>
            <w:r w:rsidR="00E4497E">
              <w:rPr>
                <w:noProof/>
                <w:webHidden/>
              </w:rPr>
              <w:t>11</w:t>
            </w:r>
            <w:r w:rsidR="00EF39A0">
              <w:rPr>
                <w:noProof/>
                <w:webHidden/>
              </w:rPr>
              <w:fldChar w:fldCharType="end"/>
            </w:r>
          </w:hyperlink>
        </w:p>
        <w:p w14:paraId="3E5A3CA6" w14:textId="28A5178C" w:rsidR="00EF39A0" w:rsidRDefault="00000000">
          <w:pPr>
            <w:pStyle w:val="TOC1"/>
            <w:rPr>
              <w:rFonts w:eastAsiaTheme="minorEastAsia" w:cstheme="minorBidi"/>
              <w:bCs w:val="0"/>
              <w:noProof/>
              <w:sz w:val="22"/>
              <w:lang w:val="el-GR" w:eastAsia="el-GR"/>
            </w:rPr>
          </w:pPr>
          <w:hyperlink w:anchor="_Toc129081821" w:history="1">
            <w:r w:rsidR="00EF39A0" w:rsidRPr="00C865CD">
              <w:rPr>
                <w:rStyle w:val="Hyperlink"/>
                <w:noProof/>
                <w:lang w:val="el-GR"/>
              </w:rPr>
              <w:t>7</w:t>
            </w:r>
            <w:r w:rsidR="00EF39A0">
              <w:rPr>
                <w:rFonts w:eastAsiaTheme="minorEastAsia" w:cstheme="minorBidi"/>
                <w:bCs w:val="0"/>
                <w:noProof/>
                <w:sz w:val="22"/>
                <w:lang w:val="el-GR" w:eastAsia="el-GR"/>
              </w:rPr>
              <w:tab/>
            </w:r>
            <w:r w:rsidR="00EF39A0" w:rsidRPr="00C865CD">
              <w:rPr>
                <w:rStyle w:val="Hyperlink"/>
                <w:noProof/>
                <w:lang w:val="el-GR"/>
              </w:rPr>
              <w:t>Πώς να διαμορφώσετε ανάγκες και επιθυμίες</w:t>
            </w:r>
            <w:r w:rsidR="00EF39A0">
              <w:rPr>
                <w:noProof/>
                <w:webHidden/>
              </w:rPr>
              <w:tab/>
            </w:r>
            <w:r w:rsidR="00EF39A0">
              <w:rPr>
                <w:noProof/>
                <w:webHidden/>
              </w:rPr>
              <w:fldChar w:fldCharType="begin"/>
            </w:r>
            <w:r w:rsidR="00EF39A0">
              <w:rPr>
                <w:noProof/>
                <w:webHidden/>
              </w:rPr>
              <w:instrText xml:space="preserve"> PAGEREF _Toc129081821 \h </w:instrText>
            </w:r>
            <w:r w:rsidR="00EF39A0">
              <w:rPr>
                <w:noProof/>
                <w:webHidden/>
              </w:rPr>
            </w:r>
            <w:r w:rsidR="00EF39A0">
              <w:rPr>
                <w:noProof/>
                <w:webHidden/>
              </w:rPr>
              <w:fldChar w:fldCharType="separate"/>
            </w:r>
            <w:r w:rsidR="00E4497E">
              <w:rPr>
                <w:noProof/>
                <w:webHidden/>
              </w:rPr>
              <w:t>15</w:t>
            </w:r>
            <w:r w:rsidR="00EF39A0">
              <w:rPr>
                <w:noProof/>
                <w:webHidden/>
              </w:rPr>
              <w:fldChar w:fldCharType="end"/>
            </w:r>
          </w:hyperlink>
        </w:p>
        <w:p w14:paraId="26D57A88" w14:textId="6C33E95C" w:rsidR="00EF39A0" w:rsidRDefault="00000000">
          <w:pPr>
            <w:pStyle w:val="TOC1"/>
            <w:rPr>
              <w:rFonts w:eastAsiaTheme="minorEastAsia" w:cstheme="minorBidi"/>
              <w:bCs w:val="0"/>
              <w:noProof/>
              <w:sz w:val="22"/>
              <w:lang w:val="el-GR" w:eastAsia="el-GR"/>
            </w:rPr>
          </w:pPr>
          <w:hyperlink w:anchor="_Toc129081822" w:history="1">
            <w:r w:rsidR="00EF39A0" w:rsidRPr="00C865CD">
              <w:rPr>
                <w:rStyle w:val="Hyperlink"/>
                <w:noProof/>
              </w:rPr>
              <w:t>8</w:t>
            </w:r>
            <w:r w:rsidR="00EF39A0">
              <w:rPr>
                <w:rFonts w:eastAsiaTheme="minorEastAsia" w:cstheme="minorBidi"/>
                <w:bCs w:val="0"/>
                <w:noProof/>
                <w:sz w:val="22"/>
                <w:lang w:val="el-GR" w:eastAsia="el-GR"/>
              </w:rPr>
              <w:tab/>
            </w:r>
            <w:r w:rsidR="00EF39A0" w:rsidRPr="00C865CD">
              <w:rPr>
                <w:rStyle w:val="Hyperlink"/>
                <w:noProof/>
                <w:lang w:val="el-GR"/>
              </w:rPr>
              <w:t>Οι βασικές ανάγκες των μαθητών</w:t>
            </w:r>
            <w:r w:rsidR="00EF39A0">
              <w:rPr>
                <w:noProof/>
                <w:webHidden/>
              </w:rPr>
              <w:tab/>
            </w:r>
            <w:r w:rsidR="00EF39A0">
              <w:rPr>
                <w:noProof/>
                <w:webHidden/>
              </w:rPr>
              <w:fldChar w:fldCharType="begin"/>
            </w:r>
            <w:r w:rsidR="00EF39A0">
              <w:rPr>
                <w:noProof/>
                <w:webHidden/>
              </w:rPr>
              <w:instrText xml:space="preserve"> PAGEREF _Toc129081822 \h </w:instrText>
            </w:r>
            <w:r w:rsidR="00EF39A0">
              <w:rPr>
                <w:noProof/>
                <w:webHidden/>
              </w:rPr>
            </w:r>
            <w:r w:rsidR="00EF39A0">
              <w:rPr>
                <w:noProof/>
                <w:webHidden/>
              </w:rPr>
              <w:fldChar w:fldCharType="separate"/>
            </w:r>
            <w:r w:rsidR="00E4497E">
              <w:rPr>
                <w:noProof/>
                <w:webHidden/>
              </w:rPr>
              <w:t>17</w:t>
            </w:r>
            <w:r w:rsidR="00EF39A0">
              <w:rPr>
                <w:noProof/>
                <w:webHidden/>
              </w:rPr>
              <w:fldChar w:fldCharType="end"/>
            </w:r>
          </w:hyperlink>
        </w:p>
        <w:p w14:paraId="66CA7F28" w14:textId="081BB450" w:rsidR="00EF39A0" w:rsidRDefault="00000000">
          <w:pPr>
            <w:pStyle w:val="TOC1"/>
            <w:rPr>
              <w:rFonts w:eastAsiaTheme="minorEastAsia" w:cstheme="minorBidi"/>
              <w:bCs w:val="0"/>
              <w:noProof/>
              <w:sz w:val="22"/>
              <w:lang w:val="el-GR" w:eastAsia="el-GR"/>
            </w:rPr>
          </w:pPr>
          <w:hyperlink w:anchor="_Toc129081823" w:history="1">
            <w:r w:rsidR="00EF39A0" w:rsidRPr="00C865CD">
              <w:rPr>
                <w:rStyle w:val="Hyperlink"/>
                <w:noProof/>
              </w:rPr>
              <w:t>9</w:t>
            </w:r>
            <w:r w:rsidR="00EF39A0">
              <w:rPr>
                <w:rFonts w:eastAsiaTheme="minorEastAsia" w:cstheme="minorBidi"/>
                <w:bCs w:val="0"/>
                <w:noProof/>
                <w:sz w:val="22"/>
                <w:lang w:val="el-GR" w:eastAsia="el-GR"/>
              </w:rPr>
              <w:tab/>
            </w:r>
            <w:r w:rsidR="00EF39A0" w:rsidRPr="00C865CD">
              <w:rPr>
                <w:rStyle w:val="Hyperlink"/>
                <w:noProof/>
                <w:lang w:val="el-GR"/>
              </w:rPr>
              <w:t>Οι βασικές ανάγκες των συναδέλφων</w:t>
            </w:r>
            <w:r w:rsidR="00EF39A0">
              <w:rPr>
                <w:noProof/>
                <w:webHidden/>
              </w:rPr>
              <w:tab/>
            </w:r>
            <w:r w:rsidR="00EF39A0">
              <w:rPr>
                <w:noProof/>
                <w:webHidden/>
              </w:rPr>
              <w:fldChar w:fldCharType="begin"/>
            </w:r>
            <w:r w:rsidR="00EF39A0">
              <w:rPr>
                <w:noProof/>
                <w:webHidden/>
              </w:rPr>
              <w:instrText xml:space="preserve"> PAGEREF _Toc129081823 \h </w:instrText>
            </w:r>
            <w:r w:rsidR="00EF39A0">
              <w:rPr>
                <w:noProof/>
                <w:webHidden/>
              </w:rPr>
            </w:r>
            <w:r w:rsidR="00EF39A0">
              <w:rPr>
                <w:noProof/>
                <w:webHidden/>
              </w:rPr>
              <w:fldChar w:fldCharType="separate"/>
            </w:r>
            <w:r w:rsidR="00E4497E">
              <w:rPr>
                <w:noProof/>
                <w:webHidden/>
              </w:rPr>
              <w:t>19</w:t>
            </w:r>
            <w:r w:rsidR="00EF39A0">
              <w:rPr>
                <w:noProof/>
                <w:webHidden/>
              </w:rPr>
              <w:fldChar w:fldCharType="end"/>
            </w:r>
          </w:hyperlink>
        </w:p>
        <w:p w14:paraId="017D13E0" w14:textId="3B3C9F8A" w:rsidR="00EF39A0" w:rsidRDefault="00000000">
          <w:pPr>
            <w:pStyle w:val="TOC2"/>
            <w:rPr>
              <w:rFonts w:eastAsiaTheme="minorEastAsia" w:cstheme="minorBidi"/>
              <w:bCs w:val="0"/>
              <w:noProof/>
              <w:sz w:val="22"/>
              <w:lang w:val="el-GR" w:eastAsia="el-GR"/>
            </w:rPr>
          </w:pPr>
          <w:hyperlink w:anchor="_Toc129081824" w:history="1">
            <w:r w:rsidR="00EF39A0" w:rsidRPr="00C865CD">
              <w:rPr>
                <w:rStyle w:val="Hyperlink"/>
                <w:noProof/>
                <w:lang w:val="el-GR"/>
              </w:rPr>
              <w:t>Προβλήματα με συναδέλφους</w:t>
            </w:r>
            <w:r w:rsidR="00EF39A0">
              <w:rPr>
                <w:noProof/>
                <w:webHidden/>
              </w:rPr>
              <w:tab/>
            </w:r>
            <w:r w:rsidR="00EF39A0">
              <w:rPr>
                <w:noProof/>
                <w:webHidden/>
              </w:rPr>
              <w:fldChar w:fldCharType="begin"/>
            </w:r>
            <w:r w:rsidR="00EF39A0">
              <w:rPr>
                <w:noProof/>
                <w:webHidden/>
              </w:rPr>
              <w:instrText xml:space="preserve"> PAGEREF _Toc129081824 \h </w:instrText>
            </w:r>
            <w:r w:rsidR="00EF39A0">
              <w:rPr>
                <w:noProof/>
                <w:webHidden/>
              </w:rPr>
            </w:r>
            <w:r w:rsidR="00EF39A0">
              <w:rPr>
                <w:noProof/>
                <w:webHidden/>
              </w:rPr>
              <w:fldChar w:fldCharType="separate"/>
            </w:r>
            <w:r w:rsidR="00E4497E">
              <w:rPr>
                <w:noProof/>
                <w:webHidden/>
              </w:rPr>
              <w:t>19</w:t>
            </w:r>
            <w:r w:rsidR="00EF39A0">
              <w:rPr>
                <w:noProof/>
                <w:webHidden/>
              </w:rPr>
              <w:fldChar w:fldCharType="end"/>
            </w:r>
          </w:hyperlink>
        </w:p>
        <w:p w14:paraId="367032E5" w14:textId="5232C8FC" w:rsidR="00EF39A0" w:rsidRDefault="00000000">
          <w:pPr>
            <w:pStyle w:val="TOC1"/>
            <w:rPr>
              <w:rFonts w:eastAsiaTheme="minorEastAsia" w:cstheme="minorBidi"/>
              <w:bCs w:val="0"/>
              <w:noProof/>
              <w:sz w:val="22"/>
              <w:lang w:val="el-GR" w:eastAsia="el-GR"/>
            </w:rPr>
          </w:pPr>
          <w:hyperlink w:anchor="_Toc129081825" w:history="1">
            <w:r w:rsidR="00EF39A0" w:rsidRPr="00C865CD">
              <w:rPr>
                <w:rStyle w:val="Hyperlink"/>
                <w:noProof/>
                <w:lang w:val="el-GR"/>
              </w:rPr>
              <w:t>10</w:t>
            </w:r>
            <w:r w:rsidR="00EF39A0">
              <w:rPr>
                <w:rFonts w:eastAsiaTheme="minorEastAsia" w:cstheme="minorBidi"/>
                <w:bCs w:val="0"/>
                <w:noProof/>
                <w:sz w:val="22"/>
                <w:lang w:val="el-GR" w:eastAsia="el-GR"/>
              </w:rPr>
              <w:tab/>
            </w:r>
            <w:r w:rsidR="00EF39A0" w:rsidRPr="00C865CD">
              <w:rPr>
                <w:rStyle w:val="Hyperlink"/>
                <w:noProof/>
                <w:lang w:val="el-GR"/>
              </w:rPr>
              <w:t>Ίδιες βασικές Ανάγκες, διαφορετική προτεραιοποίηση</w:t>
            </w:r>
            <w:r w:rsidR="00EF39A0">
              <w:rPr>
                <w:noProof/>
                <w:webHidden/>
              </w:rPr>
              <w:tab/>
            </w:r>
            <w:r w:rsidR="00EF39A0">
              <w:rPr>
                <w:noProof/>
                <w:webHidden/>
              </w:rPr>
              <w:fldChar w:fldCharType="begin"/>
            </w:r>
            <w:r w:rsidR="00EF39A0">
              <w:rPr>
                <w:noProof/>
                <w:webHidden/>
              </w:rPr>
              <w:instrText xml:space="preserve"> PAGEREF _Toc129081825 \h </w:instrText>
            </w:r>
            <w:r w:rsidR="00EF39A0">
              <w:rPr>
                <w:noProof/>
                <w:webHidden/>
              </w:rPr>
            </w:r>
            <w:r w:rsidR="00EF39A0">
              <w:rPr>
                <w:noProof/>
                <w:webHidden/>
              </w:rPr>
              <w:fldChar w:fldCharType="separate"/>
            </w:r>
            <w:r w:rsidR="00E4497E">
              <w:rPr>
                <w:noProof/>
                <w:webHidden/>
              </w:rPr>
              <w:t>21</w:t>
            </w:r>
            <w:r w:rsidR="00EF39A0">
              <w:rPr>
                <w:noProof/>
                <w:webHidden/>
              </w:rPr>
              <w:fldChar w:fldCharType="end"/>
            </w:r>
          </w:hyperlink>
        </w:p>
        <w:p w14:paraId="095D4FB7" w14:textId="42CBF0AD" w:rsidR="00EF39A0" w:rsidRDefault="00000000">
          <w:pPr>
            <w:pStyle w:val="TOC2"/>
            <w:rPr>
              <w:rFonts w:eastAsiaTheme="minorEastAsia" w:cstheme="minorBidi"/>
              <w:bCs w:val="0"/>
              <w:noProof/>
              <w:sz w:val="22"/>
              <w:lang w:val="el-GR" w:eastAsia="el-GR"/>
            </w:rPr>
          </w:pPr>
          <w:hyperlink w:anchor="_Toc129081826" w:history="1">
            <w:r w:rsidR="00EF39A0" w:rsidRPr="00C865CD">
              <w:rPr>
                <w:rStyle w:val="Hyperlink"/>
                <w:noProof/>
                <w:lang w:val="el-GR"/>
              </w:rPr>
              <w:t>Το Ερωτηματολόγιο Τύπου-Ανάγκης</w:t>
            </w:r>
            <w:r w:rsidR="00EF39A0">
              <w:rPr>
                <w:noProof/>
                <w:webHidden/>
              </w:rPr>
              <w:tab/>
            </w:r>
            <w:r w:rsidR="00EF39A0">
              <w:rPr>
                <w:noProof/>
                <w:webHidden/>
              </w:rPr>
              <w:fldChar w:fldCharType="begin"/>
            </w:r>
            <w:r w:rsidR="00EF39A0">
              <w:rPr>
                <w:noProof/>
                <w:webHidden/>
              </w:rPr>
              <w:instrText xml:space="preserve"> PAGEREF _Toc129081826 \h </w:instrText>
            </w:r>
            <w:r w:rsidR="00EF39A0">
              <w:rPr>
                <w:noProof/>
                <w:webHidden/>
              </w:rPr>
            </w:r>
            <w:r w:rsidR="00EF39A0">
              <w:rPr>
                <w:noProof/>
                <w:webHidden/>
              </w:rPr>
              <w:fldChar w:fldCharType="separate"/>
            </w:r>
            <w:r w:rsidR="00E4497E">
              <w:rPr>
                <w:noProof/>
                <w:webHidden/>
              </w:rPr>
              <w:t>21</w:t>
            </w:r>
            <w:r w:rsidR="00EF39A0">
              <w:rPr>
                <w:noProof/>
                <w:webHidden/>
              </w:rPr>
              <w:fldChar w:fldCharType="end"/>
            </w:r>
          </w:hyperlink>
        </w:p>
        <w:p w14:paraId="5BC7DA39" w14:textId="4AC2C8A7" w:rsidR="00EF39A0" w:rsidRDefault="00000000">
          <w:pPr>
            <w:pStyle w:val="TOC1"/>
            <w:rPr>
              <w:rFonts w:eastAsiaTheme="minorEastAsia" w:cstheme="minorBidi"/>
              <w:bCs w:val="0"/>
              <w:noProof/>
              <w:sz w:val="22"/>
              <w:lang w:val="el-GR" w:eastAsia="el-GR"/>
            </w:rPr>
          </w:pPr>
          <w:hyperlink w:anchor="_Toc129081827" w:history="1">
            <w:r w:rsidR="00EF39A0" w:rsidRPr="00C865CD">
              <w:rPr>
                <w:rStyle w:val="Hyperlink"/>
                <w:noProof/>
              </w:rPr>
              <w:t>11</w:t>
            </w:r>
            <w:r w:rsidR="00EF39A0">
              <w:rPr>
                <w:rFonts w:eastAsiaTheme="minorEastAsia" w:cstheme="minorBidi"/>
                <w:bCs w:val="0"/>
                <w:noProof/>
                <w:sz w:val="22"/>
                <w:lang w:val="el-GR" w:eastAsia="el-GR"/>
              </w:rPr>
              <w:tab/>
            </w:r>
            <w:r w:rsidR="00EF39A0" w:rsidRPr="00C865CD">
              <w:rPr>
                <w:rStyle w:val="Hyperlink"/>
                <w:noProof/>
                <w:lang w:val="el-GR"/>
              </w:rPr>
              <w:t>Επιπλέον Υλικό</w:t>
            </w:r>
            <w:r w:rsidR="00EF39A0">
              <w:rPr>
                <w:noProof/>
                <w:webHidden/>
              </w:rPr>
              <w:tab/>
            </w:r>
            <w:r w:rsidR="00EF39A0">
              <w:rPr>
                <w:noProof/>
                <w:webHidden/>
              </w:rPr>
              <w:fldChar w:fldCharType="begin"/>
            </w:r>
            <w:r w:rsidR="00EF39A0">
              <w:rPr>
                <w:noProof/>
                <w:webHidden/>
              </w:rPr>
              <w:instrText xml:space="preserve"> PAGEREF _Toc129081827 \h </w:instrText>
            </w:r>
            <w:r w:rsidR="00EF39A0">
              <w:rPr>
                <w:noProof/>
                <w:webHidden/>
              </w:rPr>
            </w:r>
            <w:r w:rsidR="00EF39A0">
              <w:rPr>
                <w:noProof/>
                <w:webHidden/>
              </w:rPr>
              <w:fldChar w:fldCharType="separate"/>
            </w:r>
            <w:r w:rsidR="00E4497E">
              <w:rPr>
                <w:noProof/>
                <w:webHidden/>
              </w:rPr>
              <w:t>22</w:t>
            </w:r>
            <w:r w:rsidR="00EF39A0">
              <w:rPr>
                <w:noProof/>
                <w:webHidden/>
              </w:rPr>
              <w:fldChar w:fldCharType="end"/>
            </w:r>
          </w:hyperlink>
        </w:p>
        <w:p w14:paraId="1D0BA622" w14:textId="500FF105" w:rsidR="00EF39A0" w:rsidRDefault="00000000">
          <w:pPr>
            <w:pStyle w:val="TOC1"/>
            <w:rPr>
              <w:rFonts w:eastAsiaTheme="minorEastAsia" w:cstheme="minorBidi"/>
              <w:bCs w:val="0"/>
              <w:noProof/>
              <w:sz w:val="22"/>
              <w:lang w:val="el-GR" w:eastAsia="el-GR"/>
            </w:rPr>
          </w:pPr>
          <w:hyperlink w:anchor="_Toc129081828" w:history="1">
            <w:r w:rsidR="00EF39A0" w:rsidRPr="00C865CD">
              <w:rPr>
                <w:rStyle w:val="Hyperlink"/>
                <w:noProof/>
              </w:rPr>
              <w:t>12</w:t>
            </w:r>
            <w:r w:rsidR="00EF39A0">
              <w:rPr>
                <w:rFonts w:eastAsiaTheme="minorEastAsia" w:cstheme="minorBidi"/>
                <w:bCs w:val="0"/>
                <w:noProof/>
                <w:sz w:val="22"/>
                <w:lang w:val="el-GR" w:eastAsia="el-GR"/>
              </w:rPr>
              <w:tab/>
            </w:r>
            <w:r w:rsidR="00EF39A0" w:rsidRPr="00C865CD">
              <w:rPr>
                <w:rStyle w:val="Hyperlink"/>
                <w:noProof/>
                <w:lang w:val="el-GR"/>
              </w:rPr>
              <w:t>Λίστα Εικόνων</w:t>
            </w:r>
            <w:r w:rsidR="00EF39A0">
              <w:rPr>
                <w:noProof/>
                <w:webHidden/>
              </w:rPr>
              <w:tab/>
            </w:r>
            <w:r w:rsidR="00EF39A0">
              <w:rPr>
                <w:noProof/>
                <w:webHidden/>
              </w:rPr>
              <w:fldChar w:fldCharType="begin"/>
            </w:r>
            <w:r w:rsidR="00EF39A0">
              <w:rPr>
                <w:noProof/>
                <w:webHidden/>
              </w:rPr>
              <w:instrText xml:space="preserve"> PAGEREF _Toc129081828 \h </w:instrText>
            </w:r>
            <w:r w:rsidR="00EF39A0">
              <w:rPr>
                <w:noProof/>
                <w:webHidden/>
              </w:rPr>
            </w:r>
            <w:r w:rsidR="00EF39A0">
              <w:rPr>
                <w:noProof/>
                <w:webHidden/>
              </w:rPr>
              <w:fldChar w:fldCharType="separate"/>
            </w:r>
            <w:r w:rsidR="00E4497E">
              <w:rPr>
                <w:noProof/>
                <w:webHidden/>
              </w:rPr>
              <w:t>22</w:t>
            </w:r>
            <w:r w:rsidR="00EF39A0">
              <w:rPr>
                <w:noProof/>
                <w:webHidden/>
              </w:rPr>
              <w:fldChar w:fldCharType="end"/>
            </w:r>
          </w:hyperlink>
        </w:p>
        <w:p w14:paraId="62F12FA1" w14:textId="62E4DC38" w:rsidR="00EF39A0" w:rsidRDefault="00000000">
          <w:pPr>
            <w:pStyle w:val="TOC1"/>
            <w:rPr>
              <w:rFonts w:eastAsiaTheme="minorEastAsia" w:cstheme="minorBidi"/>
              <w:bCs w:val="0"/>
              <w:noProof/>
              <w:sz w:val="22"/>
              <w:lang w:val="el-GR" w:eastAsia="el-GR"/>
            </w:rPr>
          </w:pPr>
          <w:hyperlink w:anchor="_Toc129081829" w:history="1">
            <w:r w:rsidR="00EF39A0" w:rsidRPr="00C865CD">
              <w:rPr>
                <w:rStyle w:val="Hyperlink"/>
                <w:noProof/>
              </w:rPr>
              <w:t>13</w:t>
            </w:r>
            <w:r w:rsidR="00EF39A0">
              <w:rPr>
                <w:rFonts w:eastAsiaTheme="minorEastAsia" w:cstheme="minorBidi"/>
                <w:bCs w:val="0"/>
                <w:noProof/>
                <w:sz w:val="22"/>
                <w:lang w:val="el-GR" w:eastAsia="el-GR"/>
              </w:rPr>
              <w:tab/>
            </w:r>
            <w:r w:rsidR="00EF39A0" w:rsidRPr="00C865CD">
              <w:rPr>
                <w:rStyle w:val="Hyperlink"/>
                <w:noProof/>
                <w:lang w:val="el-GR"/>
              </w:rPr>
              <w:t>Πηγές και Βιβλιογραφικές Αναφορές</w:t>
            </w:r>
            <w:r w:rsidR="00EF39A0">
              <w:rPr>
                <w:noProof/>
                <w:webHidden/>
              </w:rPr>
              <w:tab/>
            </w:r>
            <w:r w:rsidR="00EF39A0">
              <w:rPr>
                <w:noProof/>
                <w:webHidden/>
              </w:rPr>
              <w:fldChar w:fldCharType="begin"/>
            </w:r>
            <w:r w:rsidR="00EF39A0">
              <w:rPr>
                <w:noProof/>
                <w:webHidden/>
              </w:rPr>
              <w:instrText xml:space="preserve"> PAGEREF _Toc129081829 \h </w:instrText>
            </w:r>
            <w:r w:rsidR="00EF39A0">
              <w:rPr>
                <w:noProof/>
                <w:webHidden/>
              </w:rPr>
            </w:r>
            <w:r w:rsidR="00EF39A0">
              <w:rPr>
                <w:noProof/>
                <w:webHidden/>
              </w:rPr>
              <w:fldChar w:fldCharType="separate"/>
            </w:r>
            <w:r w:rsidR="00E4497E">
              <w:rPr>
                <w:noProof/>
                <w:webHidden/>
              </w:rPr>
              <w:t>23</w:t>
            </w:r>
            <w:r w:rsidR="00EF39A0">
              <w:rPr>
                <w:noProof/>
                <w:webHidden/>
              </w:rPr>
              <w:fldChar w:fldCharType="end"/>
            </w:r>
          </w:hyperlink>
        </w:p>
        <w:p w14:paraId="7C4F62A1" w14:textId="59BD260D" w:rsidR="00983E05" w:rsidRPr="00DB645B" w:rsidRDefault="00C44DF3" w:rsidP="00DB645B">
          <w:pPr>
            <w:tabs>
              <w:tab w:val="left" w:pos="6899"/>
              <w:tab w:val="left" w:pos="7607"/>
            </w:tabs>
            <w:spacing w:before="0" w:beforeAutospacing="0" w:after="0" w:afterAutospacing="0" w:line="240" w:lineRule="auto"/>
            <w:rPr>
              <w:rFonts w:eastAsia="Times New Roman"/>
              <w:bCs w:val="0"/>
              <w:color w:val="F59E00" w:themeColor="hyperlink"/>
              <w:u w:val="single"/>
              <w:lang w:val="de-DE" w:eastAsia="de-DE"/>
            </w:rPr>
            <w:sectPr w:rsidR="00983E05" w:rsidRPr="00DB645B" w:rsidSect="00476FCE">
              <w:headerReference w:type="default" r:id="rId16"/>
              <w:footerReference w:type="first" r:id="rId17"/>
              <w:type w:val="continuous"/>
              <w:pgSz w:w="11906" w:h="16838"/>
              <w:pgMar w:top="1440" w:right="1440" w:bottom="1440" w:left="1440" w:header="708" w:footer="708" w:gutter="0"/>
              <w:pgNumType w:start="0"/>
              <w:cols w:space="708"/>
              <w:titlePg/>
              <w:docGrid w:linePitch="360"/>
            </w:sectPr>
          </w:pPr>
          <w:r w:rsidRPr="00B479EA">
            <w:rPr>
              <w:rStyle w:val="Hyperlink"/>
              <w:rFonts w:eastAsia="Times New Roman"/>
              <w:bCs w:val="0"/>
              <w:lang w:val="de-DE" w:eastAsia="de-DE"/>
            </w:rPr>
            <w:fldChar w:fldCharType="end"/>
          </w:r>
        </w:p>
      </w:sdtContent>
    </w:sdt>
    <w:p w14:paraId="09EECAC3" w14:textId="77777777" w:rsidR="00E6218E" w:rsidRDefault="00E6218E">
      <w:pPr>
        <w:spacing w:before="0" w:beforeAutospacing="0" w:after="160" w:afterAutospacing="0" w:line="259" w:lineRule="auto"/>
        <w:jc w:val="left"/>
        <w:rPr>
          <w:rFonts w:asciiTheme="majorHAnsi" w:eastAsiaTheme="majorEastAsia" w:hAnsiTheme="majorHAnsi" w:cstheme="majorBidi"/>
          <w:b/>
          <w:bCs w:val="0"/>
          <w:color w:val="F68121"/>
          <w:sz w:val="44"/>
          <w:szCs w:val="36"/>
          <w:lang w:val="de-AT"/>
        </w:rPr>
      </w:pPr>
      <w:bookmarkStart w:id="9" w:name="_Toc118894025"/>
      <w:bookmarkStart w:id="10" w:name="_Toc20739225"/>
      <w:bookmarkStart w:id="11" w:name="_Toc21449977"/>
      <w:r>
        <w:br w:type="page"/>
      </w:r>
    </w:p>
    <w:p w14:paraId="41367C55" w14:textId="6DDDC24B" w:rsidR="00C349C4" w:rsidRPr="00E6218E" w:rsidRDefault="00177362" w:rsidP="00811DC4">
      <w:pPr>
        <w:pStyle w:val="Formatvorlage3"/>
        <w:spacing w:before="480" w:beforeAutospacing="0" w:after="360"/>
        <w:ind w:left="431" w:hanging="431"/>
        <w:rPr>
          <w:lang w:val="en-GB"/>
        </w:rPr>
      </w:pPr>
      <w:bookmarkStart w:id="12" w:name="_Toc129081815"/>
      <w:r>
        <w:rPr>
          <w:lang w:val="el-GR"/>
        </w:rPr>
        <w:lastRenderedPageBreak/>
        <w:t>Σχετικά με το έργο</w:t>
      </w:r>
      <w:r w:rsidR="00C349C4" w:rsidRPr="00E6218E">
        <w:rPr>
          <w:lang w:val="en-GB"/>
        </w:rPr>
        <w:t xml:space="preserve"> European Heart Project</w:t>
      </w:r>
      <w:bookmarkEnd w:id="9"/>
      <w:bookmarkEnd w:id="12"/>
    </w:p>
    <w:p w14:paraId="064599F5" w14:textId="77777777" w:rsidR="001D4A44" w:rsidRPr="001D4A44" w:rsidRDefault="001D4A44" w:rsidP="001D4A44">
      <w:pPr>
        <w:pStyle w:val="Goodpractice-ref-title"/>
        <w:rPr>
          <w:i w:val="0"/>
          <w:color w:val="auto"/>
          <w:lang w:val="el-GR"/>
        </w:rPr>
      </w:pPr>
      <w:bookmarkStart w:id="13" w:name="_Hlk113896438"/>
      <w:r w:rsidRPr="001D4A44">
        <w:rPr>
          <w:i w:val="0"/>
          <w:color w:val="auto"/>
          <w:lang w:val="el-GR"/>
        </w:rPr>
        <w:t xml:space="preserve">Το έργο </w:t>
      </w:r>
      <w:r w:rsidRPr="00D40D68">
        <w:rPr>
          <w:i w:val="0"/>
          <w:color w:val="auto"/>
        </w:rPr>
        <w:t>European</w:t>
      </w:r>
      <w:r w:rsidRPr="001D4A44">
        <w:rPr>
          <w:i w:val="0"/>
          <w:color w:val="auto"/>
          <w:lang w:val="el-GR"/>
        </w:rPr>
        <w:t xml:space="preserve"> </w:t>
      </w:r>
      <w:r w:rsidRPr="00D40D68">
        <w:rPr>
          <w:i w:val="0"/>
          <w:color w:val="auto"/>
        </w:rPr>
        <w:t>Heart</w:t>
      </w:r>
      <w:r w:rsidRPr="001D4A44">
        <w:rPr>
          <w:i w:val="0"/>
          <w:color w:val="auto"/>
          <w:lang w:val="el-GR"/>
        </w:rPr>
        <w:t xml:space="preserve"> αφορά τη δημοκρατία στην πράξη. Εάν ως κοινότητα υποθέσουμε ότι όλοι οι άνθρωποι έχουν τις ίδιες βασικές ανάγκες, έχουμε μια γερή βάση που βασίζεται στην ενσυναίσθηση και την κατανόηση. Με βάση αυτή την προσέγγιση, έχει αναπτυχθεί διδακτικό υλικό για την παροχή δεξιοτήτων και εργαλείων για την ενθάρρυνση και υποστήριξη των νέων να συμμετέχουν ως υπεύθυνοι ευρωπαίοι πολίτες.</w:t>
      </w:r>
    </w:p>
    <w:p w14:paraId="372FF6B7" w14:textId="77777777" w:rsidR="001D4A44" w:rsidRPr="001D4A44" w:rsidRDefault="001D4A44" w:rsidP="001D4A44">
      <w:pPr>
        <w:pStyle w:val="Goodpractice-ref-title"/>
        <w:rPr>
          <w:i w:val="0"/>
          <w:color w:val="auto"/>
          <w:lang w:val="el-GR"/>
        </w:rPr>
      </w:pPr>
      <w:r w:rsidRPr="001D4A44">
        <w:rPr>
          <w:i w:val="0"/>
          <w:color w:val="auto"/>
          <w:lang w:val="el-GR"/>
        </w:rPr>
        <w:t xml:space="preserve">Οι θεωρητικές έννοιες προέρχονται από τη Θεωρία Επιλογής του </w:t>
      </w:r>
      <w:r w:rsidRPr="00D40D68">
        <w:rPr>
          <w:i w:val="0"/>
          <w:color w:val="auto"/>
        </w:rPr>
        <w:t>William</w:t>
      </w:r>
      <w:r w:rsidRPr="001D4A44">
        <w:rPr>
          <w:i w:val="0"/>
          <w:color w:val="auto"/>
          <w:lang w:val="el-GR"/>
        </w:rPr>
        <w:t xml:space="preserve"> </w:t>
      </w:r>
      <w:r w:rsidRPr="00D40D68">
        <w:rPr>
          <w:i w:val="0"/>
          <w:color w:val="auto"/>
        </w:rPr>
        <w:t>Glasser</w:t>
      </w:r>
      <w:r w:rsidRPr="001D4A44">
        <w:rPr>
          <w:i w:val="0"/>
          <w:color w:val="auto"/>
          <w:lang w:val="el-GR"/>
        </w:rPr>
        <w:t xml:space="preserve"> και τη Μη Βίαιη Επικοινωνία του </w:t>
      </w:r>
      <w:r w:rsidRPr="00D40D68">
        <w:rPr>
          <w:i w:val="0"/>
          <w:color w:val="auto"/>
        </w:rPr>
        <w:t>Marshall</w:t>
      </w:r>
      <w:r w:rsidRPr="001D4A44">
        <w:rPr>
          <w:i w:val="0"/>
          <w:color w:val="auto"/>
          <w:lang w:val="el-GR"/>
        </w:rPr>
        <w:t xml:space="preserve"> </w:t>
      </w:r>
      <w:r w:rsidRPr="00D40D68">
        <w:rPr>
          <w:i w:val="0"/>
          <w:color w:val="auto"/>
        </w:rPr>
        <w:t>Rosenberg</w:t>
      </w:r>
      <w:r w:rsidRPr="001D4A44">
        <w:rPr>
          <w:i w:val="0"/>
          <w:color w:val="auto"/>
          <w:lang w:val="el-GR"/>
        </w:rPr>
        <w:t>.</w:t>
      </w:r>
    </w:p>
    <w:p w14:paraId="284194CA" w14:textId="65580A5B" w:rsidR="0055078A" w:rsidRPr="00FC3BB7" w:rsidRDefault="00177362" w:rsidP="0055078A">
      <w:pPr>
        <w:spacing w:before="360" w:beforeAutospacing="0" w:after="120" w:afterAutospacing="0"/>
        <w:rPr>
          <w:iCs/>
          <w:color w:val="7030A0"/>
          <w:sz w:val="28"/>
          <w:szCs w:val="28"/>
          <w:lang w:val="el-GR"/>
        </w:rPr>
      </w:pPr>
      <w:r>
        <w:rPr>
          <w:iCs/>
          <w:color w:val="7030A0"/>
          <w:sz w:val="28"/>
          <w:szCs w:val="28"/>
          <w:lang w:val="el-GR"/>
        </w:rPr>
        <w:t>Υλικό</w:t>
      </w:r>
      <w:r w:rsidRPr="00FC3BB7">
        <w:rPr>
          <w:iCs/>
          <w:color w:val="7030A0"/>
          <w:sz w:val="28"/>
          <w:szCs w:val="28"/>
          <w:lang w:val="el-GR"/>
        </w:rPr>
        <w:t xml:space="preserve"> </w:t>
      </w:r>
      <w:r>
        <w:rPr>
          <w:iCs/>
          <w:color w:val="7030A0"/>
          <w:sz w:val="28"/>
          <w:szCs w:val="28"/>
          <w:lang w:val="el-GR"/>
        </w:rPr>
        <w:t>για</w:t>
      </w:r>
      <w:r w:rsidRPr="00FC3BB7">
        <w:rPr>
          <w:iCs/>
          <w:color w:val="7030A0"/>
          <w:sz w:val="28"/>
          <w:szCs w:val="28"/>
          <w:lang w:val="el-GR"/>
        </w:rPr>
        <w:t xml:space="preserve"> </w:t>
      </w:r>
      <w:r>
        <w:rPr>
          <w:iCs/>
          <w:color w:val="7030A0"/>
          <w:sz w:val="28"/>
          <w:szCs w:val="28"/>
          <w:lang w:val="el-GR"/>
        </w:rPr>
        <w:t>Μαθητές</w:t>
      </w:r>
    </w:p>
    <w:p w14:paraId="5C6848CE" w14:textId="07EA9B59" w:rsidR="00C349C4" w:rsidRPr="00177362" w:rsidRDefault="00177362" w:rsidP="00C349C4">
      <w:pPr>
        <w:spacing w:before="0" w:beforeAutospacing="0"/>
        <w:rPr>
          <w:lang w:val="el-GR"/>
        </w:rPr>
      </w:pPr>
      <w:r>
        <w:rPr>
          <w:lang w:val="el-GR"/>
        </w:rPr>
        <w:t>Το</w:t>
      </w:r>
      <w:r w:rsidRPr="00177362">
        <w:rPr>
          <w:lang w:val="el-GR"/>
        </w:rPr>
        <w:t xml:space="preserve"> </w:t>
      </w:r>
      <w:r>
        <w:rPr>
          <w:lang w:val="el-GR"/>
        </w:rPr>
        <w:t>εκπαιδευτικό</w:t>
      </w:r>
      <w:r w:rsidRPr="00177362">
        <w:rPr>
          <w:lang w:val="el-GR"/>
        </w:rPr>
        <w:t xml:space="preserve"> </w:t>
      </w:r>
      <w:r>
        <w:rPr>
          <w:lang w:val="el-GR"/>
        </w:rPr>
        <w:t>υλικό</w:t>
      </w:r>
      <w:r w:rsidRPr="00177362">
        <w:rPr>
          <w:lang w:val="el-GR"/>
        </w:rPr>
        <w:t xml:space="preserve"> </w:t>
      </w:r>
      <w:r>
        <w:rPr>
          <w:lang w:val="el-GR"/>
        </w:rPr>
        <w:t>του</w:t>
      </w:r>
      <w:r w:rsidR="00C349C4" w:rsidRPr="00177362">
        <w:rPr>
          <w:lang w:val="el-GR"/>
        </w:rPr>
        <w:t xml:space="preserve"> </w:t>
      </w:r>
      <w:r w:rsidR="00C349C4" w:rsidRPr="00C349C4">
        <w:t>European</w:t>
      </w:r>
      <w:r w:rsidR="00C349C4" w:rsidRPr="00177362">
        <w:rPr>
          <w:lang w:val="el-GR"/>
        </w:rPr>
        <w:t xml:space="preserve"> </w:t>
      </w:r>
      <w:r w:rsidR="00C349C4" w:rsidRPr="00C349C4">
        <w:t>Heart</w:t>
      </w:r>
      <w:r w:rsidR="00C349C4" w:rsidRPr="00177362">
        <w:rPr>
          <w:lang w:val="el-GR"/>
        </w:rPr>
        <w:t xml:space="preserve"> </w:t>
      </w:r>
      <w:r w:rsidR="00C349C4" w:rsidRPr="00C349C4">
        <w:t>materials</w:t>
      </w:r>
      <w:r w:rsidR="00C349C4" w:rsidRPr="00177362">
        <w:rPr>
          <w:lang w:val="el-GR"/>
        </w:rPr>
        <w:t xml:space="preserve"> </w:t>
      </w:r>
      <w:r w:rsidRPr="00177362">
        <w:rPr>
          <w:lang w:val="el-GR"/>
        </w:rPr>
        <w:t>έχουν σχεδιαστεί για χρήση στην τάξη για παιδιά ηλικίας 13-16 ετών και μπορούν να χρησιμοποιηθούν στο γλωσσικό μάθημα καθώς και στα μαθήματα της ιστορίας, της πολιτικής αγωγής, της ηθικής, της φιλοσοφίας, των κοινωνικών σπουδώ</w:t>
      </w:r>
      <w:r>
        <w:rPr>
          <w:lang w:val="el-GR"/>
        </w:rPr>
        <w:t>ν, των τεχνών και άλλα παρόμοια</w:t>
      </w:r>
      <w:r w:rsidR="00C349C4" w:rsidRPr="00177362">
        <w:rPr>
          <w:lang w:val="el-GR"/>
        </w:rPr>
        <w:t>.</w:t>
      </w:r>
    </w:p>
    <w:p w14:paraId="27BDF655" w14:textId="1118C456" w:rsidR="00C349C4" w:rsidRPr="00177362" w:rsidRDefault="00177362" w:rsidP="00C349C4">
      <w:pPr>
        <w:rPr>
          <w:lang w:val="el-GR"/>
        </w:rPr>
      </w:pPr>
      <w:r w:rsidRPr="00177362">
        <w:rPr>
          <w:lang w:val="el-GR"/>
        </w:rPr>
        <w:t>Ταιριάζουν σε θέματα όπως: Δημοκρατία, ένταξη, πολυμορφία, συνεργασία, εκπαίδευση σε κοινωνικές δεξιότητες, επικοινωνία, ανθρώπινα δικαιώματα, ευρωπαϊκές αξίες, παιδεία στα μέ</w:t>
      </w:r>
      <w:r>
        <w:rPr>
          <w:lang w:val="el-GR"/>
        </w:rPr>
        <w:t>σα ενημέρωσης και άλλα παρόμοια</w:t>
      </w:r>
      <w:r w:rsidR="00C349C4" w:rsidRPr="00177362">
        <w:rPr>
          <w:lang w:val="el-GR"/>
        </w:rPr>
        <w:t>.</w:t>
      </w:r>
    </w:p>
    <w:p w14:paraId="385A381C" w14:textId="77777777" w:rsidR="00C349C4" w:rsidRPr="00C349C4" w:rsidRDefault="00C349C4" w:rsidP="00177362">
      <w:pPr>
        <w:tabs>
          <w:tab w:val="left" w:pos="1701"/>
        </w:tabs>
      </w:pPr>
      <w:r w:rsidRPr="00C349C4">
        <w:rPr>
          <w:i/>
          <w:noProof/>
          <w:color w:val="306785" w:themeColor="accent1" w:themeShade="BF"/>
          <w:lang w:val="el-GR" w:eastAsia="el-GR"/>
        </w:rPr>
        <w:drawing>
          <wp:inline distT="0" distB="0" distL="0" distR="0" wp14:anchorId="7BB63B6E" wp14:editId="159D3B3A">
            <wp:extent cx="6248400" cy="832485"/>
            <wp:effectExtent l="19050" t="38100" r="19050" b="24765"/>
            <wp:docPr id="9" name="Diagram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78275193" w14:textId="77777777" w:rsidR="00C349C4" w:rsidRPr="00C349C4" w:rsidRDefault="00C349C4" w:rsidP="00C349C4">
      <w:r w:rsidRPr="00C349C4">
        <w:rPr>
          <w:i/>
          <w:noProof/>
          <w:color w:val="306785" w:themeColor="accent1" w:themeShade="BF"/>
          <w:lang w:val="el-GR" w:eastAsia="el-GR"/>
        </w:rPr>
        <w:drawing>
          <wp:inline distT="0" distB="0" distL="0" distR="0" wp14:anchorId="04506D65" wp14:editId="290C4329">
            <wp:extent cx="5486400" cy="854529"/>
            <wp:effectExtent l="0" t="38100" r="0" b="22225"/>
            <wp:docPr id="13" name="Diagram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17717894" w14:textId="77777777" w:rsidR="00C349C4" w:rsidRPr="00C349C4" w:rsidRDefault="00C349C4" w:rsidP="00C349C4">
      <w:r w:rsidRPr="00C349C4">
        <w:rPr>
          <w:i/>
          <w:noProof/>
          <w:color w:val="306785" w:themeColor="accent1" w:themeShade="BF"/>
          <w:lang w:val="el-GR" w:eastAsia="el-GR"/>
        </w:rPr>
        <w:drawing>
          <wp:inline distT="0" distB="0" distL="0" distR="0" wp14:anchorId="29A4580C" wp14:editId="3E3378B8">
            <wp:extent cx="5486400" cy="850605"/>
            <wp:effectExtent l="0" t="38100" r="0" b="26035"/>
            <wp:docPr id="22" name="Diagramm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472598E4" w14:textId="188293C6" w:rsidR="00010269" w:rsidRPr="00177362" w:rsidRDefault="00177362" w:rsidP="00177362">
      <w:pPr>
        <w:pStyle w:val="Formatvorlage3"/>
        <w:rPr>
          <w:lang w:val="el-GR"/>
        </w:rPr>
      </w:pPr>
      <w:bookmarkStart w:id="14" w:name="_Toc129081816"/>
      <w:bookmarkStart w:id="15" w:name="_Toc124346895"/>
      <w:bookmarkStart w:id="16" w:name="_Hlk119407116"/>
      <w:r w:rsidRPr="00177362">
        <w:rPr>
          <w:lang w:val="el-GR"/>
        </w:rPr>
        <w:lastRenderedPageBreak/>
        <w:t>Σχετικά με την Ενότητα – Οδηγός για εκπαιδευτικούς</w:t>
      </w:r>
      <w:bookmarkEnd w:id="14"/>
      <w:r w:rsidRPr="00177362">
        <w:rPr>
          <w:lang w:val="el-GR"/>
        </w:rPr>
        <w:t xml:space="preserve"> </w:t>
      </w:r>
      <w:bookmarkEnd w:id="15"/>
    </w:p>
    <w:p w14:paraId="6BE2015F" w14:textId="154AF5CF" w:rsidR="005D2313" w:rsidRDefault="005D2313" w:rsidP="00010269">
      <w:pPr>
        <w:spacing w:before="0" w:beforeAutospacing="0" w:after="0" w:afterAutospacing="0"/>
      </w:pPr>
      <w:r w:rsidRPr="00010269">
        <w:rPr>
          <w:i/>
          <w:noProof/>
          <w:color w:val="306785" w:themeColor="accent1" w:themeShade="BF"/>
          <w:lang w:val="el-GR" w:eastAsia="el-GR"/>
        </w:rPr>
        <w:drawing>
          <wp:inline distT="0" distB="0" distL="0" distR="0" wp14:anchorId="11C3099B" wp14:editId="0199CED0">
            <wp:extent cx="5486400" cy="818707"/>
            <wp:effectExtent l="0" t="38100" r="0" b="19685"/>
            <wp:docPr id="23" name="Diagramm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77C4C79C" w14:textId="77777777" w:rsidR="005D2313" w:rsidRDefault="005D2313" w:rsidP="00010269">
      <w:pPr>
        <w:spacing w:before="0" w:beforeAutospacing="0" w:after="0" w:afterAutospacing="0"/>
      </w:pPr>
    </w:p>
    <w:p w14:paraId="52D89EDD" w14:textId="77777777" w:rsidR="004E0D03" w:rsidRPr="004E0D03" w:rsidRDefault="004E0D03" w:rsidP="004E0D03">
      <w:pPr>
        <w:spacing w:before="0" w:beforeAutospacing="0" w:after="0" w:afterAutospacing="0"/>
        <w:rPr>
          <w:lang w:val="el-GR"/>
        </w:rPr>
      </w:pPr>
      <w:r w:rsidRPr="004E0D03">
        <w:rPr>
          <w:lang w:val="el-GR"/>
        </w:rPr>
        <w:t>Στόχος του οδηγού δεν είναι μόνο να παρέχει πληροφορίες για το ιστορικό και να διευκολύνει τη χρήση του υλικού στην τάξη, αλλά και να δείξει τρόπους με τους οποίους οι εκπαιδευτικοί μπορούν να επωφεληθούν προσωπικά και να βελτιώσουν τη σχολική κουλτούρα.</w:t>
      </w:r>
    </w:p>
    <w:p w14:paraId="7CFF2D3C" w14:textId="73DFB320" w:rsidR="00010269" w:rsidRPr="004E0D03" w:rsidRDefault="004E0D03" w:rsidP="004E0D03">
      <w:pPr>
        <w:spacing w:before="0" w:beforeAutospacing="0" w:after="0" w:afterAutospacing="0"/>
        <w:rPr>
          <w:lang w:val="el-GR"/>
        </w:rPr>
      </w:pPr>
      <w:r w:rsidRPr="004E0D03">
        <w:rPr>
          <w:lang w:val="el-GR"/>
        </w:rPr>
        <w:t xml:space="preserve">Ο οδηγός για τους εκπαιδευτικούς αποτελείται από </w:t>
      </w:r>
      <w:r w:rsidR="00D50A22">
        <w:rPr>
          <w:lang w:val="el-GR"/>
        </w:rPr>
        <w:t>5</w:t>
      </w:r>
      <w:r w:rsidRPr="004E0D03">
        <w:rPr>
          <w:lang w:val="el-GR"/>
        </w:rPr>
        <w:t xml:space="preserve"> ενό</w:t>
      </w:r>
      <w:r>
        <w:rPr>
          <w:lang w:val="el-GR"/>
        </w:rPr>
        <w:t>τητες</w:t>
      </w:r>
      <w:r w:rsidR="00010269" w:rsidRPr="004E0D03">
        <w:rPr>
          <w:lang w:val="el-GR"/>
        </w:rPr>
        <w:t>:</w:t>
      </w:r>
    </w:p>
    <w:p w14:paraId="64776023" w14:textId="1D4CED0A" w:rsidR="00010269" w:rsidRPr="004E0D03" w:rsidRDefault="004E0D03" w:rsidP="00010269">
      <w:pPr>
        <w:spacing w:before="60" w:beforeAutospacing="0" w:after="60" w:afterAutospacing="0"/>
        <w:ind w:left="1134" w:hanging="1134"/>
        <w:rPr>
          <w:i/>
          <w:iCs/>
          <w:lang w:val="el-GR"/>
        </w:rPr>
      </w:pPr>
      <w:r w:rsidRPr="004E0D03">
        <w:rPr>
          <w:b/>
          <w:bCs w:val="0"/>
          <w:color w:val="7030A0"/>
          <w:lang w:val="el-GR"/>
        </w:rPr>
        <w:t>Ενότητα</w:t>
      </w:r>
      <w:r w:rsidR="00010269" w:rsidRPr="004E0D03">
        <w:rPr>
          <w:b/>
          <w:bCs w:val="0"/>
          <w:color w:val="7030A0"/>
          <w:lang w:val="el-GR"/>
        </w:rPr>
        <w:t xml:space="preserve"> 1:</w:t>
      </w:r>
      <w:r w:rsidR="00010269" w:rsidRPr="004E0D03">
        <w:rPr>
          <w:b/>
          <w:bCs w:val="0"/>
          <w:color w:val="418AB3" w:themeColor="accent1"/>
          <w:lang w:val="el-GR"/>
        </w:rPr>
        <w:tab/>
      </w:r>
      <w:r w:rsidRPr="004E0D03">
        <w:rPr>
          <w:i/>
          <w:iCs/>
          <w:lang w:val="el-GR"/>
        </w:rPr>
        <w:t>Βασικές πληροφορίες σχετικά με τις θεμελιώδεις έννοιες - 5 βασικές ανάγκες και στρατηγικές για την εκπλήρωσή τους</w:t>
      </w:r>
    </w:p>
    <w:p w14:paraId="52B01CF8" w14:textId="5AAAD0BA" w:rsidR="00010269" w:rsidRPr="004E0D03" w:rsidRDefault="004E0D03" w:rsidP="00010269">
      <w:pPr>
        <w:spacing w:before="60" w:beforeAutospacing="0" w:after="60" w:afterAutospacing="0"/>
        <w:ind w:left="1134" w:hanging="1134"/>
        <w:rPr>
          <w:i/>
          <w:iCs/>
          <w:lang w:val="el-GR"/>
        </w:rPr>
      </w:pPr>
      <w:r w:rsidRPr="004E0D03">
        <w:rPr>
          <w:b/>
          <w:bCs w:val="0"/>
          <w:color w:val="7030A0"/>
          <w:lang w:val="el-GR"/>
        </w:rPr>
        <w:t>Ενότητα</w:t>
      </w:r>
      <w:r w:rsidR="00010269" w:rsidRPr="004E0D03">
        <w:rPr>
          <w:b/>
          <w:bCs w:val="0"/>
          <w:color w:val="7030A0"/>
          <w:lang w:val="el-GR"/>
        </w:rPr>
        <w:t xml:space="preserve"> 2:</w:t>
      </w:r>
      <w:r w:rsidR="00010269" w:rsidRPr="004E0D03">
        <w:rPr>
          <w:b/>
          <w:bCs w:val="0"/>
          <w:color w:val="418AB3" w:themeColor="accent1"/>
          <w:lang w:val="el-GR"/>
        </w:rPr>
        <w:tab/>
      </w:r>
      <w:r w:rsidRPr="004E0D03">
        <w:rPr>
          <w:i/>
          <w:iCs/>
          <w:lang w:val="el-GR"/>
        </w:rPr>
        <w:t>Όσον αφορά τις δικές μου Βασικές Ανάγκες ... - Μια αυτοκριτική για τους Εκπαιδευτικούς</w:t>
      </w:r>
    </w:p>
    <w:p w14:paraId="49543268" w14:textId="022F16E2" w:rsidR="00010269" w:rsidRPr="004E0D03" w:rsidRDefault="004E0D03" w:rsidP="00010269">
      <w:pPr>
        <w:spacing w:before="60" w:beforeAutospacing="0" w:after="60" w:afterAutospacing="0"/>
        <w:ind w:left="1134" w:hanging="1134"/>
        <w:rPr>
          <w:i/>
          <w:iCs/>
          <w:lang w:val="el-GR"/>
        </w:rPr>
      </w:pPr>
      <w:r w:rsidRPr="004E0D03">
        <w:rPr>
          <w:b/>
          <w:bCs w:val="0"/>
          <w:color w:val="7030A0"/>
          <w:lang w:val="el-GR"/>
        </w:rPr>
        <w:t>Ενότητα</w:t>
      </w:r>
      <w:r w:rsidR="00010269" w:rsidRPr="004E0D03">
        <w:rPr>
          <w:b/>
          <w:bCs w:val="0"/>
          <w:color w:val="7030A0"/>
          <w:lang w:val="el-GR"/>
        </w:rPr>
        <w:t xml:space="preserve"> 3:</w:t>
      </w:r>
      <w:r w:rsidR="00010269" w:rsidRPr="004E0D03">
        <w:rPr>
          <w:i/>
          <w:iCs/>
          <w:lang w:val="el-GR"/>
        </w:rPr>
        <w:tab/>
      </w:r>
      <w:r>
        <w:rPr>
          <w:i/>
          <w:iCs/>
          <w:lang w:val="el-GR"/>
        </w:rPr>
        <w:t xml:space="preserve">Εφαρμογή του εκπαιδευτικού υλικού </w:t>
      </w:r>
      <w:r w:rsidR="00010269" w:rsidRPr="00010269">
        <w:rPr>
          <w:i/>
          <w:iCs/>
        </w:rPr>
        <w:t>European</w:t>
      </w:r>
      <w:r w:rsidR="00010269" w:rsidRPr="004E0D03">
        <w:rPr>
          <w:i/>
          <w:iCs/>
          <w:lang w:val="el-GR"/>
        </w:rPr>
        <w:t xml:space="preserve"> </w:t>
      </w:r>
      <w:r w:rsidR="00010269" w:rsidRPr="00010269">
        <w:rPr>
          <w:i/>
          <w:iCs/>
        </w:rPr>
        <w:t>Heart</w:t>
      </w:r>
      <w:r w:rsidR="00010269" w:rsidRPr="004E0D03">
        <w:rPr>
          <w:i/>
          <w:iCs/>
          <w:lang w:val="el-GR"/>
        </w:rPr>
        <w:t xml:space="preserve"> </w:t>
      </w:r>
      <w:r>
        <w:rPr>
          <w:i/>
          <w:iCs/>
          <w:lang w:val="el-GR"/>
        </w:rPr>
        <w:t>στο σχολείο</w:t>
      </w:r>
    </w:p>
    <w:p w14:paraId="3E1E913B" w14:textId="691E37B6" w:rsidR="00010269" w:rsidRPr="004E0D03" w:rsidRDefault="004E0D03" w:rsidP="00010269">
      <w:pPr>
        <w:spacing w:before="60" w:beforeAutospacing="0" w:after="60" w:afterAutospacing="0"/>
        <w:ind w:left="1134" w:hanging="1134"/>
        <w:rPr>
          <w:i/>
          <w:iCs/>
          <w:lang w:val="el-GR"/>
        </w:rPr>
      </w:pPr>
      <w:r w:rsidRPr="004E0D03">
        <w:rPr>
          <w:b/>
          <w:bCs w:val="0"/>
          <w:color w:val="7030A0"/>
          <w:lang w:val="el-GR"/>
        </w:rPr>
        <w:t>Ενότητα</w:t>
      </w:r>
      <w:r w:rsidR="00010269" w:rsidRPr="004E0D03">
        <w:rPr>
          <w:b/>
          <w:bCs w:val="0"/>
          <w:color w:val="7030A0"/>
          <w:lang w:val="el-GR"/>
        </w:rPr>
        <w:t xml:space="preserve"> 4:</w:t>
      </w:r>
      <w:r w:rsidR="00010269" w:rsidRPr="004E0D03">
        <w:rPr>
          <w:b/>
          <w:bCs w:val="0"/>
          <w:color w:val="418AB3" w:themeColor="accent1"/>
          <w:lang w:val="el-GR"/>
        </w:rPr>
        <w:tab/>
      </w:r>
      <w:r>
        <w:rPr>
          <w:i/>
          <w:iCs/>
          <w:lang w:val="el-GR"/>
        </w:rPr>
        <w:t>Δημοκρατικές αξίες στη σχολική κουλτούρα</w:t>
      </w:r>
    </w:p>
    <w:p w14:paraId="35B648EB" w14:textId="014A3B54" w:rsidR="00010269" w:rsidRPr="004E0D03" w:rsidRDefault="004E0D03" w:rsidP="005F61BE">
      <w:pPr>
        <w:spacing w:before="0" w:beforeAutospacing="0" w:after="320" w:afterAutospacing="0" w:line="276" w:lineRule="auto"/>
        <w:ind w:left="1134" w:hanging="1134"/>
        <w:jc w:val="left"/>
        <w:rPr>
          <w:rFonts w:eastAsiaTheme="majorEastAsia" w:cstheme="majorHAnsi"/>
          <w:bCs w:val="0"/>
          <w:i/>
          <w:kern w:val="28"/>
          <w:szCs w:val="24"/>
          <w:lang w:val="el-GR" w:eastAsia="ja-JP"/>
        </w:rPr>
      </w:pPr>
      <w:r w:rsidRPr="004E0D03">
        <w:rPr>
          <w:rFonts w:eastAsiaTheme="majorEastAsia" w:cstheme="majorHAnsi"/>
          <w:b/>
          <w:bCs w:val="0"/>
          <w:color w:val="7030A0"/>
          <w:kern w:val="28"/>
          <w:szCs w:val="24"/>
          <w:lang w:val="el-GR" w:eastAsia="ja-JP"/>
        </w:rPr>
        <w:t>Ενότητα</w:t>
      </w:r>
      <w:r w:rsidR="00010269" w:rsidRPr="004E0D03">
        <w:rPr>
          <w:rFonts w:eastAsiaTheme="majorEastAsia" w:cstheme="majorHAnsi"/>
          <w:b/>
          <w:bCs w:val="0"/>
          <w:color w:val="7030A0"/>
          <w:kern w:val="28"/>
          <w:szCs w:val="24"/>
          <w:lang w:val="el-GR" w:eastAsia="ja-JP"/>
        </w:rPr>
        <w:t xml:space="preserve"> 5</w:t>
      </w:r>
      <w:r w:rsidR="00010269" w:rsidRPr="004E0D03">
        <w:rPr>
          <w:rFonts w:eastAsiaTheme="majorEastAsia" w:cstheme="majorHAnsi"/>
          <w:b/>
          <w:bCs w:val="0"/>
          <w:color w:val="418AB3" w:themeColor="accent1"/>
          <w:kern w:val="28"/>
          <w:szCs w:val="24"/>
          <w:lang w:val="el-GR" w:eastAsia="ja-JP"/>
        </w:rPr>
        <w:t>:</w:t>
      </w:r>
      <w:r w:rsidR="00010269" w:rsidRPr="004E0D03">
        <w:rPr>
          <w:rFonts w:eastAsiaTheme="majorEastAsia" w:cstheme="majorHAnsi"/>
          <w:bCs w:val="0"/>
          <w:kern w:val="28"/>
          <w:szCs w:val="24"/>
          <w:lang w:val="el-GR" w:eastAsia="ja-JP"/>
        </w:rPr>
        <w:t xml:space="preserve"> </w:t>
      </w:r>
      <w:r w:rsidRPr="004E0D03">
        <w:rPr>
          <w:rFonts w:eastAsiaTheme="majorEastAsia" w:cstheme="majorHAnsi"/>
          <w:bCs w:val="0"/>
          <w:i/>
          <w:kern w:val="28"/>
          <w:szCs w:val="24"/>
          <w:lang w:val="el-GR" w:eastAsia="ja-JP"/>
        </w:rPr>
        <w:t xml:space="preserve">Πρακτικά Παραδείγματα εφαρμογής του εκπαιδευτικού υλικού του </w:t>
      </w:r>
      <w:r w:rsidR="00010269" w:rsidRPr="004E0D03">
        <w:rPr>
          <w:rFonts w:eastAsiaTheme="majorEastAsia" w:cstheme="majorHAnsi"/>
          <w:bCs w:val="0"/>
          <w:i/>
          <w:kern w:val="28"/>
          <w:szCs w:val="24"/>
          <w:lang w:val="en-US" w:eastAsia="ja-JP"/>
        </w:rPr>
        <w:t>European</w:t>
      </w:r>
      <w:r w:rsidR="00010269" w:rsidRPr="004E0D03">
        <w:rPr>
          <w:rFonts w:eastAsiaTheme="majorEastAsia" w:cstheme="majorHAnsi"/>
          <w:bCs w:val="0"/>
          <w:i/>
          <w:kern w:val="28"/>
          <w:szCs w:val="24"/>
          <w:lang w:val="el-GR" w:eastAsia="ja-JP"/>
        </w:rPr>
        <w:t xml:space="preserve"> </w:t>
      </w:r>
      <w:r w:rsidR="00010269" w:rsidRPr="004E0D03">
        <w:rPr>
          <w:rFonts w:eastAsiaTheme="majorEastAsia" w:cstheme="majorHAnsi"/>
          <w:bCs w:val="0"/>
          <w:i/>
          <w:kern w:val="28"/>
          <w:szCs w:val="24"/>
          <w:lang w:val="en-US" w:eastAsia="ja-JP"/>
        </w:rPr>
        <w:t>Heart</w:t>
      </w:r>
      <w:r w:rsidR="00010269" w:rsidRPr="004E0D03">
        <w:rPr>
          <w:rFonts w:eastAsiaTheme="majorEastAsia" w:cstheme="majorHAnsi"/>
          <w:bCs w:val="0"/>
          <w:i/>
          <w:kern w:val="28"/>
          <w:szCs w:val="24"/>
          <w:lang w:val="el-GR" w:eastAsia="ja-JP"/>
        </w:rPr>
        <w:t xml:space="preserve"> </w:t>
      </w:r>
      <w:r w:rsidR="00010269" w:rsidRPr="004E0D03">
        <w:rPr>
          <w:rFonts w:eastAsiaTheme="majorEastAsia" w:cstheme="majorHAnsi"/>
          <w:bCs w:val="0"/>
          <w:i/>
          <w:kern w:val="28"/>
          <w:szCs w:val="24"/>
          <w:lang w:val="en-US" w:eastAsia="ja-JP"/>
        </w:rPr>
        <w:t>Materials</w:t>
      </w:r>
      <w:r w:rsidR="00010269" w:rsidRPr="004E0D03">
        <w:rPr>
          <w:rFonts w:eastAsiaTheme="majorEastAsia" w:cstheme="majorHAnsi"/>
          <w:bCs w:val="0"/>
          <w:i/>
          <w:kern w:val="28"/>
          <w:szCs w:val="24"/>
          <w:lang w:val="el-GR" w:eastAsia="ja-JP"/>
        </w:rPr>
        <w:t xml:space="preserve"> </w:t>
      </w:r>
      <w:r w:rsidRPr="004E0D03">
        <w:rPr>
          <w:rFonts w:eastAsiaTheme="majorEastAsia" w:cstheme="majorHAnsi"/>
          <w:bCs w:val="0"/>
          <w:i/>
          <w:kern w:val="28"/>
          <w:szCs w:val="24"/>
          <w:lang w:val="el-GR" w:eastAsia="ja-JP"/>
        </w:rPr>
        <w:t>στα σχολεία</w:t>
      </w:r>
    </w:p>
    <w:p w14:paraId="2D1839F6" w14:textId="7C1887C0" w:rsidR="00010269" w:rsidRPr="004E0D03" w:rsidRDefault="004E0D03" w:rsidP="00010269">
      <w:pPr>
        <w:spacing w:after="0" w:afterAutospacing="0"/>
        <w:rPr>
          <w:color w:val="7030A0"/>
          <w:sz w:val="28"/>
          <w:szCs w:val="28"/>
          <w:lang w:val="el-GR"/>
        </w:rPr>
      </w:pPr>
      <w:r>
        <w:rPr>
          <w:iCs/>
          <w:color w:val="7030A0"/>
          <w:sz w:val="28"/>
          <w:szCs w:val="28"/>
          <w:lang w:val="el-GR"/>
        </w:rPr>
        <w:t>Πώς να χρησιμοποιήσετε αυτόν τον Οδηγό</w:t>
      </w:r>
    </w:p>
    <w:p w14:paraId="15745D00" w14:textId="17C6757A" w:rsidR="00010269" w:rsidRPr="005F61BE" w:rsidRDefault="005F61BE" w:rsidP="00010269">
      <w:pPr>
        <w:spacing w:before="120" w:beforeAutospacing="0" w:after="120" w:afterAutospacing="0"/>
        <w:rPr>
          <w:iCs/>
          <w:lang w:val="el-GR"/>
        </w:rPr>
      </w:pPr>
      <w:r>
        <w:rPr>
          <w:iCs/>
          <w:lang w:val="el-GR"/>
        </w:rPr>
        <w:t>Αν</w:t>
      </w:r>
      <w:r w:rsidRPr="005F61BE">
        <w:rPr>
          <w:iCs/>
          <w:lang w:val="el-GR"/>
        </w:rPr>
        <w:t xml:space="preserve"> </w:t>
      </w:r>
      <w:r>
        <w:rPr>
          <w:iCs/>
          <w:lang w:val="el-GR"/>
        </w:rPr>
        <w:t>και</w:t>
      </w:r>
      <w:r w:rsidRPr="005F61BE">
        <w:rPr>
          <w:iCs/>
          <w:lang w:val="el-GR"/>
        </w:rPr>
        <w:t xml:space="preserve"> </w:t>
      </w:r>
      <w:r>
        <w:rPr>
          <w:iCs/>
          <w:lang w:val="el-GR"/>
        </w:rPr>
        <w:t>κάθε</w:t>
      </w:r>
      <w:r w:rsidR="00010269" w:rsidRPr="005F61BE">
        <w:rPr>
          <w:iCs/>
          <w:lang w:val="el-GR"/>
        </w:rPr>
        <w:t xml:space="preserve"> </w:t>
      </w:r>
      <w:r w:rsidR="004E0D03" w:rsidRPr="005F61BE">
        <w:rPr>
          <w:iCs/>
          <w:lang w:val="el-GR"/>
        </w:rPr>
        <w:t>Ενότητα</w:t>
      </w:r>
      <w:r w:rsidR="00010269" w:rsidRPr="005F61BE">
        <w:rPr>
          <w:iCs/>
          <w:lang w:val="el-GR"/>
        </w:rPr>
        <w:t xml:space="preserve"> </w:t>
      </w:r>
      <w:r w:rsidRPr="005F61BE">
        <w:rPr>
          <w:iCs/>
          <w:lang w:val="el-GR"/>
        </w:rPr>
        <w:t xml:space="preserve">αντιπροσωπεύει μια ενότητα για ένα καθορισμένο θέμα, σας συνιστούμε να θεωρείτε ότι οι επιμέρους </w:t>
      </w:r>
      <w:r>
        <w:rPr>
          <w:iCs/>
          <w:lang w:val="el-GR"/>
        </w:rPr>
        <w:t>ενότητες</w:t>
      </w:r>
      <w:r w:rsidRPr="005F61BE">
        <w:rPr>
          <w:iCs/>
          <w:lang w:val="el-GR"/>
        </w:rPr>
        <w:t xml:space="preserve"> βασίζονται η </w:t>
      </w:r>
      <w:r>
        <w:rPr>
          <w:iCs/>
          <w:lang w:val="el-GR"/>
        </w:rPr>
        <w:t>μία στην άλλη</w:t>
      </w:r>
      <w:r w:rsidR="00010269" w:rsidRPr="005F61BE">
        <w:rPr>
          <w:iCs/>
          <w:lang w:val="el-GR"/>
        </w:rPr>
        <w:t xml:space="preserve">. </w:t>
      </w:r>
    </w:p>
    <w:p w14:paraId="2C20792E" w14:textId="038573F5" w:rsidR="00010269" w:rsidRPr="005F61BE" w:rsidRDefault="005F61BE" w:rsidP="00010269">
      <w:pPr>
        <w:spacing w:before="120" w:beforeAutospacing="0" w:after="120" w:afterAutospacing="0"/>
        <w:rPr>
          <w:iCs/>
          <w:lang w:val="el-GR"/>
        </w:rPr>
      </w:pPr>
      <w:r>
        <w:rPr>
          <w:iCs/>
          <w:lang w:val="el-GR"/>
        </w:rPr>
        <w:t>Ξεκινήστε</w:t>
      </w:r>
      <w:r w:rsidRPr="005F61BE">
        <w:rPr>
          <w:iCs/>
          <w:lang w:val="el-GR"/>
        </w:rPr>
        <w:t xml:space="preserve"> </w:t>
      </w:r>
      <w:r>
        <w:rPr>
          <w:iCs/>
          <w:lang w:val="el-GR"/>
        </w:rPr>
        <w:t>με</w:t>
      </w:r>
      <w:r w:rsidRPr="005F61BE">
        <w:rPr>
          <w:iCs/>
          <w:lang w:val="el-GR"/>
        </w:rPr>
        <w:t xml:space="preserve"> </w:t>
      </w:r>
      <w:r>
        <w:rPr>
          <w:iCs/>
          <w:lang w:val="el-GR"/>
        </w:rPr>
        <w:t>την</w:t>
      </w:r>
      <w:r w:rsidR="00010269" w:rsidRPr="005F61BE">
        <w:rPr>
          <w:iCs/>
          <w:lang w:val="el-GR"/>
        </w:rPr>
        <w:t xml:space="preserve"> </w:t>
      </w:r>
      <w:r w:rsidR="004E0D03" w:rsidRPr="005F61BE">
        <w:rPr>
          <w:b/>
          <w:bCs w:val="0"/>
          <w:color w:val="7030A0"/>
          <w:lang w:val="el-GR"/>
        </w:rPr>
        <w:t>Ενότητα</w:t>
      </w:r>
      <w:r w:rsidR="00010269" w:rsidRPr="005F61BE">
        <w:rPr>
          <w:b/>
          <w:bCs w:val="0"/>
          <w:color w:val="7030A0"/>
          <w:lang w:val="el-GR"/>
        </w:rPr>
        <w:t xml:space="preserve"> 1</w:t>
      </w:r>
      <w:r w:rsidR="00010269" w:rsidRPr="005F61BE">
        <w:rPr>
          <w:iCs/>
          <w:color w:val="7030A0"/>
          <w:lang w:val="el-GR"/>
        </w:rPr>
        <w:t xml:space="preserve"> </w:t>
      </w:r>
      <w:r w:rsidRPr="005F61BE">
        <w:rPr>
          <w:iCs/>
          <w:lang w:val="el-GR"/>
        </w:rPr>
        <w:t xml:space="preserve">και </w:t>
      </w:r>
      <w:r>
        <w:rPr>
          <w:iCs/>
          <w:lang w:val="el-GR"/>
        </w:rPr>
        <w:t xml:space="preserve">εξοικειωθείτε με τη βασική ιδέα. </w:t>
      </w:r>
    </w:p>
    <w:p w14:paraId="74D5ABAE" w14:textId="1B4ACF51" w:rsidR="00010269" w:rsidRPr="005F61BE" w:rsidRDefault="005F61BE" w:rsidP="00010269">
      <w:pPr>
        <w:spacing w:before="120" w:beforeAutospacing="0" w:after="120" w:afterAutospacing="0"/>
        <w:rPr>
          <w:iCs/>
          <w:lang w:val="el-GR"/>
        </w:rPr>
      </w:pPr>
      <w:r>
        <w:rPr>
          <w:iCs/>
          <w:lang w:val="el-GR"/>
        </w:rPr>
        <w:t>Στην</w:t>
      </w:r>
      <w:r w:rsidR="00010269" w:rsidRPr="005F61BE">
        <w:rPr>
          <w:iCs/>
          <w:lang w:val="el-GR"/>
        </w:rPr>
        <w:t xml:space="preserve"> </w:t>
      </w:r>
      <w:r w:rsidR="004E0D03" w:rsidRPr="005F61BE">
        <w:rPr>
          <w:b/>
          <w:bCs w:val="0"/>
          <w:color w:val="7030A0"/>
          <w:lang w:val="el-GR"/>
        </w:rPr>
        <w:t>Ενότητα</w:t>
      </w:r>
      <w:r w:rsidR="00010269" w:rsidRPr="005F61BE">
        <w:rPr>
          <w:b/>
          <w:bCs w:val="0"/>
          <w:color w:val="7030A0"/>
          <w:lang w:val="el-GR"/>
        </w:rPr>
        <w:t xml:space="preserve"> 2</w:t>
      </w:r>
      <w:r w:rsidR="00010269" w:rsidRPr="005F61BE">
        <w:rPr>
          <w:iCs/>
          <w:lang w:val="el-GR"/>
        </w:rPr>
        <w:t xml:space="preserve">, </w:t>
      </w:r>
      <w:r w:rsidRPr="005F61BE">
        <w:rPr>
          <w:iCs/>
          <w:lang w:val="el-GR"/>
        </w:rPr>
        <w:t>να αναλογιστείτε τις δικές σας βασικές ανάγκες και κίνητρα ως δάσκαλος, συνάδελφος και άνθρωπος. Δεδομένου ότι η διδασκαλία των εννοιών δεν είναι μόνο θέμα γνώσεων αλλά και συμπεριφοράς, θα πρέπει να είστε καλά προετοιμασμένοι και σε αυτό το επίπεδο όταν εργάζεστε με τους μαθητές</w:t>
      </w:r>
      <w:r w:rsidR="00010269" w:rsidRPr="005F61BE">
        <w:rPr>
          <w:iCs/>
          <w:lang w:val="el-GR"/>
        </w:rPr>
        <w:t>.</w:t>
      </w:r>
    </w:p>
    <w:p w14:paraId="3B9BCA87" w14:textId="77777777" w:rsidR="005F61BE" w:rsidRDefault="004E0D03" w:rsidP="00010269">
      <w:pPr>
        <w:spacing w:before="120" w:beforeAutospacing="0" w:after="120" w:afterAutospacing="0"/>
        <w:rPr>
          <w:iCs/>
          <w:lang w:val="el-GR"/>
        </w:rPr>
      </w:pPr>
      <w:r w:rsidRPr="005F61BE">
        <w:rPr>
          <w:b/>
          <w:bCs w:val="0"/>
          <w:color w:val="7030A0"/>
          <w:lang w:val="el-GR"/>
        </w:rPr>
        <w:t>Ενότητα</w:t>
      </w:r>
      <w:r w:rsidR="00010269" w:rsidRPr="005F61BE">
        <w:rPr>
          <w:b/>
          <w:bCs w:val="0"/>
          <w:color w:val="7030A0"/>
          <w:lang w:val="el-GR"/>
        </w:rPr>
        <w:t xml:space="preserve"> 3</w:t>
      </w:r>
      <w:r w:rsidR="00010269" w:rsidRPr="005F61BE">
        <w:rPr>
          <w:iCs/>
          <w:color w:val="7030A0"/>
          <w:lang w:val="el-GR"/>
        </w:rPr>
        <w:t xml:space="preserve"> </w:t>
      </w:r>
      <w:r w:rsidR="005F61BE" w:rsidRPr="005F61BE">
        <w:rPr>
          <w:iCs/>
          <w:lang w:val="el-GR"/>
        </w:rPr>
        <w:t xml:space="preserve">είναι πλήρως αφιερωμένο στην πρακτική εφαρμογή στις τάξεις. </w:t>
      </w:r>
      <w:r w:rsidR="005F61BE" w:rsidRPr="00FC3BB7">
        <w:rPr>
          <w:iCs/>
          <w:lang w:val="el-GR"/>
        </w:rPr>
        <w:t>Εδώ θα βρείτε σαφείς οδηγίες, συμβουλές, πληροφορίες για πιθανές προκλήσεις, καθώς και περαιτέρω συμβουλές.</w:t>
      </w:r>
    </w:p>
    <w:p w14:paraId="78B2E341" w14:textId="77777777" w:rsidR="005F61BE" w:rsidRPr="005F61BE" w:rsidRDefault="004E0D03" w:rsidP="005F61BE">
      <w:pPr>
        <w:spacing w:before="120" w:beforeAutospacing="0" w:after="120" w:afterAutospacing="0"/>
        <w:rPr>
          <w:iCs/>
          <w:lang w:val="el-GR"/>
        </w:rPr>
      </w:pPr>
      <w:r w:rsidRPr="005F61BE">
        <w:rPr>
          <w:b/>
          <w:bCs w:val="0"/>
          <w:color w:val="7030A0"/>
          <w:lang w:val="el-GR"/>
        </w:rPr>
        <w:lastRenderedPageBreak/>
        <w:t>Ενότητα</w:t>
      </w:r>
      <w:r w:rsidR="00010269" w:rsidRPr="005F61BE">
        <w:rPr>
          <w:b/>
          <w:bCs w:val="0"/>
          <w:color w:val="7030A0"/>
          <w:lang w:val="el-GR"/>
        </w:rPr>
        <w:t xml:space="preserve"> 4</w:t>
      </w:r>
      <w:r w:rsidR="00010269" w:rsidRPr="005F61BE">
        <w:rPr>
          <w:iCs/>
          <w:color w:val="7030A0"/>
          <w:lang w:val="el-GR"/>
        </w:rPr>
        <w:t xml:space="preserve"> </w:t>
      </w:r>
      <w:r w:rsidR="005F61BE" w:rsidRPr="005F61BE">
        <w:rPr>
          <w:iCs/>
          <w:lang w:val="el-GR"/>
        </w:rPr>
        <w:t>είναι αφιερωμένο στον αντίκτυπο της χρήσης των υλικών στη σχολική κουλτούρα: Πώς μπορεί να χρησιμοποιηθεί το υλικό ώστε να συμβάλει θετικά στην ενίσχυση των δημοκρατικών αξιών, της αλληλεπίδρασης με σεβασμό και της συμμετοχής;</w:t>
      </w:r>
    </w:p>
    <w:p w14:paraId="518CDFEF" w14:textId="5A294B82" w:rsidR="00210123" w:rsidRDefault="005F61BE" w:rsidP="005F61BE">
      <w:pPr>
        <w:spacing w:before="120" w:beforeAutospacing="0" w:after="120" w:afterAutospacing="0"/>
        <w:rPr>
          <w:iCs/>
          <w:lang w:val="el-GR"/>
        </w:rPr>
      </w:pPr>
      <w:r w:rsidRPr="005F61BE">
        <w:rPr>
          <w:iCs/>
          <w:lang w:val="el-GR"/>
        </w:rPr>
        <w:t>Πώς έχουν χρησιμοποιήσει άλλοι εκπαιδευτικοί το υλικό μας; Πάρτε ιδέες για τα δι</w:t>
      </w:r>
      <w:r>
        <w:rPr>
          <w:iCs/>
          <w:lang w:val="el-GR"/>
        </w:rPr>
        <w:t xml:space="preserve">κά σας μαθήματα στην </w:t>
      </w:r>
      <w:r w:rsidR="004E0D03" w:rsidRPr="005F61BE">
        <w:rPr>
          <w:b/>
          <w:bCs w:val="0"/>
          <w:color w:val="7030A0"/>
          <w:lang w:val="el-GR"/>
        </w:rPr>
        <w:t>Ενότητα</w:t>
      </w:r>
      <w:r w:rsidR="00010269" w:rsidRPr="005F61BE">
        <w:rPr>
          <w:b/>
          <w:bCs w:val="0"/>
          <w:color w:val="7030A0"/>
          <w:lang w:val="el-GR"/>
        </w:rPr>
        <w:t xml:space="preserve"> 5</w:t>
      </w:r>
      <w:r w:rsidR="00010269" w:rsidRPr="005F61BE">
        <w:rPr>
          <w:iCs/>
          <w:lang w:val="el-GR"/>
        </w:rPr>
        <w:t>.</w:t>
      </w:r>
    </w:p>
    <w:p w14:paraId="7D429722" w14:textId="77777777" w:rsidR="00210123" w:rsidRDefault="00210123">
      <w:pPr>
        <w:spacing w:before="0" w:beforeAutospacing="0" w:after="160" w:afterAutospacing="0" w:line="259" w:lineRule="auto"/>
        <w:jc w:val="left"/>
        <w:rPr>
          <w:iCs/>
          <w:lang w:val="el-GR"/>
        </w:rPr>
      </w:pPr>
      <w:r>
        <w:rPr>
          <w:iCs/>
          <w:lang w:val="el-GR"/>
        </w:rPr>
        <w:br w:type="page"/>
      </w:r>
    </w:p>
    <w:p w14:paraId="54E64DD8" w14:textId="29232F22" w:rsidR="000C308C" w:rsidRPr="00642487" w:rsidRDefault="005F61BE" w:rsidP="00410AF1">
      <w:pPr>
        <w:pStyle w:val="Formatvorlage3"/>
      </w:pPr>
      <w:bookmarkStart w:id="17" w:name="_Toc129081817"/>
      <w:bookmarkEnd w:id="13"/>
      <w:bookmarkEnd w:id="16"/>
      <w:r>
        <w:rPr>
          <w:lang w:val="el-GR"/>
        </w:rPr>
        <w:lastRenderedPageBreak/>
        <w:t xml:space="preserve">Το επάγγελμα του </w:t>
      </w:r>
      <w:r w:rsidR="00633CA6">
        <w:rPr>
          <w:lang w:val="el-GR"/>
        </w:rPr>
        <w:t>εκπαιδευτικού</w:t>
      </w:r>
      <w:r>
        <w:rPr>
          <w:lang w:val="el-GR"/>
        </w:rPr>
        <w:t xml:space="preserve"> και οι ανάγκες του</w:t>
      </w:r>
      <w:bookmarkEnd w:id="17"/>
    </w:p>
    <w:p w14:paraId="223356BD" w14:textId="77777777" w:rsidR="005F61BE" w:rsidRDefault="005F61BE" w:rsidP="000C308C">
      <w:pPr>
        <w:pStyle w:val="Instruction"/>
        <w:rPr>
          <w:i w:val="0"/>
          <w:color w:val="auto"/>
          <w:lang w:val="el-GR"/>
        </w:rPr>
      </w:pPr>
      <w:r w:rsidRPr="005F61BE">
        <w:rPr>
          <w:i w:val="0"/>
          <w:color w:val="auto"/>
          <w:lang w:val="el-GR"/>
        </w:rPr>
        <w:t>Ως εκπαιδευτικός, έχετε επιλέξει ένα επάγγελμα στο οποίο είστε αφενός διαμεσολαβητής γνώσεων και ικανοτήτων και αφετέρου καθοδηγητής των μαθητών σας στην ανάπτυξή τους.</w:t>
      </w:r>
    </w:p>
    <w:p w14:paraId="01A78D81" w14:textId="28F61A82" w:rsidR="00B82D60" w:rsidRPr="005F61BE" w:rsidRDefault="005F61BE" w:rsidP="000C308C">
      <w:pPr>
        <w:pStyle w:val="Instruction"/>
        <w:rPr>
          <w:color w:val="7030A0"/>
          <w:sz w:val="26"/>
          <w:szCs w:val="26"/>
          <w:lang w:val="el-GR"/>
        </w:rPr>
      </w:pPr>
      <w:r w:rsidRPr="005F61BE">
        <w:rPr>
          <w:color w:val="7030A0"/>
          <w:sz w:val="26"/>
          <w:szCs w:val="26"/>
          <w:lang w:val="el-GR"/>
        </w:rPr>
        <w:t>Αλλά τι γίνεται με εσάς ως άτομο;</w:t>
      </w:r>
    </w:p>
    <w:p w14:paraId="7133CA85" w14:textId="77777777" w:rsidR="005F61BE" w:rsidRPr="005F61BE" w:rsidRDefault="005F61BE" w:rsidP="005F61BE">
      <w:pPr>
        <w:pStyle w:val="Instruction"/>
        <w:rPr>
          <w:i w:val="0"/>
          <w:color w:val="auto"/>
          <w:lang w:val="el-GR"/>
        </w:rPr>
      </w:pPr>
      <w:r w:rsidRPr="005F61BE">
        <w:rPr>
          <w:i w:val="0"/>
          <w:color w:val="auto"/>
          <w:lang w:val="el-GR"/>
        </w:rPr>
        <w:t>Έχετε ως άτομο την τάση να μένετε στο παρασκήνιο επειδή πιστεύετε ότι η δική σας γνώμη δεν έχει θέση στην τάξη; - Ή, αντίθετα, θεωρείτε ιδιαίτερα σημαντικό να λειτουργείτε ως πρότυπο για τους μαθητές σας;</w:t>
      </w:r>
    </w:p>
    <w:p w14:paraId="2D846CA6" w14:textId="77777777" w:rsidR="005F61BE" w:rsidRDefault="005F61BE" w:rsidP="005F61BE">
      <w:pPr>
        <w:pStyle w:val="Instruction"/>
        <w:rPr>
          <w:i w:val="0"/>
          <w:color w:val="auto"/>
          <w:lang w:val="el-GR"/>
        </w:rPr>
      </w:pPr>
      <w:r w:rsidRPr="005F61BE">
        <w:rPr>
          <w:i w:val="0"/>
          <w:color w:val="auto"/>
          <w:lang w:val="el-GR"/>
        </w:rPr>
        <w:t>Μπορείτε να ταυτιστείτε πλήρως με τον ρόλο που σας αποδίδουν οι μαθητές και οι συνάδελφοί σας ως εκπαιδευτικό;  - Ή μήπως έχετε μερικές φορές την αίσθηση ότι δεν σας αντιλαμβάνονται αρκετά ως πρόσωπο ή ως άνθρωπο στο επάγγελμά σας; Τότε βρίσκεστε στην ίδια κατάσταση με πολλούς συναδέλφους σας.</w:t>
      </w:r>
    </w:p>
    <w:p w14:paraId="3C51C177" w14:textId="58EBFCFD" w:rsidR="000C308C" w:rsidRPr="005F61BE" w:rsidRDefault="005F61BE" w:rsidP="005F61BE">
      <w:pPr>
        <w:pStyle w:val="Instruction"/>
        <w:rPr>
          <w:color w:val="7030A0"/>
          <w:sz w:val="26"/>
          <w:szCs w:val="26"/>
          <w:lang w:val="el-GR"/>
        </w:rPr>
      </w:pPr>
      <w:r w:rsidRPr="005F61BE">
        <w:rPr>
          <w:color w:val="7030A0"/>
          <w:sz w:val="26"/>
          <w:szCs w:val="26"/>
          <w:lang w:val="el-GR"/>
        </w:rPr>
        <w:t>Αυτή η Ενότητα αφορά εσάς και τις ανάγκες σας</w:t>
      </w:r>
      <w:r w:rsidR="00907FCE" w:rsidRPr="005F61BE">
        <w:rPr>
          <w:color w:val="7030A0"/>
          <w:sz w:val="26"/>
          <w:szCs w:val="26"/>
          <w:lang w:val="el-GR"/>
        </w:rPr>
        <w:t>!</w:t>
      </w:r>
    </w:p>
    <w:p w14:paraId="32CD2D3A" w14:textId="3770FDEA" w:rsidR="00D842AD" w:rsidRPr="008D3AF7" w:rsidRDefault="005F61BE" w:rsidP="00521627">
      <w:pPr>
        <w:rPr>
          <w:lang w:val="el-GR"/>
        </w:rPr>
      </w:pPr>
      <w:r w:rsidRPr="005F61BE">
        <w:rPr>
          <w:lang w:val="el-GR"/>
        </w:rPr>
        <w:t>Μπορείτε να χρησιμοποιήσετε τις προτάσεις και τις οδηγίες αυτής</w:t>
      </w:r>
      <w:r w:rsidR="008D3AF7">
        <w:rPr>
          <w:lang w:val="el-GR"/>
        </w:rPr>
        <w:t xml:space="preserve"> της Ενότητας για τον εαυτό σας</w:t>
      </w:r>
      <w:r w:rsidR="00907FCE" w:rsidRPr="008D3AF7">
        <w:rPr>
          <w:lang w:val="el-GR"/>
        </w:rPr>
        <w:t>,</w:t>
      </w:r>
    </w:p>
    <w:p w14:paraId="3B0F4684" w14:textId="77777777" w:rsidR="008D3AF7" w:rsidRPr="008D3AF7" w:rsidRDefault="008D3AF7" w:rsidP="008D3AF7">
      <w:pPr>
        <w:numPr>
          <w:ilvl w:val="0"/>
          <w:numId w:val="8"/>
        </w:numPr>
        <w:rPr>
          <w:lang w:val="el-GR"/>
        </w:rPr>
      </w:pPr>
      <w:r w:rsidRPr="008D3AF7">
        <w:rPr>
          <w:lang w:val="el-GR"/>
        </w:rPr>
        <w:t>να προβληματιστείτε σχετικά με τις προσωπικές σας ανάγκες στο πλαίσιο της εργασίας, είτε μόνοι σας είτε μαζί με συναδέλφους.</w:t>
      </w:r>
    </w:p>
    <w:p w14:paraId="54110C7F" w14:textId="0E27280F" w:rsidR="008D3AF7" w:rsidRPr="008D3AF7" w:rsidRDefault="008D3AF7" w:rsidP="008D3AF7">
      <w:pPr>
        <w:numPr>
          <w:ilvl w:val="0"/>
          <w:numId w:val="8"/>
        </w:numPr>
        <w:rPr>
          <w:lang w:val="el-GR"/>
        </w:rPr>
      </w:pPr>
      <w:r w:rsidRPr="008D3AF7">
        <w:rPr>
          <w:lang w:val="el-GR"/>
        </w:rPr>
        <w:t>να αναπτύξετε μια ενσυναίσθητη και εκτιμητική προσέγγιση των δικών σας συναισθημάτων, συμπεριλαμβανομένων των δυσάρεστων.</w:t>
      </w:r>
    </w:p>
    <w:p w14:paraId="2D19361C" w14:textId="05046572" w:rsidR="008D3AF7" w:rsidRPr="008D3AF7" w:rsidRDefault="008D3AF7" w:rsidP="008D3AF7">
      <w:pPr>
        <w:numPr>
          <w:ilvl w:val="0"/>
          <w:numId w:val="8"/>
        </w:numPr>
        <w:rPr>
          <w:lang w:val="el-GR"/>
        </w:rPr>
      </w:pPr>
      <w:r w:rsidRPr="008D3AF7">
        <w:rPr>
          <w:lang w:val="el-GR"/>
        </w:rPr>
        <w:t>να αναπτύξετε θετικές στρατηγικές για την καλύτερη ικανοποίηση των προσωπικών σας αναγκών.</w:t>
      </w:r>
    </w:p>
    <w:p w14:paraId="3B3D9F12" w14:textId="6B056DE0" w:rsidR="008D3AF7" w:rsidRPr="008D3AF7" w:rsidRDefault="008D3AF7" w:rsidP="008D3AF7">
      <w:pPr>
        <w:numPr>
          <w:ilvl w:val="0"/>
          <w:numId w:val="8"/>
        </w:numPr>
        <w:rPr>
          <w:lang w:val="el-GR"/>
        </w:rPr>
      </w:pPr>
      <w:r w:rsidRPr="008D3AF7">
        <w:rPr>
          <w:lang w:val="el-GR"/>
        </w:rPr>
        <w:t>να εκφράζετε τις δικές σας ανάγκες και επιθυμίες με λόγια που οι άλλοι μπορούν να κατανοήσουν και είναι πιθανότερο να εκπληρώσουν.</w:t>
      </w:r>
    </w:p>
    <w:p w14:paraId="195652A2" w14:textId="70B62A31" w:rsidR="00907FCE" w:rsidRPr="008D3AF7" w:rsidRDefault="008D3AF7" w:rsidP="008D3AF7">
      <w:pPr>
        <w:numPr>
          <w:ilvl w:val="0"/>
          <w:numId w:val="8"/>
        </w:numPr>
        <w:rPr>
          <w:lang w:val="el-GR"/>
        </w:rPr>
      </w:pPr>
      <w:r>
        <w:rPr>
          <w:lang w:val="el-GR"/>
        </w:rPr>
        <w:t>ν</w:t>
      </w:r>
      <w:r w:rsidRPr="008D3AF7">
        <w:rPr>
          <w:lang w:val="el-GR"/>
        </w:rPr>
        <w:t>α κατανοείτε και να ανταποκρίνεστε στα κίνητρα των μαθητών και των συναδέλφων σας για ορισμένες συμπεριφορές.</w:t>
      </w:r>
      <w:r w:rsidR="00907FCE" w:rsidRPr="00907FCE">
        <w:t>to</w:t>
      </w:r>
      <w:r w:rsidR="00907FCE" w:rsidRPr="008D3AF7">
        <w:rPr>
          <w:lang w:val="el-GR"/>
        </w:rPr>
        <w:t xml:space="preserve"> </w:t>
      </w:r>
      <w:r w:rsidR="00907FCE" w:rsidRPr="00907FCE">
        <w:t>reflect</w:t>
      </w:r>
      <w:r w:rsidR="00907FCE" w:rsidRPr="008D3AF7">
        <w:rPr>
          <w:lang w:val="el-GR"/>
        </w:rPr>
        <w:t xml:space="preserve"> </w:t>
      </w:r>
      <w:r w:rsidR="00907FCE" w:rsidRPr="00907FCE">
        <w:t>on</w:t>
      </w:r>
      <w:r w:rsidR="00907FCE" w:rsidRPr="008D3AF7">
        <w:rPr>
          <w:lang w:val="el-GR"/>
        </w:rPr>
        <w:t xml:space="preserve"> </w:t>
      </w:r>
      <w:r w:rsidR="00907FCE" w:rsidRPr="00907FCE">
        <w:t>your</w:t>
      </w:r>
      <w:r w:rsidR="00907FCE" w:rsidRPr="008D3AF7">
        <w:rPr>
          <w:lang w:val="el-GR"/>
        </w:rPr>
        <w:t xml:space="preserve"> </w:t>
      </w:r>
      <w:r w:rsidR="00907FCE" w:rsidRPr="00907FCE">
        <w:t>personal</w:t>
      </w:r>
      <w:r w:rsidR="00907FCE" w:rsidRPr="008D3AF7">
        <w:rPr>
          <w:lang w:val="el-GR"/>
        </w:rPr>
        <w:t xml:space="preserve"> </w:t>
      </w:r>
      <w:r w:rsidR="00907FCE" w:rsidRPr="00907FCE">
        <w:t>needs</w:t>
      </w:r>
      <w:r w:rsidR="00907FCE" w:rsidRPr="008D3AF7">
        <w:rPr>
          <w:lang w:val="el-GR"/>
        </w:rPr>
        <w:t xml:space="preserve"> </w:t>
      </w:r>
      <w:r w:rsidR="00907FCE" w:rsidRPr="00907FCE">
        <w:t>in</w:t>
      </w:r>
      <w:r w:rsidR="00907FCE" w:rsidRPr="008D3AF7">
        <w:rPr>
          <w:lang w:val="el-GR"/>
        </w:rPr>
        <w:t xml:space="preserve"> </w:t>
      </w:r>
      <w:r w:rsidR="00907FCE" w:rsidRPr="00907FCE">
        <w:t>the</w:t>
      </w:r>
      <w:r w:rsidR="00907FCE" w:rsidRPr="008D3AF7">
        <w:rPr>
          <w:lang w:val="el-GR"/>
        </w:rPr>
        <w:t xml:space="preserve"> </w:t>
      </w:r>
      <w:r w:rsidR="00907FCE" w:rsidRPr="00907FCE">
        <w:t>work</w:t>
      </w:r>
      <w:r w:rsidR="00907FCE" w:rsidRPr="008D3AF7">
        <w:rPr>
          <w:lang w:val="el-GR"/>
        </w:rPr>
        <w:t xml:space="preserve"> </w:t>
      </w:r>
      <w:r w:rsidR="00907FCE" w:rsidRPr="00907FCE">
        <w:t>context</w:t>
      </w:r>
      <w:r w:rsidR="00907FCE" w:rsidRPr="008D3AF7">
        <w:rPr>
          <w:lang w:val="el-GR"/>
        </w:rPr>
        <w:t xml:space="preserve">, </w:t>
      </w:r>
      <w:r w:rsidR="00907FCE" w:rsidRPr="00907FCE">
        <w:t>either</w:t>
      </w:r>
      <w:r w:rsidR="00907FCE" w:rsidRPr="008D3AF7">
        <w:rPr>
          <w:lang w:val="el-GR"/>
        </w:rPr>
        <w:t xml:space="preserve"> </w:t>
      </w:r>
      <w:r w:rsidR="00907FCE" w:rsidRPr="00907FCE">
        <w:t>on</w:t>
      </w:r>
      <w:r w:rsidR="00907FCE" w:rsidRPr="008D3AF7">
        <w:rPr>
          <w:lang w:val="el-GR"/>
        </w:rPr>
        <w:t xml:space="preserve"> </w:t>
      </w:r>
      <w:r w:rsidR="00907FCE" w:rsidRPr="00907FCE">
        <w:t>your</w:t>
      </w:r>
      <w:r w:rsidR="00907FCE" w:rsidRPr="008D3AF7">
        <w:rPr>
          <w:lang w:val="el-GR"/>
        </w:rPr>
        <w:t xml:space="preserve"> </w:t>
      </w:r>
      <w:r w:rsidR="00907FCE" w:rsidRPr="00907FCE">
        <w:t>own</w:t>
      </w:r>
      <w:r w:rsidR="00907FCE" w:rsidRPr="008D3AF7">
        <w:rPr>
          <w:lang w:val="el-GR"/>
        </w:rPr>
        <w:t xml:space="preserve"> </w:t>
      </w:r>
      <w:r w:rsidR="00907FCE" w:rsidRPr="00907FCE">
        <w:t>or</w:t>
      </w:r>
      <w:r w:rsidR="00907FCE" w:rsidRPr="008D3AF7">
        <w:rPr>
          <w:lang w:val="el-GR"/>
        </w:rPr>
        <w:t xml:space="preserve"> </w:t>
      </w:r>
      <w:r w:rsidR="00907FCE" w:rsidRPr="00907FCE">
        <w:t>together</w:t>
      </w:r>
      <w:r w:rsidR="00907FCE" w:rsidRPr="008D3AF7">
        <w:rPr>
          <w:lang w:val="el-GR"/>
        </w:rPr>
        <w:t xml:space="preserve"> </w:t>
      </w:r>
      <w:r w:rsidR="00907FCE" w:rsidRPr="00907FCE">
        <w:t>with</w:t>
      </w:r>
      <w:r w:rsidR="00907FCE" w:rsidRPr="008D3AF7">
        <w:rPr>
          <w:lang w:val="el-GR"/>
        </w:rPr>
        <w:t xml:space="preserve"> </w:t>
      </w:r>
      <w:r w:rsidR="00907FCE" w:rsidRPr="00907FCE">
        <w:t>colleagues</w:t>
      </w:r>
      <w:r w:rsidR="00907FCE" w:rsidRPr="008D3AF7">
        <w:rPr>
          <w:lang w:val="el-GR"/>
        </w:rPr>
        <w:t>.</w:t>
      </w:r>
    </w:p>
    <w:p w14:paraId="13252057" w14:textId="1BD17AB9" w:rsidR="000C308C" w:rsidRPr="008D3AF7" w:rsidRDefault="008D3AF7" w:rsidP="001A7CE2">
      <w:pPr>
        <w:spacing w:before="0" w:beforeAutospacing="0" w:after="160" w:afterAutospacing="0" w:line="259" w:lineRule="auto"/>
        <w:jc w:val="left"/>
        <w:rPr>
          <w:lang w:val="el-GR"/>
        </w:rPr>
      </w:pPr>
      <w:r w:rsidRPr="008D3AF7">
        <w:rPr>
          <w:lang w:val="el-GR"/>
        </w:rPr>
        <w:lastRenderedPageBreak/>
        <w:t xml:space="preserve">Χρησιμοποιήστε επίσης το ερωτηματολόγιο </w:t>
      </w:r>
      <w:r>
        <w:rPr>
          <w:lang w:val="el-GR"/>
        </w:rPr>
        <w:t>Τύπος-Ανάγκης</w:t>
      </w:r>
      <w:r w:rsidRPr="008D3AF7">
        <w:rPr>
          <w:lang w:val="el-GR"/>
        </w:rPr>
        <w:t xml:space="preserve"> για να μάθετε ποια ανάγκη είναι πιο σημαντική για εσάς, δηλαδή πού επενδύετε τη μεγαλύτερη προσπάθεια για την εκπλήρωσή της.</w:t>
      </w:r>
      <w:r w:rsidR="001A7CE2" w:rsidRPr="008D3AF7">
        <w:rPr>
          <w:lang w:val="el-GR"/>
        </w:rPr>
        <w:br w:type="page"/>
      </w:r>
    </w:p>
    <w:p w14:paraId="34FC3BEA" w14:textId="6322677E" w:rsidR="00D842AD" w:rsidRPr="00907FCE" w:rsidRDefault="008D3AF7" w:rsidP="00907FCE">
      <w:pPr>
        <w:pStyle w:val="Formatvorlage3"/>
        <w:rPr>
          <w:lang w:val="en-GB"/>
        </w:rPr>
      </w:pPr>
      <w:bookmarkStart w:id="18" w:name="_Toc129081818"/>
      <w:r>
        <w:rPr>
          <w:lang w:val="el-GR"/>
        </w:rPr>
        <w:lastRenderedPageBreak/>
        <w:t>Βασικές ανάγκες στο εργασιακό περιβάλλον</w:t>
      </w:r>
      <w:bookmarkEnd w:id="18"/>
    </w:p>
    <w:p w14:paraId="366AD46C" w14:textId="2FEE79C6" w:rsidR="00E82335" w:rsidRPr="002373E6" w:rsidRDefault="002373E6" w:rsidP="0002716C">
      <w:pPr>
        <w:rPr>
          <w:lang w:val="el-GR"/>
        </w:rPr>
      </w:pPr>
      <w:r w:rsidRPr="002373E6">
        <w:rPr>
          <w:lang w:val="el-GR"/>
        </w:rPr>
        <w:t>Στις μέρες μας, οι εκπαιδευτικοί είναι εκτεθειμένοι σε μια μεγάλη ένταση μεταξύ των νομικών απαιτήσεων και των προσδοκιών των γονέων και των μαθητών, αφενός, και των γενικών συνθηκών στο σχολείο, αφετέρου. Σίγουρα δεν είναι τυχαίο ότι το ποσοστό επαγγελματικής εξουθένωσης μεταξύ των εκπαιδευτικών είναι ιδιαίτερα υψηλό. Στις γερμανόφωνες χώρες, ανέρχεται περίπου στο 30%. Τα στοιχεία αυτά αποτελούν μια σίγουρη ένδειξη ότι ο σχολικός χώρος εργασίας δεν προάγει απαραίτητα τις προσωπικές ανά</w:t>
      </w:r>
      <w:r>
        <w:rPr>
          <w:lang w:val="el-GR"/>
        </w:rPr>
        <w:t>γκες και την προσωπική ανάπτυξη</w:t>
      </w:r>
      <w:r w:rsidR="00E82335" w:rsidRPr="002373E6">
        <w:rPr>
          <w:lang w:val="el-GR"/>
        </w:rPr>
        <w:t>.</w:t>
      </w:r>
    </w:p>
    <w:p w14:paraId="17B435BD" w14:textId="176C7085" w:rsidR="00E82335" w:rsidRPr="002373E6" w:rsidRDefault="002373E6" w:rsidP="0002716C">
      <w:pPr>
        <w:rPr>
          <w:lang w:val="el-GR"/>
        </w:rPr>
      </w:pPr>
      <w:r w:rsidRPr="002373E6">
        <w:rPr>
          <w:lang w:val="el-GR"/>
        </w:rPr>
        <w:t>Ακριβώς όπως δεν υπάρχει κανόνας μαθητή, δεν υπάρχει κανόνας δασκάλου. Αν έχετε μελετήσει τη θεωρία του Ψευδούς Εαυτού στην Ενότητα 1, βλέπετε τον κίνδυνο που ενέχει το να υπερθεματίζει κανείς τις δικές του ανάγκες: όχι μόνο καταπιέζει τη δική του ζωντάνια, αλλά επιπλέον θέτει σε κίνδυνο την ψυχική και σωματική του υγεία. Επιπλέον, αρχίζει επίσης να απορρίπτει τους άλλους όταν αυτοί εκφράζουν τα συναισθήματα και τις ανάγκες τους. Αυτό εκδηλώνεται με σαρκασμό, υποτίμηση των άλλων και καταπιεσμένη επιθετικότητα. Έτσι, για να κάνουμε το σχολικό περιβάλλον πιο ανθρώπινο, πρέπει να σεβόμαστε τις δικές μας βασικές ανάγκες και τις ανάγκες των άλλων</w:t>
      </w:r>
      <w:r w:rsidR="00E82335" w:rsidRPr="002373E6">
        <w:rPr>
          <w:lang w:val="el-GR"/>
        </w:rPr>
        <w:t>.</w:t>
      </w:r>
    </w:p>
    <w:p w14:paraId="05179DC7" w14:textId="77777777" w:rsidR="00777FED" w:rsidRDefault="00777FED" w:rsidP="00777FED">
      <w:pPr>
        <w:jc w:val="center"/>
      </w:pPr>
      <w:r>
        <w:rPr>
          <w:noProof/>
          <w:lang w:val="el-GR" w:eastAsia="el-GR"/>
        </w:rPr>
        <w:drawing>
          <wp:inline distT="0" distB="0" distL="0" distR="0" wp14:anchorId="797F7B78" wp14:editId="12F94766">
            <wp:extent cx="3827585" cy="2549331"/>
            <wp:effectExtent l="0" t="0" r="1905" b="3810"/>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837349" cy="2555834"/>
                    </a:xfrm>
                    <a:prstGeom prst="rect">
                      <a:avLst/>
                    </a:prstGeom>
                    <a:noFill/>
                  </pic:spPr>
                </pic:pic>
              </a:graphicData>
            </a:graphic>
          </wp:inline>
        </w:drawing>
      </w:r>
    </w:p>
    <w:p w14:paraId="73B015AB" w14:textId="178B5E2D" w:rsidR="00777FED" w:rsidRPr="002373E6" w:rsidRDefault="002373E6" w:rsidP="00777FED">
      <w:pPr>
        <w:pStyle w:val="Caption"/>
        <w:rPr>
          <w:lang w:val="el-GR"/>
        </w:rPr>
      </w:pPr>
      <w:bookmarkStart w:id="19" w:name="_Toc135064864"/>
      <w:r>
        <w:rPr>
          <w:lang w:val="el-GR"/>
        </w:rPr>
        <w:t>Εικόνα</w:t>
      </w:r>
      <w:r w:rsidR="00777FED" w:rsidRPr="002373E6">
        <w:rPr>
          <w:lang w:val="el-GR"/>
        </w:rPr>
        <w:t xml:space="preserve"> </w:t>
      </w:r>
      <w:r>
        <w:fldChar w:fldCharType="begin"/>
      </w:r>
      <w:r w:rsidRPr="002373E6">
        <w:rPr>
          <w:lang w:val="el-GR"/>
        </w:rPr>
        <w:instrText xml:space="preserve"> </w:instrText>
      </w:r>
      <w:r>
        <w:instrText>SEQ</w:instrText>
      </w:r>
      <w:r w:rsidRPr="002373E6">
        <w:rPr>
          <w:lang w:val="el-GR"/>
        </w:rPr>
        <w:instrText xml:space="preserve"> </w:instrText>
      </w:r>
      <w:r>
        <w:instrText>Figure</w:instrText>
      </w:r>
      <w:r w:rsidRPr="002373E6">
        <w:rPr>
          <w:lang w:val="el-GR"/>
        </w:rPr>
        <w:instrText xml:space="preserve"> \* </w:instrText>
      </w:r>
      <w:r>
        <w:instrText>ARABIC</w:instrText>
      </w:r>
      <w:r w:rsidRPr="002373E6">
        <w:rPr>
          <w:lang w:val="el-GR"/>
        </w:rPr>
        <w:instrText xml:space="preserve"> </w:instrText>
      </w:r>
      <w:r>
        <w:fldChar w:fldCharType="separate"/>
      </w:r>
      <w:r w:rsidR="00E4497E" w:rsidRPr="00257871">
        <w:rPr>
          <w:noProof/>
          <w:lang w:val="el-GR"/>
        </w:rPr>
        <w:t>1</w:t>
      </w:r>
      <w:r>
        <w:rPr>
          <w:noProof/>
        </w:rPr>
        <w:fldChar w:fldCharType="end"/>
      </w:r>
      <w:r w:rsidR="00777FED" w:rsidRPr="002373E6">
        <w:rPr>
          <w:lang w:val="el-GR"/>
        </w:rPr>
        <w:t xml:space="preserve">: </w:t>
      </w:r>
      <w:r>
        <w:rPr>
          <w:lang w:val="el-GR"/>
        </w:rPr>
        <w:t>Συνέδριο</w:t>
      </w:r>
      <w:r w:rsidRPr="002373E6">
        <w:rPr>
          <w:lang w:val="el-GR"/>
        </w:rPr>
        <w:t xml:space="preserve"> </w:t>
      </w:r>
      <w:r>
        <w:rPr>
          <w:lang w:val="el-GR"/>
        </w:rPr>
        <w:t>Δασκάλων</w:t>
      </w:r>
      <w:r w:rsidR="00777FED" w:rsidRPr="002373E6">
        <w:rPr>
          <w:lang w:val="el-GR"/>
        </w:rPr>
        <w:t xml:space="preserve">, </w:t>
      </w:r>
      <w:r>
        <w:rPr>
          <w:lang w:val="el-GR"/>
        </w:rPr>
        <w:t>Εικόνα</w:t>
      </w:r>
      <w:r w:rsidRPr="002373E6">
        <w:rPr>
          <w:lang w:val="el-GR"/>
        </w:rPr>
        <w:t xml:space="preserve"> </w:t>
      </w:r>
      <w:r>
        <w:rPr>
          <w:lang w:val="el-GR"/>
        </w:rPr>
        <w:t>με</w:t>
      </w:r>
      <w:r w:rsidRPr="002373E6">
        <w:rPr>
          <w:lang w:val="el-GR"/>
        </w:rPr>
        <w:t xml:space="preserve"> </w:t>
      </w:r>
      <w:r>
        <w:rPr>
          <w:lang w:val="el-GR"/>
        </w:rPr>
        <w:t>άδεια</w:t>
      </w:r>
      <w:r w:rsidRPr="002373E6">
        <w:rPr>
          <w:lang w:val="el-GR"/>
        </w:rPr>
        <w:t xml:space="preserve"> </w:t>
      </w:r>
      <w:r>
        <w:rPr>
          <w:lang w:val="el-GR"/>
        </w:rPr>
        <w:t>χρήσης από τη</w:t>
      </w:r>
      <w:r w:rsidR="00777FED" w:rsidRPr="002373E6">
        <w:rPr>
          <w:lang w:val="el-GR"/>
        </w:rPr>
        <w:t xml:space="preserve"> </w:t>
      </w:r>
      <w:r w:rsidR="00777FED">
        <w:t>Microsoft</w:t>
      </w:r>
      <w:r w:rsidR="00777FED" w:rsidRPr="002373E6">
        <w:rPr>
          <w:lang w:val="el-GR"/>
        </w:rPr>
        <w:t xml:space="preserve"> </w:t>
      </w:r>
      <w:r w:rsidR="00777FED">
        <w:t>creative</w:t>
      </w:r>
      <w:r w:rsidR="00777FED" w:rsidRPr="002373E6">
        <w:rPr>
          <w:lang w:val="el-GR"/>
        </w:rPr>
        <w:t xml:space="preserve"> </w:t>
      </w:r>
      <w:r w:rsidR="00777FED">
        <w:t>commons</w:t>
      </w:r>
      <w:bookmarkEnd w:id="19"/>
    </w:p>
    <w:p w14:paraId="19C83269" w14:textId="77777777" w:rsidR="00010269" w:rsidRPr="002373E6" w:rsidRDefault="00010269">
      <w:pPr>
        <w:spacing w:before="0" w:beforeAutospacing="0" w:after="160" w:afterAutospacing="0" w:line="259" w:lineRule="auto"/>
        <w:jc w:val="left"/>
        <w:rPr>
          <w:lang w:val="el-GR"/>
        </w:rPr>
      </w:pPr>
      <w:r w:rsidRPr="002373E6">
        <w:rPr>
          <w:lang w:val="el-GR"/>
        </w:rPr>
        <w:br w:type="page"/>
      </w:r>
    </w:p>
    <w:p w14:paraId="0B7CC17A" w14:textId="626F326E" w:rsidR="009C6AD5" w:rsidRPr="00521627" w:rsidRDefault="0077513D" w:rsidP="00E82335">
      <w:pPr>
        <w:pStyle w:val="Formatvorlage3"/>
      </w:pPr>
      <w:bookmarkStart w:id="20" w:name="_Toc129081819"/>
      <w:r>
        <w:rPr>
          <w:lang w:val="el-GR"/>
        </w:rPr>
        <w:lastRenderedPageBreak/>
        <w:t>Αυτογνωσία</w:t>
      </w:r>
      <w:bookmarkEnd w:id="20"/>
    </w:p>
    <w:p w14:paraId="38F4EB7C" w14:textId="77777777" w:rsidR="0077513D" w:rsidRPr="00FC3BB7" w:rsidRDefault="0077513D" w:rsidP="0077513D">
      <w:pPr>
        <w:rPr>
          <w:lang w:val="el-GR"/>
        </w:rPr>
      </w:pPr>
      <w:r w:rsidRPr="0077513D">
        <w:rPr>
          <w:lang w:val="el-GR"/>
        </w:rPr>
        <w:t xml:space="preserve">Αναγνωρίζετε ότι μια ανάγκη δεν ικανοποιείται ή ότι κινδυνεύει από τον τρόπο που αισθάνεστε. Αισθάνεστε εκτός κλίματος, υπό πίεση, δυσαρεστημένοι- κάτι δεν σας ταιριάζει. Πάρτε αυτά τα συναισθήματα στα σοβαρά και μην τα αγνοείτε. </w:t>
      </w:r>
      <w:r w:rsidRPr="00FC3BB7">
        <w:rPr>
          <w:lang w:val="el-GR"/>
        </w:rPr>
        <w:t>Αφιερώστε χρόνο για να εξετάσετε πιο προσεκτικά την αιτία.</w:t>
      </w:r>
    </w:p>
    <w:p w14:paraId="436AAE3D" w14:textId="26FAC8CB" w:rsidR="00E82335" w:rsidRPr="0077513D" w:rsidRDefault="0077513D" w:rsidP="0077513D">
      <w:pPr>
        <w:rPr>
          <w:lang w:val="el-GR"/>
        </w:rPr>
      </w:pPr>
      <w:r w:rsidRPr="0077513D">
        <w:rPr>
          <w:lang w:val="el-GR"/>
        </w:rPr>
        <w:t xml:space="preserve">Σε αυτόν τον πίνακα θα βρείτε μερικά παραδείγματα συναισθημάτων και πώς σχετίζονται με τις πέντε βασικές ανάγκες. Αυστηρά μιλώντας, ορισμένα από τα συναισθήματα που παρατίθενται δεν είναι πραγματικά συναισθήματα, σύμφωνα με τον </w:t>
      </w:r>
      <w:r>
        <w:t>Marshall</w:t>
      </w:r>
      <w:r w:rsidRPr="0077513D">
        <w:rPr>
          <w:lang w:val="el-GR"/>
        </w:rPr>
        <w:t xml:space="preserve"> </w:t>
      </w:r>
      <w:r>
        <w:t>Rosenberg</w:t>
      </w:r>
      <w:r w:rsidRPr="0077513D">
        <w:rPr>
          <w:lang w:val="el-GR"/>
        </w:rPr>
        <w:t>, επειδή σχετίζονται με άλλα. Ωστόσο, για τον εντοπισμό των ανεκπλήρωτων αναγκών που κρύβονται πίσω από αυτά, τα βρίσκουμε αρκετά χρήσιμα</w:t>
      </w:r>
      <w:r w:rsidR="00E82335" w:rsidRPr="0077513D">
        <w:rPr>
          <w:lang w:val="el-GR"/>
        </w:rPr>
        <w:t>.</w:t>
      </w:r>
    </w:p>
    <w:p w14:paraId="398D5BBA" w14:textId="04515A07" w:rsidR="00F32E70" w:rsidRPr="00C56E61" w:rsidRDefault="00F32E70" w:rsidP="00C56E61">
      <w:bookmarkStart w:id="21" w:name="_Hlk125482282"/>
      <w:r w:rsidRPr="00375725">
        <w:rPr>
          <w:noProof/>
          <w:lang w:val="el-GR" w:eastAsia="el-GR"/>
        </w:rPr>
        <w:lastRenderedPageBreak/>
        <w:drawing>
          <wp:inline distT="0" distB="0" distL="0" distR="0" wp14:anchorId="429BA92C" wp14:editId="5D95B69D">
            <wp:extent cx="5486400" cy="5784850"/>
            <wp:effectExtent l="0" t="0" r="19050" b="6350"/>
            <wp:docPr id="7" name="Diagram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bookmarkEnd w:id="21"/>
    <w:p w14:paraId="49E9FB39" w14:textId="77777777" w:rsidR="00F02B1F" w:rsidRPr="00C56E61" w:rsidRDefault="00F02B1F" w:rsidP="00F02B1F">
      <w:r w:rsidRPr="00375725">
        <w:rPr>
          <w:noProof/>
          <w:lang w:val="el-GR" w:eastAsia="el-GR"/>
        </w:rPr>
        <w:lastRenderedPageBreak/>
        <w:drawing>
          <wp:inline distT="0" distB="0" distL="0" distR="0" wp14:anchorId="30579EF0" wp14:editId="12C4060D">
            <wp:extent cx="5486400" cy="3651250"/>
            <wp:effectExtent l="0" t="0" r="19050" b="6350"/>
            <wp:docPr id="19" name="Diagram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14:paraId="2F81116E" w14:textId="4609EB01" w:rsidR="0077513D" w:rsidRPr="0077513D" w:rsidRDefault="0077513D" w:rsidP="0077513D">
      <w:pPr>
        <w:rPr>
          <w:lang w:val="el-GR"/>
        </w:rPr>
      </w:pPr>
      <w:r w:rsidRPr="0077513D">
        <w:rPr>
          <w:lang w:val="el-GR"/>
        </w:rPr>
        <w:t>Πάρτε τις ανάγκες σας στα σοβαρά, ακόμη και</w:t>
      </w:r>
      <w:r>
        <w:rPr>
          <w:lang w:val="el-GR"/>
        </w:rPr>
        <w:t xml:space="preserve"> όταν μια εσωτερική φωνή λέει: «Αυτό είναι γελοίο!» ή «Μην κάνεις τέτοια φασαρία!»</w:t>
      </w:r>
      <w:r w:rsidRPr="0077513D">
        <w:rPr>
          <w:lang w:val="el-GR"/>
        </w:rPr>
        <w:t>. Ξεκινήστε να φέρεστε καλά στον εαυτό σας τώρα. Αυτή η φωνή δεν συνεισφέρει τίποτα σε μια εποικοδομητική λύση, αλλά μάλλον σας εμποδίζει να είστε σε καλή επαφή με τον εαυτό σας.</w:t>
      </w:r>
    </w:p>
    <w:p w14:paraId="08FA9425" w14:textId="77777777" w:rsidR="0077513D" w:rsidRDefault="0077513D" w:rsidP="0077513D">
      <w:pPr>
        <w:rPr>
          <w:lang w:val="el-GR"/>
        </w:rPr>
      </w:pPr>
      <w:r w:rsidRPr="0077513D">
        <w:rPr>
          <w:lang w:val="el-GR"/>
        </w:rPr>
        <w:t>Αν είστε πολύ μέσα στο συναίσθημα για να κάνετε αυτή την ανάλυση, δώστε κάποια απόσταση από το θέμα. Υπάρχουν διάφοροι τρόποι για να αποκτήσετε απόσταση. Ένας πολύ αποτελεσματικός είναι να πάρετε μερικές βαθιές αναπνοές και να ανακαλέσετε μια ωραία ανάμνηση. Μια άλλη θαυμάσια μέθοδος για να πάρετε μια λαβή από τα έντονα συναισθήματα που μπορούμε να σας προτείνουμε ανεπιφύλακτα είναι το Τεχνικές Συναισθηματικής Ελευθερίας</w:t>
      </w:r>
      <w:r>
        <w:rPr>
          <w:lang w:val="el-GR"/>
        </w:rPr>
        <w:t xml:space="preserve"> (</w:t>
      </w:r>
      <w:r w:rsidRPr="0077513D">
        <w:rPr>
          <w:lang w:val="el-GR"/>
        </w:rPr>
        <w:t>EFT - Emotional Freedom Techniques</w:t>
      </w:r>
      <w:r>
        <w:rPr>
          <w:lang w:val="el-GR"/>
        </w:rPr>
        <w:t>)</w:t>
      </w:r>
      <w:r w:rsidRPr="0077513D">
        <w:rPr>
          <w:lang w:val="el-GR"/>
        </w:rPr>
        <w:t xml:space="preserve">. </w:t>
      </w:r>
      <w:r w:rsidRPr="00FC3BB7">
        <w:rPr>
          <w:lang w:val="el-GR"/>
        </w:rPr>
        <w:t>Στο «</w:t>
      </w:r>
      <w:r>
        <w:rPr>
          <w:lang w:val="el-GR"/>
        </w:rPr>
        <w:t>Κ</w:t>
      </w:r>
      <w:r w:rsidRPr="00FC3BB7">
        <w:rPr>
          <w:lang w:val="el-GR"/>
        </w:rPr>
        <w:t xml:space="preserve">εφάλαιο 11. Περαιτέρω </w:t>
      </w:r>
      <w:r>
        <w:rPr>
          <w:lang w:val="el-GR"/>
        </w:rPr>
        <w:t>Υ</w:t>
      </w:r>
      <w:r w:rsidRPr="00FC3BB7">
        <w:rPr>
          <w:lang w:val="el-GR"/>
        </w:rPr>
        <w:t>λικό», θα βρείτε μερικούς χρήσιμους συνδέσμους.</w:t>
      </w:r>
    </w:p>
    <w:p w14:paraId="5FA72A50" w14:textId="6A6A088E" w:rsidR="00375725" w:rsidRPr="009F7CA5" w:rsidRDefault="009F7CA5" w:rsidP="00A54884">
      <w:pPr>
        <w:spacing w:before="0" w:beforeAutospacing="0" w:after="160" w:afterAutospacing="0" w:line="259" w:lineRule="auto"/>
        <w:jc w:val="left"/>
        <w:rPr>
          <w:lang w:val="el-GR"/>
        </w:rPr>
      </w:pPr>
      <w:r w:rsidRPr="009F7CA5">
        <w:rPr>
          <w:lang w:val="el-GR"/>
        </w:rPr>
        <w:t>Το επόμενο βήμα είναι να σκεφτείτε πώς μπορείτε να βελτιώσετε την κατάσταση ώστε να ικανοποιούνται καλύτερα οι ανάγκες σας.</w:t>
      </w:r>
      <w:r w:rsidR="00A54884" w:rsidRPr="009F7CA5">
        <w:rPr>
          <w:lang w:val="el-GR"/>
        </w:rPr>
        <w:br w:type="page"/>
      </w:r>
    </w:p>
    <w:p w14:paraId="7E04A072" w14:textId="387FD2E3" w:rsidR="009C6AD5" w:rsidRPr="002A34A5" w:rsidRDefault="009F7CA5" w:rsidP="002A34A5">
      <w:pPr>
        <w:pStyle w:val="Formatvorlage3"/>
        <w:rPr>
          <w:lang w:val="en-GB"/>
        </w:rPr>
      </w:pPr>
      <w:bookmarkStart w:id="22" w:name="_Toc129081820"/>
      <w:r>
        <w:rPr>
          <w:lang w:val="el-GR"/>
        </w:rPr>
        <w:lastRenderedPageBreak/>
        <w:t>Θετικές στρατηγικές ικανοποίησης προσωπικών αναγκών</w:t>
      </w:r>
      <w:bookmarkEnd w:id="22"/>
    </w:p>
    <w:p w14:paraId="7C2878DB" w14:textId="66F7FF05" w:rsidR="002A34A5" w:rsidRPr="009F7CA5" w:rsidRDefault="009F7CA5" w:rsidP="00DE5662">
      <w:pPr>
        <w:rPr>
          <w:lang w:val="el-GR"/>
        </w:rPr>
      </w:pPr>
      <w:r w:rsidRPr="009F7CA5">
        <w:rPr>
          <w:lang w:val="el-GR"/>
        </w:rPr>
        <w:t>Με τον Έλεγχο Αναγκών εξετάζετε πιο προσεκτικά την κατάσταση και την ανεκπλήρωτη ανάγκη που κρύβεται από πίσω: Σε ποιους τομείς της εργασίας σας ικανοποιείται αυτή η ανάγκη; Ποιες στρατηγικές επιλέγετε για να βελτιώσετε την κατάσταση στην οποία απειλείται η ανάγκη σας; Ποιες από αυτές είναι οι καλύτερες</w:t>
      </w:r>
      <w:r>
        <w:rPr>
          <w:lang w:val="el-GR"/>
        </w:rPr>
        <w:t>;</w:t>
      </w:r>
    </w:p>
    <w:p w14:paraId="2D6C9298" w14:textId="649B8E21" w:rsidR="00484A6E" w:rsidRPr="009F7CA5" w:rsidRDefault="009F7CA5" w:rsidP="00484A6E">
      <w:pPr>
        <w:pBdr>
          <w:bottom w:val="single" w:sz="4" w:space="1" w:color="C00000"/>
        </w:pBdr>
        <w:spacing w:line="240" w:lineRule="auto"/>
        <w:rPr>
          <w:rFonts w:eastAsiaTheme="majorEastAsia" w:cstheme="majorBidi"/>
          <w:bCs w:val="0"/>
          <w:color w:val="002060"/>
          <w:spacing w:val="-10"/>
          <w:kern w:val="28"/>
          <w:sz w:val="36"/>
          <w:szCs w:val="56"/>
          <w:lang w:val="el-GR"/>
        </w:rPr>
      </w:pPr>
      <w:bookmarkStart w:id="23" w:name="_Hlk125475760"/>
      <w:r>
        <w:rPr>
          <w:rFonts w:eastAsiaTheme="majorEastAsia" w:cstheme="majorBidi"/>
          <w:bCs w:val="0"/>
          <w:color w:val="002060"/>
          <w:spacing w:val="-10"/>
          <w:kern w:val="28"/>
          <w:sz w:val="36"/>
          <w:szCs w:val="56"/>
          <w:lang w:val="el-GR"/>
        </w:rPr>
        <w:t>Έλεγχος Αναγκών</w:t>
      </w:r>
    </w:p>
    <w:p w14:paraId="36163B7E" w14:textId="50858275" w:rsidR="002A34A5" w:rsidRPr="00FC3BB7" w:rsidRDefault="009F7CA5" w:rsidP="00EB5405">
      <w:pPr>
        <w:spacing w:after="120" w:afterAutospacing="0"/>
        <w:rPr>
          <w:lang w:val="el-GR"/>
        </w:rPr>
      </w:pPr>
      <w:bookmarkStart w:id="24" w:name="_Hlk124349884"/>
      <w:bookmarkEnd w:id="23"/>
      <w:r w:rsidRPr="009F7CA5">
        <w:rPr>
          <w:lang w:val="el-GR"/>
        </w:rPr>
        <w:t xml:space="preserve">Πρώτον, σκεφτείτε ποια από τις πέντε βασικές ανάγκες (ασφάλεια και επιβίωση, δύναμη, αγάπη και συνανήκειν, ελευθερία ή διασκέδαση) είναι ανεκπλήρωτη ή απειλείται σε τέτοιο βαθμό που επηρεάζει την ψυχική σας κατάσταση. Δείξτε ενσυναίσθηση στον εαυτό σας και προσπαθήστε να δείξετε όσο το δυνατόν μεγαλύτερη κατανόηση για την κατάστασή σας, όπως περιγράφεται στο προηγούμενο κεφάλαιο. </w:t>
      </w:r>
      <w:r w:rsidRPr="00FC3BB7">
        <w:rPr>
          <w:lang w:val="el-GR"/>
        </w:rPr>
        <w:t>Ο έλεγχος αναγκών αποτελείται από τέσσερα βήματα</w:t>
      </w:r>
      <w:r w:rsidR="002A34A5" w:rsidRPr="00FC3BB7">
        <w:rPr>
          <w:lang w:val="el-GR"/>
        </w:rPr>
        <w:t>:</w:t>
      </w:r>
    </w:p>
    <w:p w14:paraId="7A7A92E0" w14:textId="2CA1EA21" w:rsidR="002A34A5" w:rsidRPr="009F7CA5" w:rsidRDefault="002A34A5" w:rsidP="002A34A5">
      <w:pPr>
        <w:spacing w:before="120" w:beforeAutospacing="0" w:after="0" w:afterAutospacing="0"/>
        <w:jc w:val="left"/>
        <w:rPr>
          <w:lang w:val="el-GR"/>
        </w:rPr>
      </w:pPr>
      <w:r w:rsidRPr="009F7CA5">
        <w:rPr>
          <w:rStyle w:val="BookTitle"/>
          <w:color w:val="7030A0"/>
          <w:lang w:val="el-GR"/>
        </w:rPr>
        <w:t xml:space="preserve">1. </w:t>
      </w:r>
      <w:r w:rsidR="009F7CA5">
        <w:rPr>
          <w:rStyle w:val="BookTitle"/>
          <w:color w:val="7030A0"/>
          <w:lang w:val="el-GR"/>
        </w:rPr>
        <w:t>Περιγραφή</w:t>
      </w:r>
      <w:r w:rsidR="009F7CA5" w:rsidRPr="009F7CA5">
        <w:rPr>
          <w:rStyle w:val="BookTitle"/>
          <w:color w:val="7030A0"/>
          <w:lang w:val="el-GR"/>
        </w:rPr>
        <w:t xml:space="preserve"> </w:t>
      </w:r>
      <w:r w:rsidR="009F7CA5">
        <w:rPr>
          <w:rStyle w:val="BookTitle"/>
          <w:color w:val="7030A0"/>
          <w:lang w:val="el-GR"/>
        </w:rPr>
        <w:t>της</w:t>
      </w:r>
      <w:r w:rsidR="009F7CA5" w:rsidRPr="009F7CA5">
        <w:rPr>
          <w:rStyle w:val="BookTitle"/>
          <w:color w:val="7030A0"/>
          <w:lang w:val="el-GR"/>
        </w:rPr>
        <w:t xml:space="preserve"> </w:t>
      </w:r>
      <w:r w:rsidR="009F7CA5">
        <w:rPr>
          <w:rStyle w:val="BookTitle"/>
          <w:color w:val="7030A0"/>
          <w:lang w:val="el-GR"/>
        </w:rPr>
        <w:t>κατάστασης</w:t>
      </w:r>
      <w:r w:rsidRPr="009F7CA5">
        <w:rPr>
          <w:color w:val="7030A0"/>
          <w:lang w:val="el-GR"/>
        </w:rPr>
        <w:t xml:space="preserve"> </w:t>
      </w:r>
      <w:r w:rsidR="009F7CA5">
        <w:rPr>
          <w:lang w:val="el-GR"/>
        </w:rPr>
        <w:t>κατά</w:t>
      </w:r>
      <w:r w:rsidR="009F7CA5" w:rsidRPr="009F7CA5">
        <w:rPr>
          <w:lang w:val="el-GR"/>
        </w:rPr>
        <w:t xml:space="preserve"> </w:t>
      </w:r>
      <w:r w:rsidR="009F7CA5">
        <w:rPr>
          <w:lang w:val="el-GR"/>
        </w:rPr>
        <w:t>την</w:t>
      </w:r>
      <w:r w:rsidR="009F7CA5" w:rsidRPr="009F7CA5">
        <w:rPr>
          <w:lang w:val="el-GR"/>
        </w:rPr>
        <w:t xml:space="preserve"> </w:t>
      </w:r>
      <w:r w:rsidR="009F7CA5">
        <w:rPr>
          <w:lang w:val="el-GR"/>
        </w:rPr>
        <w:t>οποία</w:t>
      </w:r>
      <w:r w:rsidR="009F7CA5" w:rsidRPr="009F7CA5">
        <w:rPr>
          <w:lang w:val="el-GR"/>
        </w:rPr>
        <w:t xml:space="preserve"> </w:t>
      </w:r>
      <w:r w:rsidR="009F7CA5">
        <w:rPr>
          <w:lang w:val="el-GR"/>
        </w:rPr>
        <w:t>η</w:t>
      </w:r>
      <w:r w:rsidR="009F7CA5" w:rsidRPr="009F7CA5">
        <w:rPr>
          <w:lang w:val="el-GR"/>
        </w:rPr>
        <w:t xml:space="preserve"> </w:t>
      </w:r>
      <w:r w:rsidR="009F7CA5">
        <w:rPr>
          <w:lang w:val="el-GR"/>
        </w:rPr>
        <w:t>ανάγκη</w:t>
      </w:r>
      <w:r w:rsidR="009F7CA5" w:rsidRPr="009F7CA5">
        <w:rPr>
          <w:lang w:val="el-GR"/>
        </w:rPr>
        <w:t xml:space="preserve"> </w:t>
      </w:r>
      <w:r w:rsidR="009F7CA5">
        <w:rPr>
          <w:lang w:val="el-GR"/>
        </w:rPr>
        <w:t xml:space="preserve">απειλείται και τι σας πεοκαλεί αυτό. </w:t>
      </w:r>
    </w:p>
    <w:p w14:paraId="742DA659" w14:textId="77777777" w:rsidR="009F7CA5" w:rsidRDefault="002A34A5" w:rsidP="002A34A5">
      <w:pPr>
        <w:spacing w:before="120" w:beforeAutospacing="0" w:after="0" w:afterAutospacing="0"/>
        <w:jc w:val="left"/>
        <w:rPr>
          <w:lang w:val="el-GR"/>
        </w:rPr>
      </w:pPr>
      <w:r w:rsidRPr="009F7CA5">
        <w:rPr>
          <w:rStyle w:val="BookTitle"/>
          <w:color w:val="7030A0"/>
          <w:lang w:val="el-GR"/>
        </w:rPr>
        <w:t xml:space="preserve">2. </w:t>
      </w:r>
      <w:r w:rsidR="009F7CA5">
        <w:rPr>
          <w:rStyle w:val="BookTitle"/>
          <w:color w:val="7030A0"/>
          <w:lang w:val="el-GR"/>
        </w:rPr>
        <w:t>Εκτίμηση</w:t>
      </w:r>
      <w:r w:rsidRPr="009F7CA5">
        <w:rPr>
          <w:color w:val="7030A0"/>
          <w:lang w:val="el-GR"/>
        </w:rPr>
        <w:t xml:space="preserve"> </w:t>
      </w:r>
      <w:r w:rsidR="009F7CA5" w:rsidRPr="009F7CA5">
        <w:rPr>
          <w:lang w:val="el-GR"/>
        </w:rPr>
        <w:t>των περιοχών όπου ικανοποιείται η απειλούμενη ανάγκη σας.</w:t>
      </w:r>
    </w:p>
    <w:p w14:paraId="79A8D95F" w14:textId="2C299593" w:rsidR="002A34A5" w:rsidRPr="009F7CA5" w:rsidRDefault="002A34A5" w:rsidP="002A34A5">
      <w:pPr>
        <w:spacing w:before="120" w:beforeAutospacing="0" w:after="0" w:afterAutospacing="0"/>
        <w:jc w:val="left"/>
        <w:rPr>
          <w:lang w:val="el-GR"/>
        </w:rPr>
      </w:pPr>
      <w:r w:rsidRPr="009F7CA5">
        <w:rPr>
          <w:rStyle w:val="BookTitle"/>
          <w:color w:val="7030A0"/>
          <w:lang w:val="el-GR"/>
        </w:rPr>
        <w:t xml:space="preserve">3. </w:t>
      </w:r>
      <w:r w:rsidR="009F7CA5">
        <w:rPr>
          <w:rStyle w:val="BookTitle"/>
          <w:color w:val="7030A0"/>
          <w:lang w:val="el-GR"/>
        </w:rPr>
        <w:t>Περιγραφή</w:t>
      </w:r>
      <w:r w:rsidR="009F7CA5" w:rsidRPr="009F7CA5">
        <w:rPr>
          <w:rStyle w:val="BookTitle"/>
          <w:color w:val="7030A0"/>
          <w:lang w:val="el-GR"/>
        </w:rPr>
        <w:t xml:space="preserve"> </w:t>
      </w:r>
      <w:r w:rsidR="009F7CA5">
        <w:rPr>
          <w:rStyle w:val="BookTitle"/>
          <w:color w:val="7030A0"/>
          <w:lang w:val="el-GR"/>
        </w:rPr>
        <w:t>και</w:t>
      </w:r>
      <w:r w:rsidR="009F7CA5" w:rsidRPr="009F7CA5">
        <w:rPr>
          <w:rStyle w:val="BookTitle"/>
          <w:color w:val="7030A0"/>
          <w:lang w:val="el-GR"/>
        </w:rPr>
        <w:t xml:space="preserve"> </w:t>
      </w:r>
      <w:r w:rsidR="009F7CA5">
        <w:rPr>
          <w:rStyle w:val="BookTitle"/>
          <w:color w:val="7030A0"/>
          <w:lang w:val="el-GR"/>
        </w:rPr>
        <w:t>ανάλυση</w:t>
      </w:r>
      <w:r w:rsidR="009F7CA5" w:rsidRPr="009F7CA5">
        <w:rPr>
          <w:rStyle w:val="BookTitle"/>
          <w:color w:val="7030A0"/>
          <w:lang w:val="el-GR"/>
        </w:rPr>
        <w:t xml:space="preserve"> </w:t>
      </w:r>
      <w:r w:rsidR="009F7CA5">
        <w:rPr>
          <w:rStyle w:val="BookTitle"/>
          <w:color w:val="7030A0"/>
          <w:lang w:val="el-GR"/>
        </w:rPr>
        <w:t>των</w:t>
      </w:r>
      <w:r w:rsidR="009F7CA5" w:rsidRPr="009F7CA5">
        <w:rPr>
          <w:rStyle w:val="BookTitle"/>
          <w:color w:val="7030A0"/>
          <w:lang w:val="el-GR"/>
        </w:rPr>
        <w:t xml:space="preserve"> </w:t>
      </w:r>
      <w:r w:rsidR="009F7CA5">
        <w:rPr>
          <w:rStyle w:val="BookTitle"/>
          <w:color w:val="7030A0"/>
          <w:lang w:val="el-GR"/>
        </w:rPr>
        <w:t>στρατηγικών</w:t>
      </w:r>
      <w:r w:rsidRPr="009F7CA5">
        <w:rPr>
          <w:color w:val="7030A0"/>
          <w:lang w:val="el-GR"/>
        </w:rPr>
        <w:t xml:space="preserve"> </w:t>
      </w:r>
      <w:r w:rsidR="009F7CA5" w:rsidRPr="009F7CA5">
        <w:rPr>
          <w:lang w:val="el-GR"/>
        </w:rPr>
        <w:t>που (θέλετε να) χρησιμοποιήσετε</w:t>
      </w:r>
      <w:r w:rsidR="009F7CA5">
        <w:rPr>
          <w:lang w:val="el-GR"/>
        </w:rPr>
        <w:t>,</w:t>
      </w:r>
      <w:r w:rsidR="009F7CA5" w:rsidRPr="009F7CA5">
        <w:rPr>
          <w:lang w:val="el-GR"/>
        </w:rPr>
        <w:t xml:space="preserve"> ώστε να ικανοποιηθεί η ανάγκη σας</w:t>
      </w:r>
      <w:r w:rsidRPr="009F7CA5">
        <w:rPr>
          <w:lang w:val="el-GR"/>
        </w:rPr>
        <w:t>.</w:t>
      </w:r>
    </w:p>
    <w:p w14:paraId="3CE230CC" w14:textId="643ED1F7" w:rsidR="002A34A5" w:rsidRPr="009F7CA5" w:rsidRDefault="002A34A5" w:rsidP="002A34A5">
      <w:pPr>
        <w:spacing w:before="120" w:beforeAutospacing="0" w:after="0" w:afterAutospacing="0"/>
        <w:jc w:val="left"/>
        <w:rPr>
          <w:rStyle w:val="BookTitle"/>
          <w:color w:val="7030A0"/>
          <w:lang w:val="el-GR"/>
        </w:rPr>
      </w:pPr>
      <w:r w:rsidRPr="00756FDE">
        <w:rPr>
          <w:rStyle w:val="BookTitle"/>
          <w:color w:val="7030A0"/>
          <w:lang w:val="de-AT"/>
        </w:rPr>
        <w:t xml:space="preserve">4. </w:t>
      </w:r>
      <w:r w:rsidR="009F7CA5">
        <w:rPr>
          <w:rStyle w:val="BookTitle"/>
          <w:color w:val="7030A0"/>
          <w:lang w:val="el-GR"/>
        </w:rPr>
        <w:t>Διερεύνηση περαιτέρω επιλογών</w:t>
      </w:r>
    </w:p>
    <w:bookmarkEnd w:id="24"/>
    <w:p w14:paraId="16876A93" w14:textId="79BB5374" w:rsidR="00A54884" w:rsidRPr="00EB5405" w:rsidRDefault="00484A6E" w:rsidP="00EB5405">
      <w:pPr>
        <w:spacing w:after="0" w:afterAutospacing="0" w:line="240" w:lineRule="auto"/>
        <w:rPr>
          <w:sz w:val="16"/>
          <w:szCs w:val="16"/>
          <w:lang w:val="de-AT"/>
        </w:rPr>
      </w:pPr>
      <w:r w:rsidRPr="00484A6E">
        <w:rPr>
          <w:noProof/>
          <w:lang w:val="el-GR" w:eastAsia="el-GR"/>
        </w:rPr>
        <w:lastRenderedPageBreak/>
        <w:drawing>
          <wp:inline distT="0" distB="0" distL="0" distR="0" wp14:anchorId="652B239D" wp14:editId="179343B4">
            <wp:extent cx="5486400" cy="3746500"/>
            <wp:effectExtent l="0" t="0" r="19050" b="25400"/>
            <wp:docPr id="33" name="Diagramm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r w:rsidR="00A54884">
        <w:rPr>
          <w:lang w:val="de-AT"/>
        </w:rPr>
        <w:br w:type="page"/>
      </w:r>
    </w:p>
    <w:p w14:paraId="23E7B7AA" w14:textId="3CB7658C" w:rsidR="00F345F8" w:rsidRPr="00BD5000" w:rsidRDefault="00A54884" w:rsidP="003309DC">
      <w:pPr>
        <w:spacing w:after="0" w:afterAutospacing="0"/>
        <w:rPr>
          <w:lang w:val="el-GR"/>
        </w:rPr>
      </w:pPr>
      <w:r w:rsidRPr="00A54884">
        <w:rPr>
          <w:noProof/>
          <w:lang w:val="el-GR" w:eastAsia="el-GR"/>
        </w:rPr>
        <w:lastRenderedPageBreak/>
        <mc:AlternateContent>
          <mc:Choice Requires="wps">
            <w:drawing>
              <wp:anchor distT="91440" distB="91440" distL="137160" distR="137160" simplePos="0" relativeHeight="251661312" behindDoc="0" locked="0" layoutInCell="0" allowOverlap="1" wp14:anchorId="62B1F809" wp14:editId="16BCAEC6">
                <wp:simplePos x="0" y="0"/>
                <wp:positionH relativeFrom="margin">
                  <wp:posOffset>-760095</wp:posOffset>
                </wp:positionH>
                <wp:positionV relativeFrom="margin">
                  <wp:posOffset>783590</wp:posOffset>
                </wp:positionV>
                <wp:extent cx="7327900" cy="5630545"/>
                <wp:effectExtent l="0" t="8573" r="16828" b="16827"/>
                <wp:wrapSquare wrapText="bothSides"/>
                <wp:docPr id="14" name="Auto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7327900" cy="5630545"/>
                        </a:xfrm>
                        <a:prstGeom prst="roundRect">
                          <a:avLst>
                            <a:gd name="adj" fmla="val 13032"/>
                          </a:avLst>
                        </a:prstGeom>
                        <a:solidFill>
                          <a:sysClr val="window" lastClr="FFFFFF"/>
                        </a:solidFill>
                        <a:ln w="19050">
                          <a:solidFill>
                            <a:srgbClr val="990099"/>
                          </a:solidFill>
                        </a:ln>
                      </wps:spPr>
                      <wps:txbx>
                        <w:txbxContent>
                          <w:p w14:paraId="0C0374D8" w14:textId="1D2B4AD8" w:rsidR="002373E6" w:rsidRPr="00057EB1" w:rsidRDefault="00057EB1" w:rsidP="001B35F4">
                            <w:pPr>
                              <w:spacing w:before="0" w:beforeAutospacing="0" w:after="240" w:afterAutospacing="0" w:line="240" w:lineRule="auto"/>
                              <w:jc w:val="center"/>
                              <w:rPr>
                                <w:rFonts w:ascii="Verdana" w:eastAsia="Calibri" w:hAnsi="Verdana" w:cs="Times New Roman"/>
                                <w:bCs w:val="0"/>
                                <w:color w:val="7030A0"/>
                                <w:sz w:val="28"/>
                                <w:szCs w:val="28"/>
                                <w:lang w:val="el-GR"/>
                              </w:rPr>
                            </w:pPr>
                            <w:r>
                              <w:rPr>
                                <w:rFonts w:ascii="Verdana" w:eastAsia="Calibri" w:hAnsi="Verdana" w:cs="Times New Roman"/>
                                <w:bCs w:val="0"/>
                                <w:color w:val="7030A0"/>
                                <w:sz w:val="28"/>
                                <w:szCs w:val="28"/>
                                <w:lang w:val="el-GR"/>
                              </w:rPr>
                              <w:t>Παράδειγμα Εφαρμογής</w:t>
                            </w:r>
                            <w:r w:rsidR="002373E6" w:rsidRPr="00057EB1">
                              <w:rPr>
                                <w:rFonts w:ascii="Verdana" w:eastAsia="Calibri" w:hAnsi="Verdana" w:cs="Times New Roman"/>
                                <w:bCs w:val="0"/>
                                <w:color w:val="7030A0"/>
                                <w:sz w:val="28"/>
                                <w:szCs w:val="28"/>
                                <w:lang w:val="el-GR"/>
                              </w:rPr>
                              <w:t xml:space="preserve">: </w:t>
                            </w:r>
                            <w:r>
                              <w:rPr>
                                <w:rFonts w:ascii="Verdana" w:eastAsia="Calibri" w:hAnsi="Verdana" w:cs="Times New Roman"/>
                                <w:bCs w:val="0"/>
                                <w:color w:val="7030A0"/>
                                <w:sz w:val="28"/>
                                <w:szCs w:val="28"/>
                                <w:lang w:val="el-GR"/>
                              </w:rPr>
                              <w:t>Ανάγκη για</w:t>
                            </w:r>
                            <w:r w:rsidR="002373E6" w:rsidRPr="00057EB1">
                              <w:rPr>
                                <w:rFonts w:ascii="Verdana" w:eastAsia="Calibri" w:hAnsi="Verdana" w:cs="Times New Roman"/>
                                <w:bCs w:val="0"/>
                                <w:color w:val="7030A0"/>
                                <w:sz w:val="28"/>
                                <w:szCs w:val="28"/>
                                <w:lang w:val="el-GR"/>
                              </w:rPr>
                              <w:t xml:space="preserve"> </w:t>
                            </w:r>
                            <w:r>
                              <w:rPr>
                                <w:rFonts w:ascii="Verdana" w:eastAsia="Calibri" w:hAnsi="Verdana" w:cs="Times New Roman"/>
                                <w:b/>
                                <w:color w:val="7030A0"/>
                                <w:sz w:val="28"/>
                                <w:szCs w:val="28"/>
                                <w:lang w:val="el-GR"/>
                              </w:rPr>
                              <w:t>ασφάλεια</w:t>
                            </w:r>
                          </w:p>
                          <w:p w14:paraId="4F042CC4" w14:textId="61FA2AF1" w:rsidR="002373E6" w:rsidRPr="00057EB1" w:rsidRDefault="00057EB1" w:rsidP="009476B9">
                            <w:pPr>
                              <w:pStyle w:val="ListParagraph"/>
                            </w:pPr>
                            <w:r>
                              <w:t>Κατάσταση</w:t>
                            </w:r>
                          </w:p>
                          <w:p w14:paraId="69AF2ECB" w14:textId="77777777" w:rsidR="00057EB1" w:rsidRPr="00057EB1" w:rsidRDefault="00057EB1" w:rsidP="00057EB1">
                            <w:pPr>
                              <w:spacing w:before="0" w:beforeAutospacing="0" w:after="120" w:afterAutospacing="0"/>
                              <w:jc w:val="left"/>
                              <w:rPr>
                                <w:lang w:val="el-GR"/>
                              </w:rPr>
                            </w:pPr>
                            <w:bookmarkStart w:id="25" w:name="_Hlk119417670"/>
                            <w:r w:rsidRPr="00057EB1">
                              <w:rPr>
                                <w:lang w:val="el-GR"/>
                              </w:rPr>
                              <w:t>Σε αυτή την κατάσταση, η ανάγκη μου για ασφάλεια στην εργασία μου δεν ικανοποιείται:</w:t>
                            </w:r>
                          </w:p>
                          <w:p w14:paraId="0758A8A4" w14:textId="77777777" w:rsidR="00057EB1" w:rsidRPr="00FC3BB7" w:rsidRDefault="00057EB1" w:rsidP="00057EB1">
                            <w:pPr>
                              <w:spacing w:before="0" w:beforeAutospacing="0" w:after="120" w:afterAutospacing="0"/>
                              <w:jc w:val="left"/>
                              <w:rPr>
                                <w:i/>
                                <w:iCs/>
                                <w:lang w:val="el-GR"/>
                              </w:rPr>
                            </w:pPr>
                            <w:r w:rsidRPr="00FC3BB7">
                              <w:rPr>
                                <w:i/>
                                <w:iCs/>
                                <w:lang w:val="el-GR"/>
                              </w:rPr>
                              <w:t>Φοβάμαι να μιλήσω σε αυτούς τους γονείς.</w:t>
                            </w:r>
                          </w:p>
                          <w:p w14:paraId="2B1D70E5" w14:textId="4FEA32AA" w:rsidR="002373E6" w:rsidRPr="00057EB1" w:rsidRDefault="00057EB1" w:rsidP="001B35F4">
                            <w:pPr>
                              <w:spacing w:before="0" w:beforeAutospacing="0" w:after="120" w:afterAutospacing="0"/>
                              <w:jc w:val="left"/>
                              <w:rPr>
                                <w:rFonts w:asciiTheme="majorHAnsi" w:eastAsia="Calibri" w:hAnsiTheme="majorHAnsi" w:cstheme="majorHAnsi"/>
                                <w:color w:val="7030A0"/>
                                <w:spacing w:val="-10"/>
                                <w:kern w:val="28"/>
                                <w:sz w:val="32"/>
                                <w:szCs w:val="32"/>
                                <w:lang w:val="el-GR"/>
                              </w:rPr>
                            </w:pPr>
                            <w:bookmarkStart w:id="26" w:name="_Hlk119417640"/>
                            <w:bookmarkEnd w:id="25"/>
                            <w:r>
                              <w:rPr>
                                <w:rFonts w:asciiTheme="majorHAnsi" w:eastAsia="Calibri" w:hAnsiTheme="majorHAnsi" w:cstheme="majorHAnsi"/>
                                <w:color w:val="7030A0"/>
                                <w:spacing w:val="-10"/>
                                <w:kern w:val="28"/>
                                <w:sz w:val="32"/>
                                <w:szCs w:val="32"/>
                                <w:lang w:val="el-GR"/>
                              </w:rPr>
                              <w:t>Εκτίμηση</w:t>
                            </w:r>
                          </w:p>
                          <w:bookmarkEnd w:id="26"/>
                          <w:p w14:paraId="0D67D255" w14:textId="77777777" w:rsidR="00057EB1" w:rsidRPr="00057EB1" w:rsidRDefault="00057EB1" w:rsidP="00057EB1">
                            <w:pPr>
                              <w:spacing w:before="0" w:beforeAutospacing="0" w:after="120" w:afterAutospacing="0"/>
                              <w:jc w:val="left"/>
                              <w:rPr>
                                <w:lang w:val="el-GR"/>
                              </w:rPr>
                            </w:pPr>
                            <w:r w:rsidRPr="00057EB1">
                              <w:rPr>
                                <w:lang w:val="el-GR"/>
                              </w:rPr>
                              <w:t>Η ανάγκη μου για ασφάλεια ικανοποιείται από τις ακόλουθες πτυχές της δουλειάς μου ως εκπαιδευτικός:</w:t>
                            </w:r>
                          </w:p>
                          <w:p w14:paraId="161874A1" w14:textId="77777777" w:rsidR="00057EB1" w:rsidRPr="00057EB1" w:rsidRDefault="00057EB1" w:rsidP="00057EB1">
                            <w:pPr>
                              <w:spacing w:before="0" w:beforeAutospacing="0" w:after="120" w:afterAutospacing="0"/>
                              <w:jc w:val="left"/>
                              <w:rPr>
                                <w:i/>
                                <w:lang w:val="el-GR"/>
                              </w:rPr>
                            </w:pPr>
                            <w:r w:rsidRPr="00057EB1">
                              <w:rPr>
                                <w:i/>
                                <w:lang w:val="el-GR"/>
                              </w:rPr>
                              <w:t>Έχω έναν ασφαλή μισθό, η οργάνωση του σχολείου λειτουργεί καλά και με στηρίζει στο έργο μου, η διευθύντρια δίνει σαφείς οδηγίες και με στηρίζει.</w:t>
                            </w:r>
                          </w:p>
                          <w:p w14:paraId="7A887B43" w14:textId="76F5E626" w:rsidR="002373E6" w:rsidRPr="00057EB1" w:rsidRDefault="00057EB1" w:rsidP="00057EB1">
                            <w:pPr>
                              <w:spacing w:before="0" w:beforeAutospacing="0" w:after="120" w:afterAutospacing="0"/>
                              <w:jc w:val="left"/>
                              <w:rPr>
                                <w:rFonts w:asciiTheme="majorHAnsi" w:eastAsia="Calibri" w:hAnsiTheme="majorHAnsi" w:cstheme="majorHAnsi"/>
                                <w:color w:val="7030A0"/>
                                <w:spacing w:val="-10"/>
                                <w:kern w:val="28"/>
                                <w:sz w:val="32"/>
                                <w:szCs w:val="32"/>
                                <w:lang w:val="el-GR"/>
                              </w:rPr>
                            </w:pPr>
                            <w:r>
                              <w:rPr>
                                <w:rFonts w:asciiTheme="majorHAnsi" w:eastAsia="Calibri" w:hAnsiTheme="majorHAnsi" w:cstheme="majorHAnsi"/>
                                <w:color w:val="7030A0"/>
                                <w:spacing w:val="-10"/>
                                <w:kern w:val="28"/>
                                <w:sz w:val="32"/>
                                <w:szCs w:val="32"/>
                                <w:lang w:val="el-GR"/>
                              </w:rPr>
                              <w:t>Στρατηγική</w:t>
                            </w:r>
                          </w:p>
                          <w:p w14:paraId="75F3894D" w14:textId="77777777" w:rsidR="00057EB1" w:rsidRPr="00057EB1" w:rsidRDefault="00057EB1" w:rsidP="00057EB1">
                            <w:pPr>
                              <w:spacing w:before="0" w:beforeAutospacing="0" w:after="120" w:afterAutospacing="0"/>
                              <w:jc w:val="left"/>
                              <w:rPr>
                                <w:lang w:val="el-GR"/>
                              </w:rPr>
                            </w:pPr>
                            <w:r w:rsidRPr="00057EB1">
                              <w:rPr>
                                <w:lang w:val="el-GR"/>
                              </w:rPr>
                              <w:t>Έτσι προσπαθώ να ικανοποιήσω την ανάγκη μου για ασφάλεια:</w:t>
                            </w:r>
                          </w:p>
                          <w:p w14:paraId="1AE73301" w14:textId="77777777" w:rsidR="00057EB1" w:rsidRPr="00057EB1" w:rsidRDefault="00057EB1" w:rsidP="00057EB1">
                            <w:pPr>
                              <w:spacing w:before="0" w:beforeAutospacing="0" w:after="120" w:afterAutospacing="0"/>
                              <w:jc w:val="left"/>
                              <w:rPr>
                                <w:i/>
                                <w:lang w:val="el-GR"/>
                              </w:rPr>
                            </w:pPr>
                            <w:r w:rsidRPr="00057EB1">
                              <w:rPr>
                                <w:i/>
                                <w:lang w:val="el-GR"/>
                              </w:rPr>
                              <w:t>Προετοιμάζομαι και συγκεντρώνω επιχειρήματα. Στη χειρότερη περίπτωση, καλώ τη διευθύντρια.</w:t>
                            </w:r>
                          </w:p>
                          <w:p w14:paraId="329C73B9" w14:textId="77777777" w:rsidR="00057EB1" w:rsidRPr="00057EB1" w:rsidRDefault="00057EB1" w:rsidP="00057EB1">
                            <w:pPr>
                              <w:spacing w:before="0" w:beforeAutospacing="0" w:after="120" w:afterAutospacing="0"/>
                              <w:jc w:val="left"/>
                              <w:rPr>
                                <w:lang w:val="el-GR"/>
                              </w:rPr>
                            </w:pPr>
                            <w:r w:rsidRPr="00057EB1">
                              <w:rPr>
                                <w:lang w:val="el-GR"/>
                              </w:rPr>
                              <w:t>Θετικά: Είμαι καλά προετοιμασμένη και η διευθύντρια θα με υποστηρίξει.</w:t>
                            </w:r>
                          </w:p>
                          <w:p w14:paraId="06D48D22" w14:textId="77777777" w:rsidR="00057EB1" w:rsidRDefault="00057EB1" w:rsidP="00057EB1">
                            <w:pPr>
                              <w:spacing w:before="0" w:beforeAutospacing="0" w:after="120" w:afterAutospacing="0"/>
                              <w:jc w:val="left"/>
                              <w:rPr>
                                <w:lang w:val="el-GR"/>
                              </w:rPr>
                            </w:pPr>
                            <w:r w:rsidRPr="00057EB1">
                              <w:rPr>
                                <w:lang w:val="el-GR"/>
                              </w:rPr>
                              <w:t>Αρνητικό: Οι γονείς είναι επίσης καλοί στο να διαφωνούν και τότε δεν καταλήγουμε πουθενά. Αν καλώ τη διευθύντρια μόνο όταν διαφωνούμε, μου αφαιρείται το κύρος.</w:t>
                            </w:r>
                          </w:p>
                          <w:p w14:paraId="2A1C660E" w14:textId="23370AE6" w:rsidR="002373E6" w:rsidRPr="00057EB1" w:rsidRDefault="00057EB1" w:rsidP="00057EB1">
                            <w:pPr>
                              <w:spacing w:before="0" w:beforeAutospacing="0" w:after="120" w:afterAutospacing="0"/>
                              <w:jc w:val="left"/>
                              <w:rPr>
                                <w:rFonts w:asciiTheme="majorHAnsi" w:eastAsia="Calibri" w:hAnsiTheme="majorHAnsi" w:cstheme="majorHAnsi"/>
                                <w:color w:val="7030A0"/>
                                <w:spacing w:val="-10"/>
                                <w:kern w:val="28"/>
                                <w:sz w:val="32"/>
                                <w:szCs w:val="32"/>
                                <w:lang w:val="el-GR"/>
                              </w:rPr>
                            </w:pPr>
                            <w:r>
                              <w:rPr>
                                <w:rFonts w:asciiTheme="majorHAnsi" w:eastAsia="Calibri" w:hAnsiTheme="majorHAnsi" w:cstheme="majorHAnsi"/>
                                <w:color w:val="7030A0"/>
                                <w:spacing w:val="-10"/>
                                <w:kern w:val="28"/>
                                <w:sz w:val="32"/>
                                <w:szCs w:val="32"/>
                                <w:lang w:val="el-GR"/>
                              </w:rPr>
                              <w:t>Ευκαιρίες</w:t>
                            </w:r>
                          </w:p>
                          <w:p w14:paraId="00448A9A" w14:textId="77777777" w:rsidR="00BD5000" w:rsidRPr="00BD5000" w:rsidRDefault="00BD5000" w:rsidP="00BD5000">
                            <w:pPr>
                              <w:spacing w:before="0" w:beforeAutospacing="0" w:after="120" w:afterAutospacing="0"/>
                              <w:jc w:val="left"/>
                              <w:rPr>
                                <w:lang w:val="el-GR"/>
                              </w:rPr>
                            </w:pPr>
                            <w:r w:rsidRPr="00BD5000">
                              <w:rPr>
                                <w:lang w:val="el-GR"/>
                              </w:rPr>
                              <w:t>Περαιτέρω ευκαιρίες για να ικανοποιήσω την ανάγκη μου:</w:t>
                            </w:r>
                          </w:p>
                          <w:p w14:paraId="4E860B7A" w14:textId="6085DAF5" w:rsidR="002373E6" w:rsidRPr="00BD5000" w:rsidRDefault="00BD5000" w:rsidP="00BD5000">
                            <w:pPr>
                              <w:spacing w:before="0" w:beforeAutospacing="0" w:after="120" w:afterAutospacing="0"/>
                              <w:jc w:val="left"/>
                              <w:rPr>
                                <w:i/>
                                <w:iCs/>
                                <w:lang w:val="el-GR"/>
                              </w:rPr>
                            </w:pPr>
                            <w:r w:rsidRPr="00BD5000">
                              <w:rPr>
                                <w:i/>
                                <w:lang w:val="el-GR"/>
                              </w:rPr>
                              <w:t>Μπορώ επίσης να της ζητήσω να κάνει τη συνέντευξη μαζί μου. Ο μαθητής πρέπει επίσης να είναι παρών.</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2B1F809" id="_x0000_s1027" style="position:absolute;left:0;text-align:left;margin-left:-59.85pt;margin-top:61.7pt;width:577pt;height:443.35pt;rotation:90;z-index:251661312;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" o:allowincell="f" fillcolor="window" strokecolor="#909" strokeweight="1.5pt">
                <v:textbox>
                  <w:txbxContent>
                    <w:p w14:paraId="0C0374D8" w14:textId="1D2B4AD8" w:rsidR="002373E6" w:rsidRPr="00057EB1" w:rsidRDefault="00057EB1" w:rsidP="001B35F4">
                      <w:pPr>
                        <w:spacing w:before="0" w:beforeAutospacing="0" w:after="240" w:afterAutospacing="0" w:line="240" w:lineRule="auto"/>
                        <w:jc w:val="center"/>
                        <w:rPr>
                          <w:rFonts w:ascii="Verdana" w:eastAsia="Calibri" w:hAnsi="Verdana" w:cs="Times New Roman"/>
                          <w:bCs w:val="0"/>
                          <w:color w:val="7030A0"/>
                          <w:sz w:val="28"/>
                          <w:szCs w:val="28"/>
                          <w:lang w:val="el-GR"/>
                        </w:rPr>
                      </w:pPr>
                      <w:r>
                        <w:rPr>
                          <w:rFonts w:ascii="Verdana" w:eastAsia="Calibri" w:hAnsi="Verdana" w:cs="Times New Roman"/>
                          <w:bCs w:val="0"/>
                          <w:color w:val="7030A0"/>
                          <w:sz w:val="28"/>
                          <w:szCs w:val="28"/>
                          <w:lang w:val="el-GR"/>
                        </w:rPr>
                        <w:t>Παράδειγμα Εφαρμογής</w:t>
                      </w:r>
                      <w:r w:rsidR="002373E6" w:rsidRPr="00057EB1">
                        <w:rPr>
                          <w:rFonts w:ascii="Verdana" w:eastAsia="Calibri" w:hAnsi="Verdana" w:cs="Times New Roman"/>
                          <w:bCs w:val="0"/>
                          <w:color w:val="7030A0"/>
                          <w:sz w:val="28"/>
                          <w:szCs w:val="28"/>
                          <w:lang w:val="el-GR"/>
                        </w:rPr>
                        <w:t xml:space="preserve">: </w:t>
                      </w:r>
                      <w:r>
                        <w:rPr>
                          <w:rFonts w:ascii="Verdana" w:eastAsia="Calibri" w:hAnsi="Verdana" w:cs="Times New Roman"/>
                          <w:bCs w:val="0"/>
                          <w:color w:val="7030A0"/>
                          <w:sz w:val="28"/>
                          <w:szCs w:val="28"/>
                          <w:lang w:val="el-GR"/>
                        </w:rPr>
                        <w:t>Ανάγκη για</w:t>
                      </w:r>
                      <w:r w:rsidR="002373E6" w:rsidRPr="00057EB1">
                        <w:rPr>
                          <w:rFonts w:ascii="Verdana" w:eastAsia="Calibri" w:hAnsi="Verdana" w:cs="Times New Roman"/>
                          <w:bCs w:val="0"/>
                          <w:color w:val="7030A0"/>
                          <w:sz w:val="28"/>
                          <w:szCs w:val="28"/>
                          <w:lang w:val="el-GR"/>
                        </w:rPr>
                        <w:t xml:space="preserve"> </w:t>
                      </w:r>
                      <w:r>
                        <w:rPr>
                          <w:rFonts w:ascii="Verdana" w:eastAsia="Calibri" w:hAnsi="Verdana" w:cs="Times New Roman"/>
                          <w:b/>
                          <w:color w:val="7030A0"/>
                          <w:sz w:val="28"/>
                          <w:szCs w:val="28"/>
                          <w:lang w:val="el-GR"/>
                        </w:rPr>
                        <w:t>ασφάλεια</w:t>
                      </w:r>
                    </w:p>
                    <w:p w14:paraId="4F042CC4" w14:textId="61FA2AF1" w:rsidR="002373E6" w:rsidRPr="00057EB1" w:rsidRDefault="00057EB1" w:rsidP="009476B9">
                      <w:pPr>
                        <w:pStyle w:val="ListParagraph"/>
                      </w:pPr>
                      <w:r>
                        <w:t>Κατάσταση</w:t>
                      </w:r>
                    </w:p>
                    <w:p w14:paraId="69AF2ECB" w14:textId="77777777" w:rsidR="00057EB1" w:rsidRPr="00057EB1" w:rsidRDefault="00057EB1" w:rsidP="00057EB1">
                      <w:pPr>
                        <w:spacing w:before="0" w:beforeAutospacing="0" w:after="120" w:afterAutospacing="0"/>
                        <w:jc w:val="left"/>
                        <w:rPr>
                          <w:lang w:val="el-GR"/>
                        </w:rPr>
                      </w:pPr>
                      <w:bookmarkStart w:id="27" w:name="_Hlk119417670"/>
                      <w:r w:rsidRPr="00057EB1">
                        <w:rPr>
                          <w:lang w:val="el-GR"/>
                        </w:rPr>
                        <w:t>Σε αυτή την κατάσταση, η ανάγκη μου για ασφάλεια στην εργασία μου δεν ικανοποιείται:</w:t>
                      </w:r>
                    </w:p>
                    <w:p w14:paraId="0758A8A4" w14:textId="77777777" w:rsidR="00057EB1" w:rsidRPr="00FC3BB7" w:rsidRDefault="00057EB1" w:rsidP="00057EB1">
                      <w:pPr>
                        <w:spacing w:before="0" w:beforeAutospacing="0" w:after="120" w:afterAutospacing="0"/>
                        <w:jc w:val="left"/>
                        <w:rPr>
                          <w:i/>
                          <w:iCs/>
                          <w:lang w:val="el-GR"/>
                        </w:rPr>
                      </w:pPr>
                      <w:r w:rsidRPr="00FC3BB7">
                        <w:rPr>
                          <w:i/>
                          <w:iCs/>
                          <w:lang w:val="el-GR"/>
                        </w:rPr>
                        <w:t>Φοβάμαι να μιλήσω σε αυτούς τους γονείς.</w:t>
                      </w:r>
                    </w:p>
                    <w:p w14:paraId="2B1D70E5" w14:textId="4FEA32AA" w:rsidR="002373E6" w:rsidRPr="00057EB1" w:rsidRDefault="00057EB1" w:rsidP="001B35F4">
                      <w:pPr>
                        <w:spacing w:before="0" w:beforeAutospacing="0" w:after="120" w:afterAutospacing="0"/>
                        <w:jc w:val="left"/>
                        <w:rPr>
                          <w:rFonts w:asciiTheme="majorHAnsi" w:eastAsia="Calibri" w:hAnsiTheme="majorHAnsi" w:cstheme="majorHAnsi"/>
                          <w:color w:val="7030A0"/>
                          <w:spacing w:val="-10"/>
                          <w:kern w:val="28"/>
                          <w:sz w:val="32"/>
                          <w:szCs w:val="32"/>
                          <w:lang w:val="el-GR"/>
                        </w:rPr>
                      </w:pPr>
                      <w:bookmarkStart w:id="28" w:name="_Hlk119417640"/>
                      <w:bookmarkEnd w:id="27"/>
                      <w:r>
                        <w:rPr>
                          <w:rFonts w:asciiTheme="majorHAnsi" w:eastAsia="Calibri" w:hAnsiTheme="majorHAnsi" w:cstheme="majorHAnsi"/>
                          <w:color w:val="7030A0"/>
                          <w:spacing w:val="-10"/>
                          <w:kern w:val="28"/>
                          <w:sz w:val="32"/>
                          <w:szCs w:val="32"/>
                          <w:lang w:val="el-GR"/>
                        </w:rPr>
                        <w:t>Εκτίμηση</w:t>
                      </w:r>
                    </w:p>
                    <w:bookmarkEnd w:id="28"/>
                    <w:p w14:paraId="0D67D255" w14:textId="77777777" w:rsidR="00057EB1" w:rsidRPr="00057EB1" w:rsidRDefault="00057EB1" w:rsidP="00057EB1">
                      <w:pPr>
                        <w:spacing w:before="0" w:beforeAutospacing="0" w:after="120" w:afterAutospacing="0"/>
                        <w:jc w:val="left"/>
                        <w:rPr>
                          <w:lang w:val="el-GR"/>
                        </w:rPr>
                      </w:pPr>
                      <w:r w:rsidRPr="00057EB1">
                        <w:rPr>
                          <w:lang w:val="el-GR"/>
                        </w:rPr>
                        <w:t>Η ανάγκη μου για ασφάλεια ικανοποιείται από τις ακόλουθες πτυχές της δουλειάς μου ως εκπαιδευτικός:</w:t>
                      </w:r>
                    </w:p>
                    <w:p w14:paraId="161874A1" w14:textId="77777777" w:rsidR="00057EB1" w:rsidRPr="00057EB1" w:rsidRDefault="00057EB1" w:rsidP="00057EB1">
                      <w:pPr>
                        <w:spacing w:before="0" w:beforeAutospacing="0" w:after="120" w:afterAutospacing="0"/>
                        <w:jc w:val="left"/>
                        <w:rPr>
                          <w:i/>
                          <w:lang w:val="el-GR"/>
                        </w:rPr>
                      </w:pPr>
                      <w:r w:rsidRPr="00057EB1">
                        <w:rPr>
                          <w:i/>
                          <w:lang w:val="el-GR"/>
                        </w:rPr>
                        <w:t>Έχω έναν ασφαλή μισθό, η οργάνωση του σχολείου λειτουργεί καλά και με στηρίζει στο έργο μου, η διευθύντρια δίνει σαφείς οδηγίες και με στηρίζει.</w:t>
                      </w:r>
                    </w:p>
                    <w:p w14:paraId="7A887B43" w14:textId="76F5E626" w:rsidR="002373E6" w:rsidRPr="00057EB1" w:rsidRDefault="00057EB1" w:rsidP="00057EB1">
                      <w:pPr>
                        <w:spacing w:before="0" w:beforeAutospacing="0" w:after="120" w:afterAutospacing="0"/>
                        <w:jc w:val="left"/>
                        <w:rPr>
                          <w:rFonts w:asciiTheme="majorHAnsi" w:eastAsia="Calibri" w:hAnsiTheme="majorHAnsi" w:cstheme="majorHAnsi"/>
                          <w:color w:val="7030A0"/>
                          <w:spacing w:val="-10"/>
                          <w:kern w:val="28"/>
                          <w:sz w:val="32"/>
                          <w:szCs w:val="32"/>
                          <w:lang w:val="el-GR"/>
                        </w:rPr>
                      </w:pPr>
                      <w:r>
                        <w:rPr>
                          <w:rFonts w:asciiTheme="majorHAnsi" w:eastAsia="Calibri" w:hAnsiTheme="majorHAnsi" w:cstheme="majorHAnsi"/>
                          <w:color w:val="7030A0"/>
                          <w:spacing w:val="-10"/>
                          <w:kern w:val="28"/>
                          <w:sz w:val="32"/>
                          <w:szCs w:val="32"/>
                          <w:lang w:val="el-GR"/>
                        </w:rPr>
                        <w:t>Στρατηγική</w:t>
                      </w:r>
                    </w:p>
                    <w:p w14:paraId="75F3894D" w14:textId="77777777" w:rsidR="00057EB1" w:rsidRPr="00057EB1" w:rsidRDefault="00057EB1" w:rsidP="00057EB1">
                      <w:pPr>
                        <w:spacing w:before="0" w:beforeAutospacing="0" w:after="120" w:afterAutospacing="0"/>
                        <w:jc w:val="left"/>
                        <w:rPr>
                          <w:lang w:val="el-GR"/>
                        </w:rPr>
                      </w:pPr>
                      <w:r w:rsidRPr="00057EB1">
                        <w:rPr>
                          <w:lang w:val="el-GR"/>
                        </w:rPr>
                        <w:t>Έτσι προσπαθώ να ικανοποιήσω την ανάγκη μου για ασφάλεια:</w:t>
                      </w:r>
                    </w:p>
                    <w:p w14:paraId="1AE73301" w14:textId="77777777" w:rsidR="00057EB1" w:rsidRPr="00057EB1" w:rsidRDefault="00057EB1" w:rsidP="00057EB1">
                      <w:pPr>
                        <w:spacing w:before="0" w:beforeAutospacing="0" w:after="120" w:afterAutospacing="0"/>
                        <w:jc w:val="left"/>
                        <w:rPr>
                          <w:i/>
                          <w:lang w:val="el-GR"/>
                        </w:rPr>
                      </w:pPr>
                      <w:r w:rsidRPr="00057EB1">
                        <w:rPr>
                          <w:i/>
                          <w:lang w:val="el-GR"/>
                        </w:rPr>
                        <w:t>Προετοιμάζομαι και συγκεντρώνω επιχειρήματα. Στη χειρότερη περίπτωση, καλώ τη διευθύντρια.</w:t>
                      </w:r>
                    </w:p>
                    <w:p w14:paraId="329C73B9" w14:textId="77777777" w:rsidR="00057EB1" w:rsidRPr="00057EB1" w:rsidRDefault="00057EB1" w:rsidP="00057EB1">
                      <w:pPr>
                        <w:spacing w:before="0" w:beforeAutospacing="0" w:after="120" w:afterAutospacing="0"/>
                        <w:jc w:val="left"/>
                        <w:rPr>
                          <w:lang w:val="el-GR"/>
                        </w:rPr>
                      </w:pPr>
                      <w:r w:rsidRPr="00057EB1">
                        <w:rPr>
                          <w:lang w:val="el-GR"/>
                        </w:rPr>
                        <w:t>Θετικά: Είμαι καλά προετοιμασμένη και η διευθύντρια θα με υποστηρίξει.</w:t>
                      </w:r>
                    </w:p>
                    <w:p w14:paraId="06D48D22" w14:textId="77777777" w:rsidR="00057EB1" w:rsidRDefault="00057EB1" w:rsidP="00057EB1">
                      <w:pPr>
                        <w:spacing w:before="0" w:beforeAutospacing="0" w:after="120" w:afterAutospacing="0"/>
                        <w:jc w:val="left"/>
                        <w:rPr>
                          <w:lang w:val="el-GR"/>
                        </w:rPr>
                      </w:pPr>
                      <w:r w:rsidRPr="00057EB1">
                        <w:rPr>
                          <w:lang w:val="el-GR"/>
                        </w:rPr>
                        <w:t>Αρνητικό: Οι γονείς είναι επίσης καλοί στο να διαφωνούν και τότε δεν καταλήγουμε πουθενά. Αν καλώ τη διευθύντρια μόνο όταν διαφωνούμε, μου αφαιρείται το κύρος.</w:t>
                      </w:r>
                    </w:p>
                    <w:p w14:paraId="2A1C660E" w14:textId="23370AE6" w:rsidR="002373E6" w:rsidRPr="00057EB1" w:rsidRDefault="00057EB1" w:rsidP="00057EB1">
                      <w:pPr>
                        <w:spacing w:before="0" w:beforeAutospacing="0" w:after="120" w:afterAutospacing="0"/>
                        <w:jc w:val="left"/>
                        <w:rPr>
                          <w:rFonts w:asciiTheme="majorHAnsi" w:eastAsia="Calibri" w:hAnsiTheme="majorHAnsi" w:cstheme="majorHAnsi"/>
                          <w:color w:val="7030A0"/>
                          <w:spacing w:val="-10"/>
                          <w:kern w:val="28"/>
                          <w:sz w:val="32"/>
                          <w:szCs w:val="32"/>
                          <w:lang w:val="el-GR"/>
                        </w:rPr>
                      </w:pPr>
                      <w:r>
                        <w:rPr>
                          <w:rFonts w:asciiTheme="majorHAnsi" w:eastAsia="Calibri" w:hAnsiTheme="majorHAnsi" w:cstheme="majorHAnsi"/>
                          <w:color w:val="7030A0"/>
                          <w:spacing w:val="-10"/>
                          <w:kern w:val="28"/>
                          <w:sz w:val="32"/>
                          <w:szCs w:val="32"/>
                          <w:lang w:val="el-GR"/>
                        </w:rPr>
                        <w:t>Ευκαιρίες</w:t>
                      </w:r>
                    </w:p>
                    <w:p w14:paraId="00448A9A" w14:textId="77777777" w:rsidR="00BD5000" w:rsidRPr="00BD5000" w:rsidRDefault="00BD5000" w:rsidP="00BD5000">
                      <w:pPr>
                        <w:spacing w:before="0" w:beforeAutospacing="0" w:after="120" w:afterAutospacing="0"/>
                        <w:jc w:val="left"/>
                        <w:rPr>
                          <w:lang w:val="el-GR"/>
                        </w:rPr>
                      </w:pPr>
                      <w:r w:rsidRPr="00BD5000">
                        <w:rPr>
                          <w:lang w:val="el-GR"/>
                        </w:rPr>
                        <w:t>Περαιτέρω ευκαιρίες για να ικανοποιήσω την ανάγκη μου:</w:t>
                      </w:r>
                    </w:p>
                    <w:p w14:paraId="4E860B7A" w14:textId="6085DAF5" w:rsidR="002373E6" w:rsidRPr="00BD5000" w:rsidRDefault="00BD5000" w:rsidP="00BD5000">
                      <w:pPr>
                        <w:spacing w:before="0" w:beforeAutospacing="0" w:after="120" w:afterAutospacing="0"/>
                        <w:jc w:val="left"/>
                        <w:rPr>
                          <w:i/>
                          <w:iCs/>
                          <w:lang w:val="el-GR"/>
                        </w:rPr>
                      </w:pPr>
                      <w:r w:rsidRPr="00BD5000">
                        <w:rPr>
                          <w:i/>
                          <w:lang w:val="el-GR"/>
                        </w:rPr>
                        <w:t>Μπορώ επίσης να της ζητήσω να κάνει τη συνέντευξη μαζί μου. Ο μαθητής πρέπει επίσης να είναι παρών.</w:t>
                      </w:r>
                    </w:p>
                  </w:txbxContent>
                </v:textbox>
                <w10:wrap type="square" anchorx="margin" anchory="margin"/>
              </v:roundrect>
            </w:pict>
          </mc:Fallback>
        </mc:AlternateContent>
      </w:r>
      <w:r w:rsidR="00BD5000" w:rsidRPr="00BD5000">
        <w:rPr>
          <w:lang w:val="el-GR"/>
        </w:rPr>
        <w:t xml:space="preserve">Μπορείτε επίσης να χρησιμοποιήσετε αυτόν τον Έλεγχο Αναγκών για να πάρετε μια γενική εικόνα των αναγκών που ικανοποιούνται αρκετά καλά στους διάφορους τομείς της εργασιακής σας ζωής και σε ποιους τομείς δεν αισθάνεστε τόσο άνετα. Επιλέξτε μια βασική ανάγκη και κάντε στον εαυτό σας τις ερωτήσεις που δίνονται στα τέσσερα βήματα. </w:t>
      </w:r>
      <w:r w:rsidR="00BD5000" w:rsidRPr="00BD5000">
        <w:rPr>
          <w:lang w:val="el-GR"/>
        </w:rPr>
        <w:lastRenderedPageBreak/>
        <w:t xml:space="preserve">Σκεφτείτε τις στρατηγικές που χρησιμοποιείτε για την εκπλήρωση της επιλεγμένης ανάγκης και ανακαλύψτε περαιτέρω δυνατότητες. Προχωρήστε τη μία ανάγκη μετά την άλλη χρησιμοποιώντας αυτό το σχήμα. Φυσικά, μπορείτε να εφαρμόσετε το </w:t>
      </w:r>
      <w:r w:rsidR="00BD5000">
        <w:rPr>
          <w:lang w:val="el-GR"/>
        </w:rPr>
        <w:t>Έλεγχο Αναγκών</w:t>
      </w:r>
      <w:r w:rsidR="00BD5000" w:rsidRPr="00BD5000">
        <w:rPr>
          <w:lang w:val="el-GR"/>
        </w:rPr>
        <w:t xml:space="preserve"> και σε άλλους τομείς της ζωής σας.</w:t>
      </w:r>
      <w:bookmarkStart w:id="29" w:name="_Hlk119412276"/>
      <w:r w:rsidR="007F508B" w:rsidRPr="00BD5000">
        <w:rPr>
          <w:lang w:val="el-GR"/>
        </w:rPr>
        <w:br w:type="page"/>
      </w:r>
    </w:p>
    <w:p w14:paraId="790E2843" w14:textId="5338F622" w:rsidR="00756FDE" w:rsidRPr="00BD5000" w:rsidRDefault="00BD5000" w:rsidP="00756FDE">
      <w:pPr>
        <w:pStyle w:val="Formatvorlage3"/>
        <w:rPr>
          <w:lang w:val="el-GR"/>
        </w:rPr>
      </w:pPr>
      <w:bookmarkStart w:id="30" w:name="_Toc129081821"/>
      <w:r>
        <w:rPr>
          <w:lang w:val="el-GR"/>
        </w:rPr>
        <w:lastRenderedPageBreak/>
        <w:t>Πώς να διαμορφώσετε ανάγκες και επιθυμίες</w:t>
      </w:r>
      <w:bookmarkEnd w:id="30"/>
    </w:p>
    <w:p w14:paraId="09C91CE6" w14:textId="7DA21797" w:rsidR="00756FDE" w:rsidRPr="00BD5000" w:rsidRDefault="00BD5000" w:rsidP="00F345F8">
      <w:pPr>
        <w:rPr>
          <w:lang w:val="el-GR"/>
        </w:rPr>
      </w:pPr>
      <w:r w:rsidRPr="00BD5000">
        <w:rPr>
          <w:lang w:val="el-GR"/>
        </w:rPr>
        <w:t xml:space="preserve">Πολύ καλά! Έχετε λάβει σοβαρά υπόψη σας την ανάγκη σας και έχετε καταλήξει σε μια θετική στρατηγική για να βελτιώσετε την κατάστασή σας. Το μόνο που λείπει είναι το τελευταίο βήμα, δηλαδή να έρθετε σε επαφή με τα άλλα ενδιαφερόμενα πρόσωπα και να τους γνωστοποιήσετε τις επιθυμίες και τις ανάγκες σας. Για να το κάνετε αυτό, θα θέλαμε να σας παρουσιάσουμε μια μέθοδο που βασίζεται στη μη βίαιη επικοινωνία του </w:t>
      </w:r>
      <w:r w:rsidRPr="00BD5000">
        <w:t>Marshall</w:t>
      </w:r>
      <w:r w:rsidRPr="00BD5000">
        <w:rPr>
          <w:lang w:val="el-GR"/>
        </w:rPr>
        <w:t xml:space="preserve"> </w:t>
      </w:r>
      <w:r w:rsidRPr="00BD5000">
        <w:t>Rosenberg</w:t>
      </w:r>
      <w:r w:rsidRPr="00BD5000">
        <w:rPr>
          <w:lang w:val="el-GR"/>
        </w:rPr>
        <w:t>: Επικοινωνία σε τέσσερα βήματα</w:t>
      </w:r>
      <w:r w:rsidR="00756FDE" w:rsidRPr="00BD5000">
        <w:rPr>
          <w:lang w:val="el-GR"/>
        </w:rPr>
        <w:t>:</w:t>
      </w:r>
    </w:p>
    <w:p w14:paraId="4C1F1FCD" w14:textId="3F6F69E4" w:rsidR="0014627E" w:rsidRDefault="0014627E" w:rsidP="00451DA1">
      <w:pPr>
        <w:spacing w:after="240" w:afterAutospacing="0"/>
        <w:rPr>
          <w:lang w:val="de-AT"/>
        </w:rPr>
      </w:pPr>
      <w:r w:rsidRPr="00171341">
        <w:rPr>
          <w:noProof/>
          <w:lang w:val="el-GR" w:eastAsia="el-GR"/>
        </w:rPr>
        <mc:AlternateContent>
          <mc:Choice Requires="wps">
            <w:drawing>
              <wp:inline distT="0" distB="0" distL="0" distR="0" wp14:anchorId="7FCD0D1F" wp14:editId="4F70E2D2">
                <wp:extent cx="5410520" cy="5595620"/>
                <wp:effectExtent l="2540" t="0" r="21590" b="21590"/>
                <wp:docPr id="306" name="Auto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5410520" cy="5595620"/>
                        </a:xfrm>
                        <a:prstGeom prst="roundRect">
                          <a:avLst>
                            <a:gd name="adj" fmla="val 13032"/>
                          </a:avLst>
                        </a:prstGeom>
                        <a:noFill/>
                        <a:ln w="22225">
                          <a:solidFill>
                            <a:srgbClr val="7030A0"/>
                          </a:solidFill>
                        </a:ln>
                      </wps:spPr>
                      <wps:txbx>
                        <w:txbxContent>
                          <w:p w14:paraId="3D1028DC" w14:textId="201C7E64" w:rsidR="002373E6" w:rsidRPr="00BD5000" w:rsidRDefault="00BD5000" w:rsidP="0014627E">
                            <w:pPr>
                              <w:spacing w:before="0" w:beforeAutospacing="0" w:after="0" w:afterAutospacing="0"/>
                              <w:jc w:val="center"/>
                              <w:rPr>
                                <w:lang w:val="el-GR"/>
                              </w:rPr>
                            </w:pPr>
                            <w:bookmarkStart w:id="31" w:name="_Hlk125489273"/>
                            <w:r>
                              <w:rPr>
                                <w:rFonts w:asciiTheme="majorHAnsi" w:eastAsiaTheme="majorEastAsia" w:hAnsiTheme="majorHAnsi" w:cstheme="majorBidi"/>
                                <w:b/>
                                <w:bCs w:val="0"/>
                                <w:color w:val="F68121"/>
                                <w:spacing w:val="-10"/>
                                <w:kern w:val="28"/>
                                <w:sz w:val="44"/>
                                <w:szCs w:val="44"/>
                                <w:lang w:val="el-GR"/>
                              </w:rPr>
                              <w:t>Επικοινωνία Τεσσάρων Βημάτων</w:t>
                            </w:r>
                          </w:p>
                          <w:bookmarkEnd w:id="31"/>
                          <w:p w14:paraId="413B7437" w14:textId="1BF6E21E" w:rsidR="002373E6" w:rsidRPr="00BD5000" w:rsidRDefault="00BD5000" w:rsidP="00451DA1">
                            <w:pPr>
                              <w:spacing w:before="120" w:beforeAutospacing="0" w:after="0" w:afterAutospacing="0" w:line="288" w:lineRule="auto"/>
                              <w:ind w:left="142"/>
                              <w:jc w:val="left"/>
                              <w:rPr>
                                <w:b/>
                                <w:bCs w:val="0"/>
                                <w:iCs/>
                                <w:color w:val="7030A0"/>
                                <w:sz w:val="26"/>
                                <w:szCs w:val="26"/>
                                <w:lang w:val="el-GR"/>
                              </w:rPr>
                            </w:pPr>
                            <w:r w:rsidRPr="00BD5000">
                              <w:rPr>
                                <w:b/>
                                <w:bCs w:val="0"/>
                                <w:iCs/>
                                <w:color w:val="7030A0"/>
                                <w:sz w:val="26"/>
                                <w:szCs w:val="26"/>
                                <w:lang w:val="el-GR"/>
                              </w:rPr>
                              <w:t>Περιγράψτε την αρχική κατάσταση</w:t>
                            </w:r>
                          </w:p>
                          <w:p w14:paraId="20E62EEF" w14:textId="35E51CF2" w:rsidR="002373E6" w:rsidRPr="00BD5000" w:rsidRDefault="00BD5000" w:rsidP="003E6A8F">
                            <w:pPr>
                              <w:spacing w:before="0" w:beforeAutospacing="0" w:after="0" w:afterAutospacing="0" w:line="240" w:lineRule="auto"/>
                              <w:ind w:left="142"/>
                              <w:jc w:val="left"/>
                              <w:rPr>
                                <w:i/>
                                <w:szCs w:val="24"/>
                                <w:lang w:val="el-GR"/>
                              </w:rPr>
                            </w:pPr>
                            <w:r w:rsidRPr="00BD5000">
                              <w:rPr>
                                <w:i/>
                                <w:szCs w:val="24"/>
                                <w:lang w:val="el-GR"/>
                              </w:rPr>
                              <w:t>Προσέξτε να περιγράφετε και όχι να κρίνετε, περιγράψτε ουδέτερα και χωρίς να κατηγορείτε</w:t>
                            </w:r>
                            <w:r w:rsidR="002373E6" w:rsidRPr="00BD5000">
                              <w:rPr>
                                <w:i/>
                                <w:szCs w:val="24"/>
                                <w:lang w:val="el-GR"/>
                              </w:rPr>
                              <w:t>.</w:t>
                            </w:r>
                          </w:p>
                          <w:p w14:paraId="39A34F35" w14:textId="19481D8D" w:rsidR="002373E6" w:rsidRPr="00451DA1" w:rsidRDefault="00BD5000" w:rsidP="00451DA1">
                            <w:pPr>
                              <w:spacing w:before="240" w:beforeAutospacing="0" w:after="0" w:afterAutospacing="0" w:line="288" w:lineRule="auto"/>
                              <w:ind w:left="142"/>
                              <w:jc w:val="left"/>
                              <w:rPr>
                                <w:b/>
                                <w:bCs w:val="0"/>
                                <w:iCs/>
                                <w:color w:val="7030A0"/>
                                <w:sz w:val="26"/>
                                <w:szCs w:val="26"/>
                              </w:rPr>
                            </w:pPr>
                            <w:r>
                              <w:rPr>
                                <w:b/>
                                <w:bCs w:val="0"/>
                                <w:iCs/>
                                <w:color w:val="7030A0"/>
                                <w:sz w:val="26"/>
                                <w:szCs w:val="26"/>
                                <w:lang w:val="el-GR"/>
                              </w:rPr>
                              <w:t>Περιγράψτε τις συνέπειες</w:t>
                            </w:r>
                          </w:p>
                          <w:p w14:paraId="0347B7A9" w14:textId="77777777" w:rsidR="00BD5000" w:rsidRPr="00BD5000" w:rsidRDefault="00BD5000" w:rsidP="00BD5000">
                            <w:pPr>
                              <w:numPr>
                                <w:ilvl w:val="0"/>
                                <w:numId w:val="9"/>
                              </w:numPr>
                              <w:spacing w:before="0" w:beforeAutospacing="0" w:after="0" w:afterAutospacing="0" w:line="240" w:lineRule="auto"/>
                              <w:ind w:left="567"/>
                              <w:jc w:val="left"/>
                              <w:rPr>
                                <w:i/>
                                <w:szCs w:val="24"/>
                                <w:lang w:val="el-GR"/>
                              </w:rPr>
                            </w:pPr>
                            <w:r w:rsidRPr="00BD5000">
                              <w:rPr>
                                <w:i/>
                                <w:szCs w:val="24"/>
                                <w:lang w:val="el-GR"/>
                              </w:rPr>
                              <w:t>Ποια μειονεκτήματα έχει αυτή η κατάσταση για εσάς;</w:t>
                            </w:r>
                          </w:p>
                          <w:p w14:paraId="483893D3" w14:textId="1E9631D3" w:rsidR="002373E6" w:rsidRPr="00BD5000" w:rsidRDefault="00BD5000" w:rsidP="003E6A8F">
                            <w:pPr>
                              <w:numPr>
                                <w:ilvl w:val="0"/>
                                <w:numId w:val="9"/>
                              </w:numPr>
                              <w:spacing w:before="0" w:beforeAutospacing="0" w:after="0" w:afterAutospacing="0" w:line="240" w:lineRule="auto"/>
                              <w:ind w:left="567" w:hanging="425"/>
                              <w:jc w:val="left"/>
                              <w:rPr>
                                <w:i/>
                                <w:szCs w:val="24"/>
                              </w:rPr>
                            </w:pPr>
                            <w:r w:rsidRPr="00BD5000">
                              <w:rPr>
                                <w:i/>
                                <w:szCs w:val="24"/>
                                <w:lang w:val="el-GR"/>
                              </w:rPr>
                              <w:t>Ποιες από τις ανάγκες σας κινδυνεύουν από αυτήν; Επηρεάζονται και άλλα άτομα</w:t>
                            </w:r>
                          </w:p>
                          <w:p w14:paraId="3D8BEFAD" w14:textId="4AA16102" w:rsidR="002373E6" w:rsidRPr="00BD5000" w:rsidRDefault="00BD5000" w:rsidP="00451DA1">
                            <w:pPr>
                              <w:spacing w:before="240" w:beforeAutospacing="0" w:after="0" w:afterAutospacing="0" w:line="288" w:lineRule="auto"/>
                              <w:ind w:left="142"/>
                              <w:jc w:val="left"/>
                              <w:rPr>
                                <w:b/>
                                <w:bCs w:val="0"/>
                                <w:iCs/>
                                <w:color w:val="7030A0"/>
                                <w:sz w:val="26"/>
                                <w:szCs w:val="26"/>
                                <w:lang w:val="el-GR"/>
                              </w:rPr>
                            </w:pPr>
                            <w:r>
                              <w:rPr>
                                <w:b/>
                                <w:bCs w:val="0"/>
                                <w:iCs/>
                                <w:color w:val="7030A0"/>
                                <w:sz w:val="26"/>
                                <w:szCs w:val="26"/>
                                <w:lang w:val="el-GR"/>
                              </w:rPr>
                              <w:t>Προτείνετε μία λύση</w:t>
                            </w:r>
                          </w:p>
                          <w:p w14:paraId="3C769A83" w14:textId="686021BF" w:rsidR="002373E6" w:rsidRPr="00BD5000" w:rsidRDefault="00BD5000" w:rsidP="00451DA1">
                            <w:pPr>
                              <w:spacing w:before="0" w:beforeAutospacing="0" w:after="0" w:afterAutospacing="0" w:line="288" w:lineRule="auto"/>
                              <w:ind w:left="142"/>
                              <w:jc w:val="left"/>
                              <w:rPr>
                                <w:i/>
                                <w:szCs w:val="24"/>
                                <w:lang w:val="el-GR"/>
                              </w:rPr>
                            </w:pPr>
                            <w:r w:rsidRPr="00BD5000">
                              <w:rPr>
                                <w:i/>
                                <w:szCs w:val="24"/>
                                <w:lang w:val="el-GR"/>
                              </w:rPr>
                              <w:t xml:space="preserve">Διατυπώστε τη λύση που θα θέλατε να προτείνετε. Περιγράψτε πώς θα καλύψει καλύτερα τις βασικές σας ανάγκες. Εάν η πρόταση συνεπάγεται και μειονεκτήματα για τον ενδιαφερόμενο, δείξτε ποια πλεονεκτήματα θα μπορούσαν να τα αντισταθμίσουν. Τι θα κερδίσει αυτός ή αυτή αντ' αυτού; Ίσως είναι ένας άλλος τρόπος ικανοποίησης μιας ανάγκης του ή </w:t>
                            </w:r>
                            <w:r>
                              <w:rPr>
                                <w:i/>
                                <w:szCs w:val="24"/>
                                <w:lang w:val="el-GR"/>
                              </w:rPr>
                              <w:t>της;</w:t>
                            </w:r>
                          </w:p>
                          <w:p w14:paraId="2D126530" w14:textId="00F384AC" w:rsidR="002373E6" w:rsidRPr="00BD5000" w:rsidRDefault="00BD5000" w:rsidP="00451DA1">
                            <w:pPr>
                              <w:spacing w:before="240" w:beforeAutospacing="0" w:after="0" w:afterAutospacing="0" w:line="288" w:lineRule="auto"/>
                              <w:ind w:left="142"/>
                              <w:jc w:val="left"/>
                              <w:rPr>
                                <w:b/>
                                <w:bCs w:val="0"/>
                                <w:iCs/>
                                <w:color w:val="7030A0"/>
                                <w:sz w:val="26"/>
                                <w:szCs w:val="26"/>
                                <w:lang w:val="el-GR"/>
                              </w:rPr>
                            </w:pPr>
                            <w:r>
                              <w:rPr>
                                <w:b/>
                                <w:bCs w:val="0"/>
                                <w:iCs/>
                                <w:color w:val="7030A0"/>
                                <w:sz w:val="26"/>
                                <w:szCs w:val="26"/>
                                <w:lang w:val="el-GR"/>
                              </w:rPr>
                              <w:t>Ζητήστε έγκριση</w:t>
                            </w:r>
                          </w:p>
                          <w:p w14:paraId="0DDF7315" w14:textId="08989A03" w:rsidR="002373E6" w:rsidRPr="00BD5000" w:rsidRDefault="00BD5000" w:rsidP="00451DA1">
                            <w:pPr>
                              <w:spacing w:before="0" w:beforeAutospacing="0" w:after="0" w:afterAutospacing="0" w:line="288" w:lineRule="auto"/>
                              <w:ind w:left="142"/>
                              <w:jc w:val="left"/>
                              <w:rPr>
                                <w:i/>
                                <w:szCs w:val="24"/>
                                <w:lang w:val="el-GR"/>
                              </w:rPr>
                            </w:pPr>
                            <w:r w:rsidRPr="00BD5000">
                              <w:rPr>
                                <w:i/>
                                <w:szCs w:val="24"/>
                                <w:lang w:val="el-GR"/>
                              </w:rPr>
                              <w:t>Ρωτήστε τον συνομιλητή σας τι σκέφτεται για την πρόταση αυτή και υπό ποιες προϋποθέσεις θα συμφωνούσε</w:t>
                            </w:r>
                            <w:r w:rsidR="002373E6" w:rsidRPr="00BD5000">
                              <w:rPr>
                                <w:i/>
                                <w:szCs w:val="24"/>
                                <w:lang w:val="el-GR"/>
                              </w:rPr>
                              <w:t>.</w:t>
                            </w:r>
                          </w:p>
                        </w:txbxContent>
                      </wps:txbx>
                      <wps:bodyPr rot="0" vert="horz" wrap="square" lIns="91440" tIns="45720" rIns="91440" bIns="45720" anchor="ctr" anchorCtr="0" upright="1">
                        <a:noAutofit/>
                      </wps:bodyPr>
                    </wps:wsp>
                  </a:graphicData>
                </a:graphic>
              </wp:inline>
            </w:drawing>
          </mc:Choice>
          <mc:Fallback>
            <w:pict>
              <v:roundrect w14:anchorId="7FCD0D1F" id="AutoForm 2" o:spid="_x0000_s1028" style="width:426.05pt;height:440.6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" filled="f" strokecolor="#7030a0" strokeweight="1.75pt">
                <v:textbox>
                  <w:txbxContent>
                    <w:p w14:paraId="3D1028DC" w14:textId="201C7E64" w:rsidR="002373E6" w:rsidRPr="00BD5000" w:rsidRDefault="00BD5000" w:rsidP="0014627E">
                      <w:pPr>
                        <w:spacing w:before="0" w:beforeAutospacing="0" w:after="0" w:afterAutospacing="0"/>
                        <w:jc w:val="center"/>
                        <w:rPr>
                          <w:lang w:val="el-GR"/>
                        </w:rPr>
                      </w:pPr>
                      <w:bookmarkStart w:id="32" w:name="_Hlk125489273"/>
                      <w:r>
                        <w:rPr>
                          <w:rFonts w:asciiTheme="majorHAnsi" w:eastAsiaTheme="majorEastAsia" w:hAnsiTheme="majorHAnsi" w:cstheme="majorBidi"/>
                          <w:b/>
                          <w:bCs w:val="0"/>
                          <w:color w:val="F68121"/>
                          <w:spacing w:val="-10"/>
                          <w:kern w:val="28"/>
                          <w:sz w:val="44"/>
                          <w:szCs w:val="44"/>
                          <w:lang w:val="el-GR"/>
                        </w:rPr>
                        <w:t>Επικοινωνία Τεσσάρων Βημάτων</w:t>
                      </w:r>
                    </w:p>
                    <w:bookmarkEnd w:id="32"/>
                    <w:p w14:paraId="413B7437" w14:textId="1BF6E21E" w:rsidR="002373E6" w:rsidRPr="00BD5000" w:rsidRDefault="00BD5000" w:rsidP="00451DA1">
                      <w:pPr>
                        <w:spacing w:before="120" w:beforeAutospacing="0" w:after="0" w:afterAutospacing="0" w:line="288" w:lineRule="auto"/>
                        <w:ind w:left="142"/>
                        <w:jc w:val="left"/>
                        <w:rPr>
                          <w:b/>
                          <w:bCs w:val="0"/>
                          <w:iCs/>
                          <w:color w:val="7030A0"/>
                          <w:sz w:val="26"/>
                          <w:szCs w:val="26"/>
                          <w:lang w:val="el-GR"/>
                        </w:rPr>
                      </w:pPr>
                      <w:r w:rsidRPr="00BD5000">
                        <w:rPr>
                          <w:b/>
                          <w:bCs w:val="0"/>
                          <w:iCs/>
                          <w:color w:val="7030A0"/>
                          <w:sz w:val="26"/>
                          <w:szCs w:val="26"/>
                          <w:lang w:val="el-GR"/>
                        </w:rPr>
                        <w:t>Περιγράψτε την αρχική κατάσταση</w:t>
                      </w:r>
                    </w:p>
                    <w:p w14:paraId="20E62EEF" w14:textId="35E51CF2" w:rsidR="002373E6" w:rsidRPr="00BD5000" w:rsidRDefault="00BD5000" w:rsidP="003E6A8F">
                      <w:pPr>
                        <w:spacing w:before="0" w:beforeAutospacing="0" w:after="0" w:afterAutospacing="0" w:line="240" w:lineRule="auto"/>
                        <w:ind w:left="142"/>
                        <w:jc w:val="left"/>
                        <w:rPr>
                          <w:i/>
                          <w:szCs w:val="24"/>
                          <w:lang w:val="el-GR"/>
                        </w:rPr>
                      </w:pPr>
                      <w:r w:rsidRPr="00BD5000">
                        <w:rPr>
                          <w:i/>
                          <w:szCs w:val="24"/>
                          <w:lang w:val="el-GR"/>
                        </w:rPr>
                        <w:t>Προσέξτε να περιγράφετε και όχι να κρίνετε, περιγράψτε ουδέτερα και χωρίς να κατηγορείτε</w:t>
                      </w:r>
                      <w:r w:rsidR="002373E6" w:rsidRPr="00BD5000">
                        <w:rPr>
                          <w:i/>
                          <w:szCs w:val="24"/>
                          <w:lang w:val="el-GR"/>
                        </w:rPr>
                        <w:t>.</w:t>
                      </w:r>
                    </w:p>
                    <w:p w14:paraId="39A34F35" w14:textId="19481D8D" w:rsidR="002373E6" w:rsidRPr="00451DA1" w:rsidRDefault="00BD5000" w:rsidP="00451DA1">
                      <w:pPr>
                        <w:spacing w:before="240" w:beforeAutospacing="0" w:after="0" w:afterAutospacing="0" w:line="288" w:lineRule="auto"/>
                        <w:ind w:left="142"/>
                        <w:jc w:val="left"/>
                        <w:rPr>
                          <w:b/>
                          <w:bCs w:val="0"/>
                          <w:iCs/>
                          <w:color w:val="7030A0"/>
                          <w:sz w:val="26"/>
                          <w:szCs w:val="26"/>
                        </w:rPr>
                      </w:pPr>
                      <w:r>
                        <w:rPr>
                          <w:b/>
                          <w:bCs w:val="0"/>
                          <w:iCs/>
                          <w:color w:val="7030A0"/>
                          <w:sz w:val="26"/>
                          <w:szCs w:val="26"/>
                          <w:lang w:val="el-GR"/>
                        </w:rPr>
                        <w:t>Περιγράψτε τις συνέπειες</w:t>
                      </w:r>
                    </w:p>
                    <w:p w14:paraId="0347B7A9" w14:textId="77777777" w:rsidR="00BD5000" w:rsidRPr="00BD5000" w:rsidRDefault="00BD5000" w:rsidP="00BD5000">
                      <w:pPr>
                        <w:numPr>
                          <w:ilvl w:val="0"/>
                          <w:numId w:val="9"/>
                        </w:numPr>
                        <w:spacing w:before="0" w:beforeAutospacing="0" w:after="0" w:afterAutospacing="0" w:line="240" w:lineRule="auto"/>
                        <w:ind w:left="567"/>
                        <w:jc w:val="left"/>
                        <w:rPr>
                          <w:i/>
                          <w:szCs w:val="24"/>
                          <w:lang w:val="el-GR"/>
                        </w:rPr>
                      </w:pPr>
                      <w:r w:rsidRPr="00BD5000">
                        <w:rPr>
                          <w:i/>
                          <w:szCs w:val="24"/>
                          <w:lang w:val="el-GR"/>
                        </w:rPr>
                        <w:t>Ποια μειονεκτήματα έχει αυτή η κατάσταση για εσάς;</w:t>
                      </w:r>
                    </w:p>
                    <w:p w14:paraId="483893D3" w14:textId="1E9631D3" w:rsidR="002373E6" w:rsidRPr="00BD5000" w:rsidRDefault="00BD5000" w:rsidP="003E6A8F">
                      <w:pPr>
                        <w:numPr>
                          <w:ilvl w:val="0"/>
                          <w:numId w:val="9"/>
                        </w:numPr>
                        <w:spacing w:before="0" w:beforeAutospacing="0" w:after="0" w:afterAutospacing="0" w:line="240" w:lineRule="auto"/>
                        <w:ind w:left="567" w:hanging="425"/>
                        <w:jc w:val="left"/>
                        <w:rPr>
                          <w:i/>
                          <w:szCs w:val="24"/>
                        </w:rPr>
                      </w:pPr>
                      <w:r w:rsidRPr="00BD5000">
                        <w:rPr>
                          <w:i/>
                          <w:szCs w:val="24"/>
                          <w:lang w:val="el-GR"/>
                        </w:rPr>
                        <w:t>Ποιες από τις ανάγκες σας κινδυνεύουν από αυτήν; Επηρεάζονται και άλλα άτομα</w:t>
                      </w:r>
                    </w:p>
                    <w:p w14:paraId="3D8BEFAD" w14:textId="4AA16102" w:rsidR="002373E6" w:rsidRPr="00BD5000" w:rsidRDefault="00BD5000" w:rsidP="00451DA1">
                      <w:pPr>
                        <w:spacing w:before="240" w:beforeAutospacing="0" w:after="0" w:afterAutospacing="0" w:line="288" w:lineRule="auto"/>
                        <w:ind w:left="142"/>
                        <w:jc w:val="left"/>
                        <w:rPr>
                          <w:b/>
                          <w:bCs w:val="0"/>
                          <w:iCs/>
                          <w:color w:val="7030A0"/>
                          <w:sz w:val="26"/>
                          <w:szCs w:val="26"/>
                          <w:lang w:val="el-GR"/>
                        </w:rPr>
                      </w:pPr>
                      <w:r>
                        <w:rPr>
                          <w:b/>
                          <w:bCs w:val="0"/>
                          <w:iCs/>
                          <w:color w:val="7030A0"/>
                          <w:sz w:val="26"/>
                          <w:szCs w:val="26"/>
                          <w:lang w:val="el-GR"/>
                        </w:rPr>
                        <w:t>Προτείνετε μία λύση</w:t>
                      </w:r>
                    </w:p>
                    <w:p w14:paraId="3C769A83" w14:textId="686021BF" w:rsidR="002373E6" w:rsidRPr="00BD5000" w:rsidRDefault="00BD5000" w:rsidP="00451DA1">
                      <w:pPr>
                        <w:spacing w:before="0" w:beforeAutospacing="0" w:after="0" w:afterAutospacing="0" w:line="288" w:lineRule="auto"/>
                        <w:ind w:left="142"/>
                        <w:jc w:val="left"/>
                        <w:rPr>
                          <w:i/>
                          <w:szCs w:val="24"/>
                          <w:lang w:val="el-GR"/>
                        </w:rPr>
                      </w:pPr>
                      <w:r w:rsidRPr="00BD5000">
                        <w:rPr>
                          <w:i/>
                          <w:szCs w:val="24"/>
                          <w:lang w:val="el-GR"/>
                        </w:rPr>
                        <w:t xml:space="preserve">Διατυπώστε τη λύση που θα θέλατε να προτείνετε. Περιγράψτε πώς θα καλύψει καλύτερα τις βασικές σας ανάγκες. Εάν η πρόταση συνεπάγεται και μειονεκτήματα για τον ενδιαφερόμενο, δείξτε ποια πλεονεκτήματα θα μπορούσαν να τα αντισταθμίσουν. Τι θα κερδίσει αυτός ή αυτή αντ' αυτού; Ίσως είναι ένας άλλος τρόπος ικανοποίησης μιας ανάγκης του ή </w:t>
                      </w:r>
                      <w:r>
                        <w:rPr>
                          <w:i/>
                          <w:szCs w:val="24"/>
                          <w:lang w:val="el-GR"/>
                        </w:rPr>
                        <w:t>της;</w:t>
                      </w:r>
                    </w:p>
                    <w:p w14:paraId="2D126530" w14:textId="00F384AC" w:rsidR="002373E6" w:rsidRPr="00BD5000" w:rsidRDefault="00BD5000" w:rsidP="00451DA1">
                      <w:pPr>
                        <w:spacing w:before="240" w:beforeAutospacing="0" w:after="0" w:afterAutospacing="0" w:line="288" w:lineRule="auto"/>
                        <w:ind w:left="142"/>
                        <w:jc w:val="left"/>
                        <w:rPr>
                          <w:b/>
                          <w:bCs w:val="0"/>
                          <w:iCs/>
                          <w:color w:val="7030A0"/>
                          <w:sz w:val="26"/>
                          <w:szCs w:val="26"/>
                          <w:lang w:val="el-GR"/>
                        </w:rPr>
                      </w:pPr>
                      <w:r>
                        <w:rPr>
                          <w:b/>
                          <w:bCs w:val="0"/>
                          <w:iCs/>
                          <w:color w:val="7030A0"/>
                          <w:sz w:val="26"/>
                          <w:szCs w:val="26"/>
                          <w:lang w:val="el-GR"/>
                        </w:rPr>
                        <w:t>Ζητήστε έγκριση</w:t>
                      </w:r>
                    </w:p>
                    <w:p w14:paraId="0DDF7315" w14:textId="08989A03" w:rsidR="002373E6" w:rsidRPr="00BD5000" w:rsidRDefault="00BD5000" w:rsidP="00451DA1">
                      <w:pPr>
                        <w:spacing w:before="0" w:beforeAutospacing="0" w:after="0" w:afterAutospacing="0" w:line="288" w:lineRule="auto"/>
                        <w:ind w:left="142"/>
                        <w:jc w:val="left"/>
                        <w:rPr>
                          <w:i/>
                          <w:szCs w:val="24"/>
                          <w:lang w:val="el-GR"/>
                        </w:rPr>
                      </w:pPr>
                      <w:r w:rsidRPr="00BD5000">
                        <w:rPr>
                          <w:i/>
                          <w:szCs w:val="24"/>
                          <w:lang w:val="el-GR"/>
                        </w:rPr>
                        <w:t>Ρωτήστε τον συνομιλητή σας τι σκέφτεται για την πρόταση αυτή και υπό ποιες προϋποθέσεις θα συμφωνούσε</w:t>
                      </w:r>
                      <w:r w:rsidR="002373E6" w:rsidRPr="00BD5000">
                        <w:rPr>
                          <w:i/>
                          <w:szCs w:val="24"/>
                          <w:lang w:val="el-GR"/>
                        </w:rPr>
                        <w:t>.</w:t>
                      </w:r>
                    </w:p>
                  </w:txbxContent>
                </v:textbox>
                <w10:anchorlock/>
              </v:roundrect>
            </w:pict>
          </mc:Fallback>
        </mc:AlternateContent>
      </w:r>
    </w:p>
    <w:p w14:paraId="4D77D3F0" w14:textId="77777777" w:rsidR="00BD5000" w:rsidRPr="00BD5000" w:rsidRDefault="00BD5000" w:rsidP="00BD5000">
      <w:pPr>
        <w:rPr>
          <w:lang w:val="el-GR"/>
        </w:rPr>
      </w:pPr>
      <w:r w:rsidRPr="00BD5000">
        <w:rPr>
          <w:lang w:val="el-GR"/>
        </w:rPr>
        <w:t xml:space="preserve">Σίγουρα το ξέρετε αυτό από τη δική σας εμπειρία: κάποιος σας πλησιάζει με μια εύλογη ανησυχία, αλλά τη διατυπώνει με τέτοιο συναισθηματικό και επικριτικό τρόπο που δεν </w:t>
      </w:r>
      <w:r w:rsidRPr="00BD5000">
        <w:rPr>
          <w:lang w:val="el-GR"/>
        </w:rPr>
        <w:lastRenderedPageBreak/>
        <w:t>μπορείτε να κάνετε τίποτα άλλο από το να υπερασπιστείτε τον εαυτό σας. Και η συζήτηση μετατρέπεται σε μια διαφωνία που καταστρέφει περισσότερα από όσα ωφελεί.</w:t>
      </w:r>
    </w:p>
    <w:p w14:paraId="090A88BD" w14:textId="77777777" w:rsidR="00BD5000" w:rsidRPr="00BD5000" w:rsidRDefault="00BD5000" w:rsidP="00BD5000">
      <w:pPr>
        <w:rPr>
          <w:lang w:val="el-GR"/>
        </w:rPr>
      </w:pPr>
      <w:r w:rsidRPr="00BD5000">
        <w:rPr>
          <w:lang w:val="el-GR"/>
        </w:rPr>
        <w:t>Για να αποφευχθεί αυτός ο κίνδυνος, απαιτείται κάποια προεργασία από το άτομο που θέτει την ανησυχία- σε αντάλλαγμα, η επιτυχία είναι πολύ πιο πιθανό να είναι εγγυημένη. Το πιο σημαντικό πράγμα κατά την προετοιμασία μιας συζήτησης είναι να έχετε εσείς οι ίδιοι σαφήνεια σχετικά με τα συναισθήματά σας, τις ανάγκες σας και τον ρόλο σας στην κατάσταση. Αν ο συνομιλητής σας δεν είναι εξοικειωμένος με την έννοια των Πέντε Βασικών Αναγκών, είναι προτιμότερο να "μεταφράσετε" την ανάγκη για να τον βοηθήσετε να καταλάβει. Για παράδειγμα, αντί για "Η ανάγκη μου για ασφάλεια τέθηκε σε κίνδυνο", μπορείτε να πείτε: "Για να μπορέσω να συνεισφέρω καλά, πρέπει να νιώθω ασφαλής".</w:t>
      </w:r>
    </w:p>
    <w:p w14:paraId="51D80BD5" w14:textId="5C5A6331" w:rsidR="00E7658C" w:rsidRPr="00BD5000" w:rsidRDefault="00BD5000" w:rsidP="00BD5000">
      <w:pPr>
        <w:rPr>
          <w:lang w:val="el-GR"/>
        </w:rPr>
      </w:pPr>
      <w:r w:rsidRPr="00BD5000">
        <w:rPr>
          <w:lang w:val="el-GR"/>
        </w:rPr>
        <w:t>Βεβαιωθείτε επίσης ότι προσεγγίζετε τον συνομιλητή σας σε μια στιγμή που δεν σας ενοχλεί και εκείνος είναι δεκτικός</w:t>
      </w:r>
      <w:r w:rsidR="003E6A8F" w:rsidRPr="00BD5000">
        <w:rPr>
          <w:lang w:val="el-GR"/>
        </w:rPr>
        <w:t xml:space="preserve">. </w:t>
      </w:r>
    </w:p>
    <w:p w14:paraId="65DD02A1" w14:textId="2F63C3AF" w:rsidR="003E6A8F" w:rsidRPr="00BD5000" w:rsidRDefault="002A1687" w:rsidP="00F345F8">
      <w:pPr>
        <w:rPr>
          <w:color w:val="FFFFFF" w:themeColor="background1"/>
          <w:lang w:val="el-GR"/>
          <w14:textFill>
            <w14:noFill/>
          </w14:textFill>
        </w:rPr>
      </w:pPr>
      <w:r w:rsidRPr="008842E4">
        <w:rPr>
          <w:noProof/>
          <w:lang w:val="el-GR" w:eastAsia="el-GR"/>
        </w:rPr>
        <mc:AlternateContent>
          <mc:Choice Requires="wps">
            <w:drawing>
              <wp:anchor distT="0" distB="0" distL="114300" distR="114300" simplePos="0" relativeHeight="251650048" behindDoc="0" locked="0" layoutInCell="1" allowOverlap="1" wp14:anchorId="0E1FB218" wp14:editId="36931066">
                <wp:simplePos x="0" y="0"/>
                <wp:positionH relativeFrom="column">
                  <wp:posOffset>474379</wp:posOffset>
                </wp:positionH>
                <wp:positionV relativeFrom="paragraph">
                  <wp:posOffset>248920</wp:posOffset>
                </wp:positionV>
                <wp:extent cx="2367453" cy="1200150"/>
                <wp:effectExtent l="0" t="0" r="0" b="0"/>
                <wp:wrapNone/>
                <wp:docPr id="73" name="TextBox 35"/>
                <wp:cNvGraphicFramePr/>
                <a:graphic xmlns:a="http://schemas.openxmlformats.org/drawingml/2006/main">
                  <a:graphicData uri="http://schemas.microsoft.com/office/word/2010/wordprocessingShape">
                    <wps:wsp>
                      <wps:cNvSpPr txBox="1"/>
                      <wps:spPr>
                        <a:xfrm rot="20783293">
                          <a:off x="0" y="0"/>
                          <a:ext cx="2367453" cy="1200150"/>
                        </a:xfrm>
                        <a:prstGeom prst="rect">
                          <a:avLst/>
                        </a:prstGeom>
                        <a:noFill/>
                      </wps:spPr>
                      <wps:txbx>
                        <w:txbxContent>
                          <w:p w14:paraId="1DAF7668" w14:textId="59087F9F" w:rsidR="002373E6" w:rsidRPr="00BD5000" w:rsidRDefault="00BD5000" w:rsidP="00E7658C">
                            <w:pPr>
                              <w:jc w:val="left"/>
                              <w:rPr>
                                <w:rFonts w:hAnsi="Calibri" w:cstheme="minorBidi"/>
                                <w:i/>
                                <w:iCs/>
                                <w:color w:val="0D0D0D" w:themeColor="text1" w:themeTint="F2"/>
                                <w:kern w:val="24"/>
                                <w:sz w:val="36"/>
                                <w:szCs w:val="36"/>
                                <w:lang w:val="el-GR"/>
                              </w:rPr>
                            </w:pPr>
                            <w:r w:rsidRPr="00BD5000">
                              <w:rPr>
                                <w:rFonts w:hAnsi="Calibri" w:cstheme="minorBidi"/>
                                <w:i/>
                                <w:iCs/>
                                <w:color w:val="0D0D0D" w:themeColor="text1" w:themeTint="F2"/>
                                <w:kern w:val="24"/>
                                <w:sz w:val="36"/>
                                <w:szCs w:val="36"/>
                                <w:lang w:val="el-GR"/>
                              </w:rPr>
                              <w:t>Χθες, στη συνάντηση, όταν μου είπες, μπροστά στους άλλους...</w:t>
                            </w:r>
                          </w:p>
                        </w:txbxContent>
                      </wps:txbx>
                      <wps:bodyPr wrap="square">
                        <a:spAutoFit/>
                      </wps:bodyPr>
                    </wps:wsp>
                  </a:graphicData>
                </a:graphic>
                <wp14:sizeRelH relativeFrom="margin">
                  <wp14:pctWidth>0</wp14:pctWidth>
                </wp14:sizeRelH>
              </wp:anchor>
            </w:drawing>
          </mc:Choice>
          <mc:Fallback>
            <w:pict>
              <v:shapetype w14:anchorId="0E1FB218" id="_x0000_t202" coordsize="21600,21600" o:spt="202" path="m,l,21600r21600,l21600,xe">
                <v:stroke joinstyle="miter"/>
                <v:path gradientshapeok="t" o:connecttype="rect"/>
              </v:shapetype>
              <v:shape id="TextBox 35" o:spid="_x0000_s1029" type="#_x0000_t202" style="position:absolute;left:0;text-align:left;margin-left:37.35pt;margin-top:19.6pt;width:186.4pt;height:94.5pt;rotation:-892062fd;z-index:251650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" filled="f" stroked="f">
                <v:textbox style="mso-fit-shape-to-text:t">
                  <w:txbxContent>
                    <w:p w14:paraId="1DAF7668" w14:textId="59087F9F" w:rsidR="002373E6" w:rsidRPr="00BD5000" w:rsidRDefault="00BD5000" w:rsidP="00E7658C">
                      <w:pPr>
                        <w:jc w:val="left"/>
                        <w:rPr>
                          <w:rFonts w:hAnsi="Calibri" w:cstheme="minorBidi"/>
                          <w:i/>
                          <w:iCs/>
                          <w:color w:val="0D0D0D" w:themeColor="text1" w:themeTint="F2"/>
                          <w:kern w:val="24"/>
                          <w:sz w:val="36"/>
                          <w:szCs w:val="36"/>
                          <w:lang w:val="el-GR"/>
                        </w:rPr>
                      </w:pPr>
                      <w:r w:rsidRPr="00BD5000">
                        <w:rPr>
                          <w:rFonts w:hAnsi="Calibri" w:cstheme="minorBidi"/>
                          <w:i/>
                          <w:iCs/>
                          <w:color w:val="0D0D0D" w:themeColor="text1" w:themeTint="F2"/>
                          <w:kern w:val="24"/>
                          <w:sz w:val="36"/>
                          <w:szCs w:val="36"/>
                          <w:lang w:val="el-GR"/>
                        </w:rPr>
                        <w:t>Χθες, στη συνάντηση, όταν μου είπες, μπροστά στους άλλους...</w:t>
                      </w:r>
                    </w:p>
                  </w:txbxContent>
                </v:textbox>
              </v:shape>
            </w:pict>
          </mc:Fallback>
        </mc:AlternateContent>
      </w:r>
      <w:r w:rsidRPr="008842E4">
        <w:rPr>
          <w:noProof/>
          <w:lang w:val="el-GR" w:eastAsia="el-GR"/>
        </w:rPr>
        <mc:AlternateContent>
          <mc:Choice Requires="wps">
            <w:drawing>
              <wp:anchor distT="0" distB="0" distL="114300" distR="114300" simplePos="0" relativeHeight="251649024" behindDoc="0" locked="0" layoutInCell="1" allowOverlap="1" wp14:anchorId="5DDEF6C5" wp14:editId="2835E4B1">
                <wp:simplePos x="0" y="0"/>
                <wp:positionH relativeFrom="column">
                  <wp:posOffset>231776</wp:posOffset>
                </wp:positionH>
                <wp:positionV relativeFrom="paragraph">
                  <wp:posOffset>109856</wp:posOffset>
                </wp:positionV>
                <wp:extent cx="2706022" cy="1608512"/>
                <wp:effectExtent l="152400" t="266700" r="113665" b="277495"/>
                <wp:wrapNone/>
                <wp:docPr id="71" name="Φυσαλίδα ομιλίας: Ορθογώνιο με στρογγυλεμένες γωνίες 21"/>
                <wp:cNvGraphicFramePr/>
                <a:graphic xmlns:a="http://schemas.openxmlformats.org/drawingml/2006/main">
                  <a:graphicData uri="http://schemas.microsoft.com/office/word/2010/wordprocessingShape">
                    <wps:wsp>
                      <wps:cNvSpPr/>
                      <wps:spPr>
                        <a:xfrm rot="20776615" flipH="1">
                          <a:off x="0" y="0"/>
                          <a:ext cx="2706022" cy="1608512"/>
                        </a:xfrm>
                        <a:custGeom>
                          <a:avLst/>
                          <a:gdLst>
                            <a:gd name="connsiteX0" fmla="*/ 0 w 2706022"/>
                            <a:gd name="connsiteY0" fmla="*/ 268090 h 1608512"/>
                            <a:gd name="connsiteX1" fmla="*/ 293785 w 2706022"/>
                            <a:gd name="connsiteY1" fmla="*/ 0 h 1608512"/>
                            <a:gd name="connsiteX2" fmla="*/ 451003 w 2706022"/>
                            <a:gd name="connsiteY2" fmla="*/ 0 h 1608512"/>
                            <a:gd name="connsiteX3" fmla="*/ 451003 w 2706022"/>
                            <a:gd name="connsiteY3" fmla="*/ 0 h 1608512"/>
                            <a:gd name="connsiteX4" fmla="*/ 1127508 w 2706022"/>
                            <a:gd name="connsiteY4" fmla="*/ 0 h 1608512"/>
                            <a:gd name="connsiteX5" fmla="*/ 1731331 w 2706022"/>
                            <a:gd name="connsiteY5" fmla="*/ 0 h 1608512"/>
                            <a:gd name="connsiteX6" fmla="*/ 2412236 w 2706022"/>
                            <a:gd name="connsiteY6" fmla="*/ 0 h 1608512"/>
                            <a:gd name="connsiteX7" fmla="*/ 2706022 w 2706022"/>
                            <a:gd name="connsiteY7" fmla="*/ 268090 h 1608512"/>
                            <a:gd name="connsiteX8" fmla="*/ 2706022 w 2706022"/>
                            <a:gd name="connsiteY8" fmla="*/ 938298 h 1608512"/>
                            <a:gd name="connsiteX9" fmla="*/ 2706022 w 2706022"/>
                            <a:gd name="connsiteY9" fmla="*/ 938298 h 1608512"/>
                            <a:gd name="connsiteX10" fmla="*/ 2706022 w 2706022"/>
                            <a:gd name="connsiteY10" fmla="*/ 1340426 h 1608512"/>
                            <a:gd name="connsiteX11" fmla="*/ 2706022 w 2706022"/>
                            <a:gd name="connsiteY11" fmla="*/ 1340421 h 1608512"/>
                            <a:gd name="connsiteX12" fmla="*/ 2412236 w 2706022"/>
                            <a:gd name="connsiteY12" fmla="*/ 1608512 h 1608512"/>
                            <a:gd name="connsiteX13" fmla="*/ 1795566 w 2706022"/>
                            <a:gd name="connsiteY13" fmla="*/ 1608512 h 1608512"/>
                            <a:gd name="connsiteX14" fmla="*/ 1127508 w 2706022"/>
                            <a:gd name="connsiteY14" fmla="*/ 1608512 h 1608512"/>
                            <a:gd name="connsiteX15" fmla="*/ 789265 w 2706022"/>
                            <a:gd name="connsiteY15" fmla="*/ 1809575 h 1608512"/>
                            <a:gd name="connsiteX16" fmla="*/ 451003 w 2706022"/>
                            <a:gd name="connsiteY16" fmla="*/ 1608512 h 1608512"/>
                            <a:gd name="connsiteX17" fmla="*/ 293785 w 2706022"/>
                            <a:gd name="connsiteY17" fmla="*/ 1608512 h 1608512"/>
                            <a:gd name="connsiteX18" fmla="*/ 0 w 2706022"/>
                            <a:gd name="connsiteY18" fmla="*/ 1340421 h 1608512"/>
                            <a:gd name="connsiteX19" fmla="*/ 0 w 2706022"/>
                            <a:gd name="connsiteY19" fmla="*/ 1340426 h 1608512"/>
                            <a:gd name="connsiteX20" fmla="*/ 0 w 2706022"/>
                            <a:gd name="connsiteY20" fmla="*/ 938298 h 1608512"/>
                            <a:gd name="connsiteX21" fmla="*/ 0 w 2706022"/>
                            <a:gd name="connsiteY21" fmla="*/ 938298 h 1608512"/>
                            <a:gd name="connsiteX22" fmla="*/ 0 w 2706022"/>
                            <a:gd name="connsiteY22" fmla="*/ 268090 h 16085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2706022" h="1608512" extrusionOk="0">
                              <a:moveTo>
                                <a:pt x="0" y="268090"/>
                              </a:moveTo>
                              <a:cubicBezTo>
                                <a:pt x="46081" y="160741"/>
                                <a:pt x="159606" y="32457"/>
                                <a:pt x="293785" y="0"/>
                              </a:cubicBezTo>
                              <a:cubicBezTo>
                                <a:pt x="338688" y="2285"/>
                                <a:pt x="374783" y="5443"/>
                                <a:pt x="451003" y="0"/>
                              </a:cubicBezTo>
                              <a:lnTo>
                                <a:pt x="451003" y="0"/>
                              </a:lnTo>
                              <a:cubicBezTo>
                                <a:pt x="643817" y="-73345"/>
                                <a:pt x="958522" y="-45656"/>
                                <a:pt x="1127508" y="0"/>
                              </a:cubicBezTo>
                              <a:cubicBezTo>
                                <a:pt x="1199751" y="-11882"/>
                                <a:pt x="1437318" y="-55727"/>
                                <a:pt x="1731331" y="0"/>
                              </a:cubicBezTo>
                              <a:cubicBezTo>
                                <a:pt x="2016012" y="62201"/>
                                <a:pt x="2231842" y="42257"/>
                                <a:pt x="2412236" y="0"/>
                              </a:cubicBezTo>
                              <a:cubicBezTo>
                                <a:pt x="2624152" y="30066"/>
                                <a:pt x="2799117" y="137282"/>
                                <a:pt x="2706022" y="268090"/>
                              </a:cubicBezTo>
                              <a:cubicBezTo>
                                <a:pt x="2689296" y="549596"/>
                                <a:pt x="2673547" y="666668"/>
                                <a:pt x="2706022" y="938298"/>
                              </a:cubicBezTo>
                              <a:lnTo>
                                <a:pt x="2706022" y="938298"/>
                              </a:lnTo>
                              <a:cubicBezTo>
                                <a:pt x="2718373" y="1066845"/>
                                <a:pt x="2722261" y="1223644"/>
                                <a:pt x="2706022" y="1340426"/>
                              </a:cubicBezTo>
                              <a:lnTo>
                                <a:pt x="2706022" y="1340421"/>
                              </a:lnTo>
                              <a:cubicBezTo>
                                <a:pt x="2737784" y="1510551"/>
                                <a:pt x="2526105" y="1667724"/>
                                <a:pt x="2412236" y="1608512"/>
                              </a:cubicBezTo>
                              <a:cubicBezTo>
                                <a:pt x="2279895" y="1586623"/>
                                <a:pt x="2059550" y="1635656"/>
                                <a:pt x="1795566" y="1608512"/>
                              </a:cubicBezTo>
                              <a:cubicBezTo>
                                <a:pt x="1548901" y="1568581"/>
                                <a:pt x="1295057" y="1632249"/>
                                <a:pt x="1127508" y="1608512"/>
                              </a:cubicBezTo>
                              <a:cubicBezTo>
                                <a:pt x="1003905" y="1662068"/>
                                <a:pt x="938848" y="1696065"/>
                                <a:pt x="789265" y="1809575"/>
                              </a:cubicBezTo>
                              <a:cubicBezTo>
                                <a:pt x="674582" y="1766495"/>
                                <a:pt x="507208" y="1620224"/>
                                <a:pt x="451003" y="1608512"/>
                              </a:cubicBezTo>
                              <a:cubicBezTo>
                                <a:pt x="419102" y="1606355"/>
                                <a:pt x="366279" y="1609614"/>
                                <a:pt x="293785" y="1608512"/>
                              </a:cubicBezTo>
                              <a:cubicBezTo>
                                <a:pt x="121808" y="1652970"/>
                                <a:pt x="10943" y="1496760"/>
                                <a:pt x="0" y="1340421"/>
                              </a:cubicBezTo>
                              <a:lnTo>
                                <a:pt x="0" y="1340426"/>
                              </a:lnTo>
                              <a:cubicBezTo>
                                <a:pt x="-23247" y="1240964"/>
                                <a:pt x="-6055" y="1083662"/>
                                <a:pt x="0" y="938298"/>
                              </a:cubicBezTo>
                              <a:lnTo>
                                <a:pt x="0" y="938298"/>
                              </a:lnTo>
                              <a:cubicBezTo>
                                <a:pt x="28066" y="649114"/>
                                <a:pt x="-50334" y="429246"/>
                                <a:pt x="0" y="268090"/>
                              </a:cubicBezTo>
                              <a:close/>
                            </a:path>
                          </a:pathLst>
                        </a:custGeom>
                        <a:noFill/>
                        <a:ln w="38100">
                          <a:solidFill>
                            <a:srgbClr val="7030A0"/>
                          </a:solidFill>
                          <a:extLst>
                            <a:ext uri="{C807C97D-BFC1-408E-A445-0C87EB9F89A2}">
                              <ask:lineSketchStyleProps xmlns:ask="http://schemas.microsoft.com/office/drawing/2018/sketchyshapes" sd="1095571400">
                                <a:custGeom>
                                  <a:avLst/>
                                  <a:gdLst>
                                    <a:gd name="connsiteX0" fmla="*/ 0 w 2706022"/>
                                    <a:gd name="connsiteY0" fmla="*/ 268090 h 1608512"/>
                                    <a:gd name="connsiteX1" fmla="*/ 293785 w 2706022"/>
                                    <a:gd name="connsiteY1" fmla="*/ 0 h 1608512"/>
                                    <a:gd name="connsiteX2" fmla="*/ 451003 w 2706022"/>
                                    <a:gd name="connsiteY2" fmla="*/ 0 h 1608512"/>
                                    <a:gd name="connsiteX3" fmla="*/ 451003 w 2706022"/>
                                    <a:gd name="connsiteY3" fmla="*/ 0 h 1608512"/>
                                    <a:gd name="connsiteX4" fmla="*/ 1127508 w 2706022"/>
                                    <a:gd name="connsiteY4" fmla="*/ 0 h 1608512"/>
                                    <a:gd name="connsiteX5" fmla="*/ 1731331 w 2706022"/>
                                    <a:gd name="connsiteY5" fmla="*/ 0 h 1608512"/>
                                    <a:gd name="connsiteX6" fmla="*/ 2412236 w 2706022"/>
                                    <a:gd name="connsiteY6" fmla="*/ 0 h 1608512"/>
                                    <a:gd name="connsiteX7" fmla="*/ 2706022 w 2706022"/>
                                    <a:gd name="connsiteY7" fmla="*/ 268090 h 1608512"/>
                                    <a:gd name="connsiteX8" fmla="*/ 2706022 w 2706022"/>
                                    <a:gd name="connsiteY8" fmla="*/ 938298 h 1608512"/>
                                    <a:gd name="connsiteX9" fmla="*/ 2706022 w 2706022"/>
                                    <a:gd name="connsiteY9" fmla="*/ 938298 h 1608512"/>
                                    <a:gd name="connsiteX10" fmla="*/ 2706022 w 2706022"/>
                                    <a:gd name="connsiteY10" fmla="*/ 1340426 h 1608512"/>
                                    <a:gd name="connsiteX11" fmla="*/ 2706022 w 2706022"/>
                                    <a:gd name="connsiteY11" fmla="*/ 1340421 h 1608512"/>
                                    <a:gd name="connsiteX12" fmla="*/ 2412236 w 2706022"/>
                                    <a:gd name="connsiteY12" fmla="*/ 1608512 h 1608512"/>
                                    <a:gd name="connsiteX13" fmla="*/ 1795566 w 2706022"/>
                                    <a:gd name="connsiteY13" fmla="*/ 1608512 h 1608512"/>
                                    <a:gd name="connsiteX14" fmla="*/ 1127508 w 2706022"/>
                                    <a:gd name="connsiteY14" fmla="*/ 1608512 h 1608512"/>
                                    <a:gd name="connsiteX15" fmla="*/ 789265 w 2706022"/>
                                    <a:gd name="connsiteY15" fmla="*/ 1809575 h 1608512"/>
                                    <a:gd name="connsiteX16" fmla="*/ 451003 w 2706022"/>
                                    <a:gd name="connsiteY16" fmla="*/ 1608512 h 1608512"/>
                                    <a:gd name="connsiteX17" fmla="*/ 293785 w 2706022"/>
                                    <a:gd name="connsiteY17" fmla="*/ 1608512 h 1608512"/>
                                    <a:gd name="connsiteX18" fmla="*/ 0 w 2706022"/>
                                    <a:gd name="connsiteY18" fmla="*/ 1340421 h 1608512"/>
                                    <a:gd name="connsiteX19" fmla="*/ 0 w 2706022"/>
                                    <a:gd name="connsiteY19" fmla="*/ 1340426 h 1608512"/>
                                    <a:gd name="connsiteX20" fmla="*/ 0 w 2706022"/>
                                    <a:gd name="connsiteY20" fmla="*/ 938298 h 1608512"/>
                                    <a:gd name="connsiteX21" fmla="*/ 0 w 2706022"/>
                                    <a:gd name="connsiteY21" fmla="*/ 938298 h 1608512"/>
                                    <a:gd name="connsiteX22" fmla="*/ 0 w 2706022"/>
                                    <a:gd name="connsiteY22" fmla="*/ 268090 h 16085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2706022" h="1608512" extrusionOk="0">
                                      <a:moveTo>
                                        <a:pt x="0" y="268090"/>
                                      </a:moveTo>
                                      <a:cubicBezTo>
                                        <a:pt x="20501" y="137926"/>
                                        <a:pt x="142089" y="11735"/>
                                        <a:pt x="293785" y="0"/>
                                      </a:cubicBezTo>
                                      <a:cubicBezTo>
                                        <a:pt x="336326" y="-1292"/>
                                        <a:pt x="376306" y="5013"/>
                                        <a:pt x="451003" y="0"/>
                                      </a:cubicBezTo>
                                      <a:lnTo>
                                        <a:pt x="451003" y="0"/>
                                      </a:lnTo>
                                      <a:cubicBezTo>
                                        <a:pt x="635262" y="-49278"/>
                                        <a:pt x="962730" y="-34992"/>
                                        <a:pt x="1127508" y="0"/>
                                      </a:cubicBezTo>
                                      <a:cubicBezTo>
                                        <a:pt x="1212960" y="-4946"/>
                                        <a:pt x="1452848" y="-37901"/>
                                        <a:pt x="1731331" y="0"/>
                                      </a:cubicBezTo>
                                      <a:cubicBezTo>
                                        <a:pt x="2006343" y="44746"/>
                                        <a:pt x="2206507" y="35242"/>
                                        <a:pt x="2412236" y="0"/>
                                      </a:cubicBezTo>
                                      <a:cubicBezTo>
                                        <a:pt x="2616063" y="23954"/>
                                        <a:pt x="2766916" y="128655"/>
                                        <a:pt x="2706022" y="268090"/>
                                      </a:cubicBezTo>
                                      <a:cubicBezTo>
                                        <a:pt x="2685503" y="549487"/>
                                        <a:pt x="2679879" y="660031"/>
                                        <a:pt x="2706022" y="938298"/>
                                      </a:cubicBezTo>
                                      <a:lnTo>
                                        <a:pt x="2706022" y="938298"/>
                                      </a:lnTo>
                                      <a:cubicBezTo>
                                        <a:pt x="2712809" y="1044942"/>
                                        <a:pt x="2717110" y="1237301"/>
                                        <a:pt x="2706022" y="1340426"/>
                                      </a:cubicBezTo>
                                      <a:lnTo>
                                        <a:pt x="2706022" y="1340421"/>
                                      </a:lnTo>
                                      <a:cubicBezTo>
                                        <a:pt x="2733943" y="1506457"/>
                                        <a:pt x="2550732" y="1648376"/>
                                        <a:pt x="2412236" y="1608512"/>
                                      </a:cubicBezTo>
                                      <a:cubicBezTo>
                                        <a:pt x="2245694" y="1586443"/>
                                        <a:pt x="2062028" y="1629728"/>
                                        <a:pt x="1795566" y="1608512"/>
                                      </a:cubicBezTo>
                                      <a:cubicBezTo>
                                        <a:pt x="1530677" y="1595664"/>
                                        <a:pt x="1303004" y="1630402"/>
                                        <a:pt x="1127508" y="1608512"/>
                                      </a:cubicBezTo>
                                      <a:cubicBezTo>
                                        <a:pt x="1002187" y="1663104"/>
                                        <a:pt x="951011" y="1703686"/>
                                        <a:pt x="789265" y="1809575"/>
                                      </a:cubicBezTo>
                                      <a:cubicBezTo>
                                        <a:pt x="672695" y="1760800"/>
                                        <a:pt x="513933" y="1631652"/>
                                        <a:pt x="451003" y="1608512"/>
                                      </a:cubicBezTo>
                                      <a:cubicBezTo>
                                        <a:pt x="416789" y="1605741"/>
                                        <a:pt x="367906" y="1605755"/>
                                        <a:pt x="293785" y="1608512"/>
                                      </a:cubicBezTo>
                                      <a:cubicBezTo>
                                        <a:pt x="141497" y="1620852"/>
                                        <a:pt x="18249" y="1495647"/>
                                        <a:pt x="0" y="1340421"/>
                                      </a:cubicBezTo>
                                      <a:lnTo>
                                        <a:pt x="0" y="1340426"/>
                                      </a:lnTo>
                                      <a:cubicBezTo>
                                        <a:pt x="-13291" y="1237036"/>
                                        <a:pt x="732" y="1086455"/>
                                        <a:pt x="0" y="938298"/>
                                      </a:cubicBezTo>
                                      <a:lnTo>
                                        <a:pt x="0" y="938298"/>
                                      </a:lnTo>
                                      <a:cubicBezTo>
                                        <a:pt x="-7758" y="657289"/>
                                        <a:pt x="-33178" y="433381"/>
                                        <a:pt x="0" y="268090"/>
                                      </a:cubicBezTo>
                                      <a:close/>
                                    </a:path>
                                  </a:pathLst>
                                </a:cu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2609A9A0" id="Φυσαλίδα ομιλίας: Ορθογώνιο με στρογγυλεμένες γωνίες 21" o:spid="_x0000_s1026" style="position:absolute;margin-left:18.25pt;margin-top:8.65pt;width:213.05pt;height:126.65pt;rotation:899356fd;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6022,1608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" path="m,268090c20501,137926,142089,11735,293785,v42541,-1292,82521,5013,157218,l451003,v184259,-49278,511727,-34992,676505,c1212960,-4946,1452848,-37901,1731331,v275012,44746,475176,35242,680905,c2616063,23954,2766916,128655,2706022,268090v-20519,281397,-26143,391941,,670208l2706022,938298v6787,106644,11088,299003,,402128l2706022,1340421v27921,166036,-155290,307955,-293786,268091c2245694,1586443,2062028,1629728,1795566,1608512v-264889,-12848,-492562,21890,-668058,c1002187,1663104,951011,1703686,789265,1809575,672695,1760800,513933,1631652,451003,1608512v-34214,-2771,-83097,-2757,-157218,c141497,1620852,18249,1495647,,1340421r,5c-13291,1237036,732,1086455,,938298r,c-7758,657289,-33178,433381,,268090xe" filled="f" strokecolor="#7030a0" strokeweight="3pt">
                <v:stroke joinstyle="miter"/>
                <v:path arrowok="t" o:extrusionok="f" o:connecttype="custom" o:connectlocs="0,268090;293785,0;451003,0;451003,0;1127508,0;1731331,0;2412236,0;2706022,268090;2706022,938298;2706022,938298;2706022,1340426;2706022,1340421;2412236,1608512;1795566,1608512;1127508,1608512;789265,1809575;451003,1608512;293785,1608512;0,1340421;0,1340426;0,938298;0,938298;0,268090" o:connectangles="0,0,0,0,0,0,0,0,0,0,0,0,0,0,0,0,0,0,0,0,0,0,0"/>
              </v:shape>
            </w:pict>
          </mc:Fallback>
        </mc:AlternateContent>
      </w:r>
      <w:r w:rsidRPr="002A1B72">
        <w:rPr>
          <w:b/>
          <w:i/>
          <w:iCs/>
          <w:noProof/>
          <w:color w:val="404040" w:themeColor="text1" w:themeTint="BF"/>
          <w:sz w:val="28"/>
          <w:szCs w:val="24"/>
          <w:lang w:val="el-GR" w:eastAsia="el-GR"/>
        </w:rPr>
        <mc:AlternateContent>
          <mc:Choice Requires="wps">
            <w:drawing>
              <wp:anchor distT="0" distB="0" distL="114300" distR="114300" simplePos="0" relativeHeight="251651072" behindDoc="0" locked="0" layoutInCell="1" allowOverlap="1" wp14:anchorId="3E980315" wp14:editId="42E8F870">
                <wp:simplePos x="0" y="0"/>
                <wp:positionH relativeFrom="column">
                  <wp:posOffset>3467100</wp:posOffset>
                </wp:positionH>
                <wp:positionV relativeFrom="paragraph">
                  <wp:posOffset>182245</wp:posOffset>
                </wp:positionV>
                <wp:extent cx="2432050" cy="1249045"/>
                <wp:effectExtent l="19050" t="0" r="0" b="198755"/>
                <wp:wrapNone/>
                <wp:docPr id="52" name="Φυσαλίδα ομιλίας: Έλλειψη 5"/>
                <wp:cNvGraphicFramePr/>
                <a:graphic xmlns:a="http://schemas.openxmlformats.org/drawingml/2006/main">
                  <a:graphicData uri="http://schemas.microsoft.com/office/word/2010/wordprocessingShape">
                    <wps:wsp>
                      <wps:cNvSpPr/>
                      <wps:spPr>
                        <a:xfrm>
                          <a:off x="0" y="0"/>
                          <a:ext cx="2432050" cy="1249045"/>
                        </a:xfrm>
                        <a:custGeom>
                          <a:avLst/>
                          <a:gdLst>
                            <a:gd name="connsiteX0" fmla="*/ 709355 w 2432050"/>
                            <a:gd name="connsiteY0" fmla="*/ 1405175 h 1249045"/>
                            <a:gd name="connsiteX1" fmla="*/ 618433 w 2432050"/>
                            <a:gd name="connsiteY1" fmla="*/ 1168429 h 1249045"/>
                            <a:gd name="connsiteX2" fmla="*/ 427234 w 2432050"/>
                            <a:gd name="connsiteY2" fmla="*/ 149213 h 1249045"/>
                            <a:gd name="connsiteX3" fmla="*/ 1582500 w 2432050"/>
                            <a:gd name="connsiteY3" fmla="*/ 29035 h 1249045"/>
                            <a:gd name="connsiteX4" fmla="*/ 2259097 w 2432050"/>
                            <a:gd name="connsiteY4" fmla="*/ 945545 h 1249045"/>
                            <a:gd name="connsiteX5" fmla="*/ 1058676 w 2432050"/>
                            <a:gd name="connsiteY5" fmla="*/ 1243794 h 1249045"/>
                            <a:gd name="connsiteX6" fmla="*/ 709355 w 2432050"/>
                            <a:gd name="connsiteY6" fmla="*/ 1405175 h 12490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432050" h="1249045" extrusionOk="0">
                              <a:moveTo>
                                <a:pt x="709355" y="1405175"/>
                              </a:moveTo>
                              <a:cubicBezTo>
                                <a:pt x="698732" y="1329395"/>
                                <a:pt x="661343" y="1289672"/>
                                <a:pt x="618433" y="1168429"/>
                              </a:cubicBezTo>
                              <a:cubicBezTo>
                                <a:pt x="-21515" y="1213855"/>
                                <a:pt x="-268424" y="556778"/>
                                <a:pt x="427234" y="149213"/>
                              </a:cubicBezTo>
                              <a:cubicBezTo>
                                <a:pt x="819749" y="64150"/>
                                <a:pt x="1310133" y="56259"/>
                                <a:pt x="1582500" y="29035"/>
                              </a:cubicBezTo>
                              <a:cubicBezTo>
                                <a:pt x="2182093" y="-11687"/>
                                <a:pt x="2623612" y="513171"/>
                                <a:pt x="2259097" y="945545"/>
                              </a:cubicBezTo>
                              <a:cubicBezTo>
                                <a:pt x="2029758" y="1091017"/>
                                <a:pt x="1673462" y="1191960"/>
                                <a:pt x="1058676" y="1243794"/>
                              </a:cubicBezTo>
                              <a:cubicBezTo>
                                <a:pt x="975978" y="1294736"/>
                                <a:pt x="808091" y="1387064"/>
                                <a:pt x="709355" y="1405175"/>
                              </a:cubicBezTo>
                              <a:close/>
                            </a:path>
                          </a:pathLst>
                        </a:custGeom>
                        <a:noFill/>
                        <a:ln w="38100">
                          <a:solidFill>
                            <a:srgbClr val="80C141"/>
                          </a:solidFill>
                          <a:extLst>
                            <a:ext uri="{C807C97D-BFC1-408E-A445-0C87EB9F89A2}">
                              <ask:lineSketchStyleProps xmlns:ask="http://schemas.microsoft.com/office/drawing/2018/sketchyshapes" sd="2304860981">
                                <a:custGeom>
                                  <a:avLst/>
                                  <a:gdLst>
                                    <a:gd name="connsiteX0" fmla="*/ 709355 w 2432050"/>
                                    <a:gd name="connsiteY0" fmla="*/ 1405175 h 1249045"/>
                                    <a:gd name="connsiteX1" fmla="*/ 618433 w 2432050"/>
                                    <a:gd name="connsiteY1" fmla="*/ 1168429 h 1249045"/>
                                    <a:gd name="connsiteX2" fmla="*/ 427234 w 2432050"/>
                                    <a:gd name="connsiteY2" fmla="*/ 149213 h 1249045"/>
                                    <a:gd name="connsiteX3" fmla="*/ 1582500 w 2432050"/>
                                    <a:gd name="connsiteY3" fmla="*/ 29035 h 1249045"/>
                                    <a:gd name="connsiteX4" fmla="*/ 2259097 w 2432050"/>
                                    <a:gd name="connsiteY4" fmla="*/ 945545 h 1249045"/>
                                    <a:gd name="connsiteX5" fmla="*/ 1058676 w 2432050"/>
                                    <a:gd name="connsiteY5" fmla="*/ 1243794 h 1249045"/>
                                    <a:gd name="connsiteX6" fmla="*/ 709355 w 2432050"/>
                                    <a:gd name="connsiteY6" fmla="*/ 1405175 h 12490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432050" h="1249045" extrusionOk="0">
                                      <a:moveTo>
                                        <a:pt x="709355" y="1405175"/>
                                      </a:moveTo>
                                      <a:cubicBezTo>
                                        <a:pt x="699242" y="1336835"/>
                                        <a:pt x="663395" y="1283154"/>
                                        <a:pt x="618433" y="1168429"/>
                                      </a:cubicBezTo>
                                      <a:cubicBezTo>
                                        <a:pt x="-38716" y="1149072"/>
                                        <a:pt x="-247807" y="518902"/>
                                        <a:pt x="427234" y="149213"/>
                                      </a:cubicBezTo>
                                      <a:cubicBezTo>
                                        <a:pt x="778385" y="52967"/>
                                        <a:pt x="1280968" y="12318"/>
                                        <a:pt x="1582500" y="29035"/>
                                      </a:cubicBezTo>
                                      <a:cubicBezTo>
                                        <a:pt x="2238189" y="46226"/>
                                        <a:pt x="2590469" y="526989"/>
                                        <a:pt x="2259097" y="945545"/>
                                      </a:cubicBezTo>
                                      <a:cubicBezTo>
                                        <a:pt x="2013736" y="1109318"/>
                                        <a:pt x="1603697" y="1222255"/>
                                        <a:pt x="1058676" y="1243794"/>
                                      </a:cubicBezTo>
                                      <a:cubicBezTo>
                                        <a:pt x="982948" y="1280313"/>
                                        <a:pt x="806416" y="1385541"/>
                                        <a:pt x="709355" y="1405175"/>
                                      </a:cubicBezTo>
                                      <a:close/>
                                    </a:path>
                                  </a:pathLst>
                                </a:cu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40ED0F14" id="Φυσαλίδα ομιλίας: Έλλειψη 5" o:spid="_x0000_s1026" style="position:absolute;margin-left:273pt;margin-top:14.35pt;width:191.5pt;height:98.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432050,1249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" path="m709355,1405175v-10113,-68340,-45960,-122021,-90922,-236746c-38716,1149072,-247807,518902,427234,149213,778385,52967,1280968,12318,1582500,29035v655689,17191,1007969,497954,676597,916510c2013736,1109318,1603697,1222255,1058676,1243794v-75728,36519,-252260,141747,-349321,161381xe" filled="f" strokecolor="#80c141" strokeweight="3pt">
                <v:stroke joinstyle="miter"/>
                <v:path arrowok="t" o:extrusionok="f" o:connecttype="custom" o:connectlocs="709355,1405175;618433,1168429;427234,149213;1582500,29035;2259097,945545;1058676,1243794;709355,1405175" o:connectangles="0,0,0,0,0,0,0"/>
              </v:shape>
            </w:pict>
          </mc:Fallback>
        </mc:AlternateContent>
      </w:r>
    </w:p>
    <w:p w14:paraId="5B329EB0" w14:textId="7C85CA4A" w:rsidR="0014627E" w:rsidRPr="00BD5000" w:rsidRDefault="00B45CE2" w:rsidP="00451DA1">
      <w:pPr>
        <w:rPr>
          <w:lang w:val="el-GR"/>
        </w:rPr>
      </w:pPr>
      <w:r w:rsidRPr="00410005">
        <w:rPr>
          <w:b/>
          <w:i/>
          <w:iCs/>
          <w:noProof/>
          <w:color w:val="404040" w:themeColor="text1" w:themeTint="BF"/>
          <w:lang w:val="el-GR" w:eastAsia="el-GR"/>
        </w:rPr>
        <mc:AlternateContent>
          <mc:Choice Requires="wps">
            <w:drawing>
              <wp:anchor distT="0" distB="0" distL="114300" distR="114300" simplePos="0" relativeHeight="251664384" behindDoc="0" locked="0" layoutInCell="1" allowOverlap="1" wp14:anchorId="482ED44E" wp14:editId="47D89E62">
                <wp:simplePos x="0" y="0"/>
                <wp:positionH relativeFrom="column">
                  <wp:posOffset>939800</wp:posOffset>
                </wp:positionH>
                <wp:positionV relativeFrom="paragraph">
                  <wp:posOffset>3713480</wp:posOffset>
                </wp:positionV>
                <wp:extent cx="1990725" cy="923290"/>
                <wp:effectExtent l="0" t="0" r="0" b="0"/>
                <wp:wrapNone/>
                <wp:docPr id="1030" name="TextBox 27"/>
                <wp:cNvGraphicFramePr/>
                <a:graphic xmlns:a="http://schemas.openxmlformats.org/drawingml/2006/main">
                  <a:graphicData uri="http://schemas.microsoft.com/office/word/2010/wordprocessingShape">
                    <wps:wsp>
                      <wps:cNvSpPr txBox="1"/>
                      <wps:spPr>
                        <a:xfrm>
                          <a:off x="0" y="0"/>
                          <a:ext cx="1990725" cy="923290"/>
                        </a:xfrm>
                        <a:prstGeom prst="rect">
                          <a:avLst/>
                        </a:prstGeom>
                        <a:noFill/>
                      </wps:spPr>
                      <wps:txbx>
                        <w:txbxContent>
                          <w:p w14:paraId="4694BF4C" w14:textId="041429F0" w:rsidR="002373E6" w:rsidRPr="00BD5000" w:rsidRDefault="00BD5000" w:rsidP="004D68A1">
                            <w:pPr>
                              <w:jc w:val="left"/>
                              <w:rPr>
                                <w:rFonts w:hAnsi="Calibri" w:cstheme="minorBidi"/>
                                <w:i/>
                                <w:iCs/>
                                <w:color w:val="0D0D0D" w:themeColor="text1" w:themeTint="F2"/>
                                <w:kern w:val="24"/>
                                <w:sz w:val="36"/>
                                <w:szCs w:val="36"/>
                                <w:lang w:val="el-GR"/>
                              </w:rPr>
                            </w:pPr>
                            <w:r>
                              <w:rPr>
                                <w:rFonts w:hAnsi="Calibri" w:cstheme="minorBidi"/>
                                <w:i/>
                                <w:iCs/>
                                <w:color w:val="0D0D0D" w:themeColor="text1" w:themeTint="F2"/>
                                <w:kern w:val="24"/>
                                <w:sz w:val="36"/>
                                <w:szCs w:val="36"/>
                                <w:lang w:val="el-GR"/>
                              </w:rPr>
                              <w:t>Είναι εντάξει αυτό για σένα;</w:t>
                            </w:r>
                          </w:p>
                        </w:txbxContent>
                      </wps:txbx>
                      <wps:bodyPr wrap="square">
                        <a:spAutoFit/>
                      </wps:bodyPr>
                    </wps:wsp>
                  </a:graphicData>
                </a:graphic>
                <wp14:sizeRelH relativeFrom="margin">
                  <wp14:pctWidth>0</wp14:pctWidth>
                </wp14:sizeRelH>
              </wp:anchor>
            </w:drawing>
          </mc:Choice>
          <mc:Fallback>
            <w:pict>
              <v:shape w14:anchorId="482ED44E" id="TextBox 27" o:spid="_x0000_s1030" type="#_x0000_t202" style="position:absolute;left:0;text-align:left;margin-left:74pt;margin-top:292.4pt;width:156.75pt;height:72.7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" filled="f" stroked="f">
                <v:textbox style="mso-fit-shape-to-text:t">
                  <w:txbxContent>
                    <w:p w14:paraId="4694BF4C" w14:textId="041429F0" w:rsidR="002373E6" w:rsidRPr="00BD5000" w:rsidRDefault="00BD5000" w:rsidP="004D68A1">
                      <w:pPr>
                        <w:jc w:val="left"/>
                        <w:rPr>
                          <w:rFonts w:hAnsi="Calibri" w:cstheme="minorBidi"/>
                          <w:i/>
                          <w:iCs/>
                          <w:color w:val="0D0D0D" w:themeColor="text1" w:themeTint="F2"/>
                          <w:kern w:val="24"/>
                          <w:sz w:val="36"/>
                          <w:szCs w:val="36"/>
                          <w:lang w:val="el-GR"/>
                        </w:rPr>
                      </w:pPr>
                      <w:r>
                        <w:rPr>
                          <w:rFonts w:hAnsi="Calibri" w:cstheme="minorBidi"/>
                          <w:i/>
                          <w:iCs/>
                          <w:color w:val="0D0D0D" w:themeColor="text1" w:themeTint="F2"/>
                          <w:kern w:val="24"/>
                          <w:sz w:val="36"/>
                          <w:szCs w:val="36"/>
                          <w:lang w:val="el-GR"/>
                        </w:rPr>
                        <w:t>Είναι εντάξει αυτό για σένα;</w:t>
                      </w:r>
                    </w:p>
                  </w:txbxContent>
                </v:textbox>
              </v:shape>
            </w:pict>
          </mc:Fallback>
        </mc:AlternateContent>
      </w:r>
      <w:r w:rsidRPr="00410005">
        <w:rPr>
          <w:b/>
          <w:i/>
          <w:iCs/>
          <w:noProof/>
          <w:color w:val="404040" w:themeColor="text1" w:themeTint="BF"/>
          <w:lang w:val="el-GR" w:eastAsia="el-GR"/>
        </w:rPr>
        <mc:AlternateContent>
          <mc:Choice Requires="wps">
            <w:drawing>
              <wp:anchor distT="0" distB="0" distL="114300" distR="114300" simplePos="0" relativeHeight="251655168" behindDoc="0" locked="0" layoutInCell="1" allowOverlap="1" wp14:anchorId="673C9807" wp14:editId="2BDDDFE8">
                <wp:simplePos x="0" y="0"/>
                <wp:positionH relativeFrom="column">
                  <wp:posOffset>533400</wp:posOffset>
                </wp:positionH>
                <wp:positionV relativeFrom="paragraph">
                  <wp:posOffset>3294380</wp:posOffset>
                </wp:positionV>
                <wp:extent cx="2543810" cy="1496695"/>
                <wp:effectExtent l="38100" t="19050" r="46990" b="236855"/>
                <wp:wrapNone/>
                <wp:docPr id="1027" name="Φυσαλίδα ομιλίας: Έλλειψη 22"/>
                <wp:cNvGraphicFramePr/>
                <a:graphic xmlns:a="http://schemas.openxmlformats.org/drawingml/2006/main">
                  <a:graphicData uri="http://schemas.microsoft.com/office/word/2010/wordprocessingShape">
                    <wps:wsp>
                      <wps:cNvSpPr/>
                      <wps:spPr>
                        <a:xfrm flipH="1">
                          <a:off x="0" y="0"/>
                          <a:ext cx="2543810" cy="1496695"/>
                        </a:xfrm>
                        <a:custGeom>
                          <a:avLst/>
                          <a:gdLst>
                            <a:gd name="connsiteX0" fmla="*/ 741953 w 2543810"/>
                            <a:gd name="connsiteY0" fmla="*/ 1683782 h 1496695"/>
                            <a:gd name="connsiteX1" fmla="*/ 646852 w 2543810"/>
                            <a:gd name="connsiteY1" fmla="*/ 1400096 h 1496695"/>
                            <a:gd name="connsiteX2" fmla="*/ 471059 w 2543810"/>
                            <a:gd name="connsiteY2" fmla="*/ 166968 h 1496695"/>
                            <a:gd name="connsiteX3" fmla="*/ 1653900 w 2543810"/>
                            <a:gd name="connsiteY3" fmla="*/ 34547 h 1496695"/>
                            <a:gd name="connsiteX4" fmla="*/ 2348200 w 2543810"/>
                            <a:gd name="connsiteY4" fmla="*/ 1147109 h 1496695"/>
                            <a:gd name="connsiteX5" fmla="*/ 1107326 w 2543810"/>
                            <a:gd name="connsiteY5" fmla="*/ 1490404 h 1496695"/>
                            <a:gd name="connsiteX6" fmla="*/ 741953 w 2543810"/>
                            <a:gd name="connsiteY6" fmla="*/ 1683782 h 14966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543810" h="1496695" extrusionOk="0">
                              <a:moveTo>
                                <a:pt x="741953" y="1683782"/>
                              </a:moveTo>
                              <a:cubicBezTo>
                                <a:pt x="712191" y="1565529"/>
                                <a:pt x="696341" y="1491383"/>
                                <a:pt x="646852" y="1400096"/>
                              </a:cubicBezTo>
                              <a:cubicBezTo>
                                <a:pt x="-126718" y="1170606"/>
                                <a:pt x="-273276" y="586095"/>
                                <a:pt x="471059" y="166968"/>
                              </a:cubicBezTo>
                              <a:cubicBezTo>
                                <a:pt x="852735" y="22416"/>
                                <a:pt x="1266364" y="-11436"/>
                                <a:pt x="1653900" y="34547"/>
                              </a:cubicBezTo>
                              <a:cubicBezTo>
                                <a:pt x="2412072" y="143589"/>
                                <a:pt x="2844861" y="710158"/>
                                <a:pt x="2348200" y="1147109"/>
                              </a:cubicBezTo>
                              <a:cubicBezTo>
                                <a:pt x="2145986" y="1323121"/>
                                <a:pt x="1649323" y="1506482"/>
                                <a:pt x="1107326" y="1490404"/>
                              </a:cubicBezTo>
                              <a:cubicBezTo>
                                <a:pt x="937047" y="1548940"/>
                                <a:pt x="793643" y="1663778"/>
                                <a:pt x="741953" y="1683782"/>
                              </a:cubicBezTo>
                              <a:close/>
                            </a:path>
                          </a:pathLst>
                        </a:custGeom>
                        <a:noFill/>
                        <a:ln w="38100">
                          <a:solidFill>
                            <a:srgbClr val="C00000"/>
                          </a:solidFill>
                          <a:extLst>
                            <a:ext uri="{C807C97D-BFC1-408E-A445-0C87EB9F89A2}">
                              <ask:lineSketchStyleProps xmlns:ask="http://schemas.microsoft.com/office/drawing/2018/sketchyshapes" sd="2304860981">
                                <a:prstGeom prst="wedgeEllipseCallou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type w14:anchorId="40BA0644"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Φυσαλίδα ομιλίας: Έλλειψη 22" o:spid="_x0000_s1026" type="#_x0000_t63" style="position:absolute;margin-left:42pt;margin-top:259.4pt;width:200.3pt;height:117.85pt;flip:x;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" adj="6300,24300" filled="f" strokecolor="#c00000" strokeweight="3pt"/>
            </w:pict>
          </mc:Fallback>
        </mc:AlternateContent>
      </w:r>
      <w:r w:rsidR="002A1687" w:rsidRPr="00EF30C8">
        <w:rPr>
          <w:noProof/>
          <w:lang w:val="el-GR" w:eastAsia="el-GR"/>
        </w:rPr>
        <mc:AlternateContent>
          <mc:Choice Requires="wps">
            <w:drawing>
              <wp:anchor distT="0" distB="0" distL="114300" distR="114300" simplePos="0" relativeHeight="251654144" behindDoc="0" locked="0" layoutInCell="1" allowOverlap="1" wp14:anchorId="79F50945" wp14:editId="054B1128">
                <wp:simplePos x="0" y="0"/>
                <wp:positionH relativeFrom="margin">
                  <wp:posOffset>322580</wp:posOffset>
                </wp:positionH>
                <wp:positionV relativeFrom="paragraph">
                  <wp:posOffset>2177415</wp:posOffset>
                </wp:positionV>
                <wp:extent cx="2352040" cy="645795"/>
                <wp:effectExtent l="0" t="0" r="0" b="0"/>
                <wp:wrapNone/>
                <wp:docPr id="76" name="TextBox 9"/>
                <wp:cNvGraphicFramePr/>
                <a:graphic xmlns:a="http://schemas.openxmlformats.org/drawingml/2006/main">
                  <a:graphicData uri="http://schemas.microsoft.com/office/word/2010/wordprocessingShape">
                    <wps:wsp>
                      <wps:cNvSpPr txBox="1"/>
                      <wps:spPr>
                        <a:xfrm rot="21234209">
                          <a:off x="0" y="0"/>
                          <a:ext cx="2352040" cy="645795"/>
                        </a:xfrm>
                        <a:prstGeom prst="rect">
                          <a:avLst/>
                        </a:prstGeom>
                        <a:noFill/>
                      </wps:spPr>
                      <wps:txbx>
                        <w:txbxContent>
                          <w:p w14:paraId="1056CE45" w14:textId="1145D71E" w:rsidR="002373E6" w:rsidRDefault="00BD5000" w:rsidP="004D68A1">
                            <w:pPr>
                              <w:jc w:val="left"/>
                              <w:rPr>
                                <w:rFonts w:hAnsi="Calibri" w:cstheme="minorBidi"/>
                                <w:i/>
                                <w:iCs/>
                                <w:color w:val="0D0D0D" w:themeColor="text1" w:themeTint="F2"/>
                                <w:kern w:val="24"/>
                                <w:sz w:val="36"/>
                                <w:szCs w:val="36"/>
                                <w:lang w:val="en-US"/>
                              </w:rPr>
                            </w:pPr>
                            <w:r>
                              <w:rPr>
                                <w:rFonts w:hAnsi="Calibri" w:cstheme="minorBidi"/>
                                <w:i/>
                                <w:iCs/>
                                <w:color w:val="0D0D0D" w:themeColor="text1" w:themeTint="F2"/>
                                <w:kern w:val="24"/>
                                <w:sz w:val="36"/>
                                <w:szCs w:val="36"/>
                                <w:lang w:val="el-GR"/>
                              </w:rPr>
                              <w:t>Γιατί η ανάγκη μου</w:t>
                            </w:r>
                            <w:r w:rsidR="002373E6">
                              <w:rPr>
                                <w:rFonts w:hAnsi="Calibri" w:cstheme="minorBidi"/>
                                <w:i/>
                                <w:iCs/>
                                <w:color w:val="0D0D0D" w:themeColor="text1" w:themeTint="F2"/>
                                <w:kern w:val="24"/>
                                <w:sz w:val="36"/>
                                <w:szCs w:val="36"/>
                                <w:lang w:val="en-US"/>
                              </w:rPr>
                              <w:t xml:space="preserve"> …</w:t>
                            </w:r>
                          </w:p>
                        </w:txbxContent>
                      </wps:txbx>
                      <wps:bodyPr wrap="square">
                        <a:spAutoFit/>
                      </wps:bodyPr>
                    </wps:wsp>
                  </a:graphicData>
                </a:graphic>
              </wp:anchor>
            </w:drawing>
          </mc:Choice>
          <mc:Fallback>
            <w:pict>
              <v:shape w14:anchorId="79F50945" id="TextBox 9" o:spid="_x0000_s1031" type="#_x0000_t202" style="position:absolute;left:0;text-align:left;margin-left:25.4pt;margin-top:171.45pt;width:185.2pt;height:50.85pt;rotation:-399541fd;z-index:25165414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" filled="f" stroked="f">
                <v:textbox style="mso-fit-shape-to-text:t">
                  <w:txbxContent>
                    <w:p w14:paraId="1056CE45" w14:textId="1145D71E" w:rsidR="002373E6" w:rsidRDefault="00BD5000" w:rsidP="004D68A1">
                      <w:pPr>
                        <w:jc w:val="left"/>
                        <w:rPr>
                          <w:rFonts w:hAnsi="Calibri" w:cstheme="minorBidi"/>
                          <w:i/>
                          <w:iCs/>
                          <w:color w:val="0D0D0D" w:themeColor="text1" w:themeTint="F2"/>
                          <w:kern w:val="24"/>
                          <w:sz w:val="36"/>
                          <w:szCs w:val="36"/>
                          <w:lang w:val="en-US"/>
                        </w:rPr>
                      </w:pPr>
                      <w:r>
                        <w:rPr>
                          <w:rFonts w:hAnsi="Calibri" w:cstheme="minorBidi"/>
                          <w:i/>
                          <w:iCs/>
                          <w:color w:val="0D0D0D" w:themeColor="text1" w:themeTint="F2"/>
                          <w:kern w:val="24"/>
                          <w:sz w:val="36"/>
                          <w:szCs w:val="36"/>
                          <w:lang w:val="el-GR"/>
                        </w:rPr>
                        <w:t>Γιατί η ανάγκη μου</w:t>
                      </w:r>
                      <w:r w:rsidR="002373E6">
                        <w:rPr>
                          <w:rFonts w:hAnsi="Calibri" w:cstheme="minorBidi"/>
                          <w:i/>
                          <w:iCs/>
                          <w:color w:val="0D0D0D" w:themeColor="text1" w:themeTint="F2"/>
                          <w:kern w:val="24"/>
                          <w:sz w:val="36"/>
                          <w:szCs w:val="36"/>
                          <w:lang w:val="en-US"/>
                        </w:rPr>
                        <w:t xml:space="preserve"> …</w:t>
                      </w:r>
                    </w:p>
                  </w:txbxContent>
                </v:textbox>
                <w10:wrap anchorx="margin"/>
              </v:shape>
            </w:pict>
          </mc:Fallback>
        </mc:AlternateContent>
      </w:r>
      <w:r w:rsidR="002A1687" w:rsidRPr="00EF30C8">
        <w:rPr>
          <w:noProof/>
          <w:lang w:val="el-GR" w:eastAsia="el-GR"/>
        </w:rPr>
        <mc:AlternateContent>
          <mc:Choice Requires="wps">
            <w:drawing>
              <wp:anchor distT="0" distB="0" distL="114300" distR="114300" simplePos="0" relativeHeight="251653120" behindDoc="0" locked="0" layoutInCell="1" allowOverlap="1" wp14:anchorId="68B5E4C1" wp14:editId="6C43EF95">
                <wp:simplePos x="0" y="0"/>
                <wp:positionH relativeFrom="margin">
                  <wp:posOffset>278206</wp:posOffset>
                </wp:positionH>
                <wp:positionV relativeFrom="paragraph">
                  <wp:posOffset>1829070</wp:posOffset>
                </wp:positionV>
                <wp:extent cx="2359106" cy="1307565"/>
                <wp:effectExtent l="95250" t="171450" r="98425" b="178435"/>
                <wp:wrapNone/>
                <wp:docPr id="74" name="Φυσαλίδα ομιλίας: Ορθογώνιο 3"/>
                <wp:cNvGraphicFramePr/>
                <a:graphic xmlns:a="http://schemas.openxmlformats.org/drawingml/2006/main">
                  <a:graphicData uri="http://schemas.microsoft.com/office/word/2010/wordprocessingShape">
                    <wps:wsp>
                      <wps:cNvSpPr/>
                      <wps:spPr>
                        <a:xfrm rot="21177308" flipH="1">
                          <a:off x="0" y="0"/>
                          <a:ext cx="2359106" cy="1307565"/>
                        </a:xfrm>
                        <a:custGeom>
                          <a:avLst/>
                          <a:gdLst>
                            <a:gd name="connsiteX0" fmla="*/ 0 w 2359106"/>
                            <a:gd name="connsiteY0" fmla="*/ 0 h 1307565"/>
                            <a:gd name="connsiteX1" fmla="*/ 393184 w 2359106"/>
                            <a:gd name="connsiteY1" fmla="*/ 0 h 1307565"/>
                            <a:gd name="connsiteX2" fmla="*/ 393184 w 2359106"/>
                            <a:gd name="connsiteY2" fmla="*/ 0 h 1307565"/>
                            <a:gd name="connsiteX3" fmla="*/ 982960 w 2359106"/>
                            <a:gd name="connsiteY3" fmla="*/ 0 h 1307565"/>
                            <a:gd name="connsiteX4" fmla="*/ 1684794 w 2359106"/>
                            <a:gd name="connsiteY4" fmla="*/ 0 h 1307565"/>
                            <a:gd name="connsiteX5" fmla="*/ 2359106 w 2359106"/>
                            <a:gd name="connsiteY5" fmla="*/ 0 h 1307565"/>
                            <a:gd name="connsiteX6" fmla="*/ 2359106 w 2359106"/>
                            <a:gd name="connsiteY6" fmla="*/ 762745 h 1307565"/>
                            <a:gd name="connsiteX7" fmla="*/ 2359106 w 2359106"/>
                            <a:gd name="connsiteY7" fmla="*/ 762745 h 1307565"/>
                            <a:gd name="connsiteX8" fmla="*/ 2359106 w 2359106"/>
                            <a:gd name="connsiteY8" fmla="*/ 1089637 h 1307565"/>
                            <a:gd name="connsiteX9" fmla="*/ 2359106 w 2359106"/>
                            <a:gd name="connsiteY9" fmla="*/ 1307565 h 1307565"/>
                            <a:gd name="connsiteX10" fmla="*/ 1712317 w 2359106"/>
                            <a:gd name="connsiteY10" fmla="*/ 1307565 h 1307565"/>
                            <a:gd name="connsiteX11" fmla="*/ 982960 w 2359106"/>
                            <a:gd name="connsiteY11" fmla="*/ 1307565 h 1307565"/>
                            <a:gd name="connsiteX12" fmla="*/ 688080 w 2359106"/>
                            <a:gd name="connsiteY12" fmla="*/ 1471010 h 1307565"/>
                            <a:gd name="connsiteX13" fmla="*/ 393184 w 2359106"/>
                            <a:gd name="connsiteY13" fmla="*/ 1307565 h 1307565"/>
                            <a:gd name="connsiteX14" fmla="*/ 0 w 2359106"/>
                            <a:gd name="connsiteY14" fmla="*/ 1307565 h 1307565"/>
                            <a:gd name="connsiteX15" fmla="*/ 0 w 2359106"/>
                            <a:gd name="connsiteY15" fmla="*/ 1089637 h 1307565"/>
                            <a:gd name="connsiteX16" fmla="*/ 0 w 2359106"/>
                            <a:gd name="connsiteY16" fmla="*/ 762745 h 1307565"/>
                            <a:gd name="connsiteX17" fmla="*/ 0 w 2359106"/>
                            <a:gd name="connsiteY17" fmla="*/ 762745 h 1307565"/>
                            <a:gd name="connsiteX18" fmla="*/ 0 w 2359106"/>
                            <a:gd name="connsiteY18" fmla="*/ 0 h 13075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359106" h="1307565" extrusionOk="0">
                              <a:moveTo>
                                <a:pt x="0" y="0"/>
                              </a:moveTo>
                              <a:cubicBezTo>
                                <a:pt x="78764" y="24582"/>
                                <a:pt x="307439" y="26418"/>
                                <a:pt x="393184" y="0"/>
                              </a:cubicBezTo>
                              <a:lnTo>
                                <a:pt x="393184" y="0"/>
                              </a:lnTo>
                              <a:cubicBezTo>
                                <a:pt x="539549" y="-84623"/>
                                <a:pt x="764052" y="39354"/>
                                <a:pt x="982960" y="0"/>
                              </a:cubicBezTo>
                              <a:cubicBezTo>
                                <a:pt x="1140103" y="62010"/>
                                <a:pt x="1444840" y="-36878"/>
                                <a:pt x="1684794" y="0"/>
                              </a:cubicBezTo>
                              <a:cubicBezTo>
                                <a:pt x="1907722" y="13000"/>
                                <a:pt x="2131927" y="-35643"/>
                                <a:pt x="2359106" y="0"/>
                              </a:cubicBezTo>
                              <a:cubicBezTo>
                                <a:pt x="2369259" y="406173"/>
                                <a:pt x="2316752" y="543726"/>
                                <a:pt x="2359106" y="762745"/>
                              </a:cubicBezTo>
                              <a:lnTo>
                                <a:pt x="2359106" y="762745"/>
                              </a:lnTo>
                              <a:cubicBezTo>
                                <a:pt x="2352226" y="875185"/>
                                <a:pt x="2340996" y="916322"/>
                                <a:pt x="2359106" y="1089637"/>
                              </a:cubicBezTo>
                              <a:cubicBezTo>
                                <a:pt x="2356435" y="1133601"/>
                                <a:pt x="2363027" y="1256247"/>
                                <a:pt x="2359106" y="1307565"/>
                              </a:cubicBezTo>
                              <a:cubicBezTo>
                                <a:pt x="2140413" y="1313871"/>
                                <a:pt x="2015910" y="1293718"/>
                                <a:pt x="1712317" y="1307565"/>
                              </a:cubicBezTo>
                              <a:cubicBezTo>
                                <a:pt x="1394546" y="1296285"/>
                                <a:pt x="1356579" y="1321432"/>
                                <a:pt x="982960" y="1307565"/>
                              </a:cubicBezTo>
                              <a:cubicBezTo>
                                <a:pt x="922154" y="1363302"/>
                                <a:pt x="735828" y="1415564"/>
                                <a:pt x="688080" y="1471010"/>
                              </a:cubicBezTo>
                              <a:cubicBezTo>
                                <a:pt x="550818" y="1370238"/>
                                <a:pt x="489904" y="1357590"/>
                                <a:pt x="393184" y="1307565"/>
                              </a:cubicBezTo>
                              <a:cubicBezTo>
                                <a:pt x="318499" y="1309399"/>
                                <a:pt x="161568" y="1243105"/>
                                <a:pt x="0" y="1307565"/>
                              </a:cubicBezTo>
                              <a:cubicBezTo>
                                <a:pt x="2197" y="1240338"/>
                                <a:pt x="5111" y="1169197"/>
                                <a:pt x="0" y="1089637"/>
                              </a:cubicBezTo>
                              <a:cubicBezTo>
                                <a:pt x="-23770" y="981396"/>
                                <a:pt x="20197" y="838997"/>
                                <a:pt x="0" y="762745"/>
                              </a:cubicBezTo>
                              <a:lnTo>
                                <a:pt x="0" y="762745"/>
                              </a:lnTo>
                              <a:cubicBezTo>
                                <a:pt x="-46529" y="579977"/>
                                <a:pt x="105312" y="284512"/>
                                <a:pt x="0" y="0"/>
                              </a:cubicBezTo>
                              <a:close/>
                            </a:path>
                          </a:pathLst>
                        </a:custGeom>
                        <a:noFill/>
                        <a:ln w="38100">
                          <a:solidFill>
                            <a:srgbClr val="00B0F0"/>
                          </a:solidFill>
                          <a:extLst>
                            <a:ext uri="{C807C97D-BFC1-408E-A445-0C87EB9F89A2}">
                              <ask:lineSketchStyleProps xmlns:ask="http://schemas.microsoft.com/office/drawing/2018/sketchyshapes" sd="856936712">
                                <a:custGeom>
                                  <a:avLst/>
                                  <a:gdLst>
                                    <a:gd name="connsiteX0" fmla="*/ 0 w 2359106"/>
                                    <a:gd name="connsiteY0" fmla="*/ 0 h 1307565"/>
                                    <a:gd name="connsiteX1" fmla="*/ 393184 w 2359106"/>
                                    <a:gd name="connsiteY1" fmla="*/ 0 h 1307565"/>
                                    <a:gd name="connsiteX2" fmla="*/ 393184 w 2359106"/>
                                    <a:gd name="connsiteY2" fmla="*/ 0 h 1307565"/>
                                    <a:gd name="connsiteX3" fmla="*/ 982960 w 2359106"/>
                                    <a:gd name="connsiteY3" fmla="*/ 0 h 1307565"/>
                                    <a:gd name="connsiteX4" fmla="*/ 1684794 w 2359106"/>
                                    <a:gd name="connsiteY4" fmla="*/ 0 h 1307565"/>
                                    <a:gd name="connsiteX5" fmla="*/ 2359106 w 2359106"/>
                                    <a:gd name="connsiteY5" fmla="*/ 0 h 1307565"/>
                                    <a:gd name="connsiteX6" fmla="*/ 2359106 w 2359106"/>
                                    <a:gd name="connsiteY6" fmla="*/ 762745 h 1307565"/>
                                    <a:gd name="connsiteX7" fmla="*/ 2359106 w 2359106"/>
                                    <a:gd name="connsiteY7" fmla="*/ 762745 h 1307565"/>
                                    <a:gd name="connsiteX8" fmla="*/ 2359106 w 2359106"/>
                                    <a:gd name="connsiteY8" fmla="*/ 1089637 h 1307565"/>
                                    <a:gd name="connsiteX9" fmla="*/ 2359106 w 2359106"/>
                                    <a:gd name="connsiteY9" fmla="*/ 1307565 h 1307565"/>
                                    <a:gd name="connsiteX10" fmla="*/ 1712317 w 2359106"/>
                                    <a:gd name="connsiteY10" fmla="*/ 1307565 h 1307565"/>
                                    <a:gd name="connsiteX11" fmla="*/ 982960 w 2359106"/>
                                    <a:gd name="connsiteY11" fmla="*/ 1307565 h 1307565"/>
                                    <a:gd name="connsiteX12" fmla="*/ 688080 w 2359106"/>
                                    <a:gd name="connsiteY12" fmla="*/ 1471010 h 1307565"/>
                                    <a:gd name="connsiteX13" fmla="*/ 393184 w 2359106"/>
                                    <a:gd name="connsiteY13" fmla="*/ 1307565 h 1307565"/>
                                    <a:gd name="connsiteX14" fmla="*/ 0 w 2359106"/>
                                    <a:gd name="connsiteY14" fmla="*/ 1307565 h 1307565"/>
                                    <a:gd name="connsiteX15" fmla="*/ 0 w 2359106"/>
                                    <a:gd name="connsiteY15" fmla="*/ 1089637 h 1307565"/>
                                    <a:gd name="connsiteX16" fmla="*/ 0 w 2359106"/>
                                    <a:gd name="connsiteY16" fmla="*/ 762745 h 1307565"/>
                                    <a:gd name="connsiteX17" fmla="*/ 0 w 2359106"/>
                                    <a:gd name="connsiteY17" fmla="*/ 762745 h 1307565"/>
                                    <a:gd name="connsiteX18" fmla="*/ 0 w 2359106"/>
                                    <a:gd name="connsiteY18" fmla="*/ 0 h 13075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359106" h="1307565" extrusionOk="0">
                                      <a:moveTo>
                                        <a:pt x="0" y="0"/>
                                      </a:moveTo>
                                      <a:cubicBezTo>
                                        <a:pt x="84454" y="24874"/>
                                        <a:pt x="304447" y="21891"/>
                                        <a:pt x="393184" y="0"/>
                                      </a:cubicBezTo>
                                      <a:lnTo>
                                        <a:pt x="393184" y="0"/>
                                      </a:lnTo>
                                      <a:cubicBezTo>
                                        <a:pt x="552582" y="-53680"/>
                                        <a:pt x="761177" y="34933"/>
                                        <a:pt x="982960" y="0"/>
                                      </a:cubicBezTo>
                                      <a:cubicBezTo>
                                        <a:pt x="1146639" y="54912"/>
                                        <a:pt x="1462117" y="-18971"/>
                                        <a:pt x="1684794" y="0"/>
                                      </a:cubicBezTo>
                                      <a:cubicBezTo>
                                        <a:pt x="1899058" y="5909"/>
                                        <a:pt x="2167528" y="-37963"/>
                                        <a:pt x="2359106" y="0"/>
                                      </a:cubicBezTo>
                                      <a:cubicBezTo>
                                        <a:pt x="2350197" y="389327"/>
                                        <a:pt x="2332730" y="530494"/>
                                        <a:pt x="2359106" y="762745"/>
                                      </a:cubicBezTo>
                                      <a:lnTo>
                                        <a:pt x="2359106" y="762745"/>
                                      </a:lnTo>
                                      <a:cubicBezTo>
                                        <a:pt x="2354491" y="872536"/>
                                        <a:pt x="2346934" y="925474"/>
                                        <a:pt x="2359106" y="1089637"/>
                                      </a:cubicBezTo>
                                      <a:cubicBezTo>
                                        <a:pt x="2354740" y="1135730"/>
                                        <a:pt x="2360578" y="1260755"/>
                                        <a:pt x="2359106" y="1307565"/>
                                      </a:cubicBezTo>
                                      <a:cubicBezTo>
                                        <a:pt x="2150283" y="1310284"/>
                                        <a:pt x="2007726" y="1323123"/>
                                        <a:pt x="1712317" y="1307565"/>
                                      </a:cubicBezTo>
                                      <a:cubicBezTo>
                                        <a:pt x="1402078" y="1293375"/>
                                        <a:pt x="1340057" y="1322764"/>
                                        <a:pt x="982960" y="1307565"/>
                                      </a:cubicBezTo>
                                      <a:cubicBezTo>
                                        <a:pt x="907798" y="1350081"/>
                                        <a:pt x="749594" y="1415962"/>
                                        <a:pt x="688080" y="1471010"/>
                                      </a:cubicBezTo>
                                      <a:cubicBezTo>
                                        <a:pt x="553319" y="1374038"/>
                                        <a:pt x="502568" y="1358817"/>
                                        <a:pt x="393184" y="1307565"/>
                                      </a:cubicBezTo>
                                      <a:cubicBezTo>
                                        <a:pt x="301686" y="1302476"/>
                                        <a:pt x="154154" y="1256710"/>
                                        <a:pt x="0" y="1307565"/>
                                      </a:cubicBezTo>
                                      <a:cubicBezTo>
                                        <a:pt x="1384" y="1245991"/>
                                        <a:pt x="5186" y="1167389"/>
                                        <a:pt x="0" y="1089637"/>
                                      </a:cubicBezTo>
                                      <a:cubicBezTo>
                                        <a:pt x="-3691" y="981071"/>
                                        <a:pt x="11896" y="852027"/>
                                        <a:pt x="0" y="762745"/>
                                      </a:cubicBezTo>
                                      <a:lnTo>
                                        <a:pt x="0" y="762745"/>
                                      </a:lnTo>
                                      <a:cubicBezTo>
                                        <a:pt x="-28055" y="585339"/>
                                        <a:pt x="66172" y="268294"/>
                                        <a:pt x="0" y="0"/>
                                      </a:cubicBezTo>
                                      <a:close/>
                                    </a:path>
                                  </a:pathLst>
                                </a:cu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566A64CA" id="Φυσαλίδα ομιλίας: Ορθογώνιο 3" o:spid="_x0000_s1026" style="position:absolute;margin-left:21.9pt;margin-top:2in;width:185.75pt;height:102.95pt;rotation:461692fd;flip:x;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359106,1307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" path="m,c84454,24874,304447,21891,393184,r,c552582,-53680,761177,34933,982960,v163679,54912,479157,-18971,701834,c1899058,5909,2167528,-37963,2359106,v-8909,389327,-26376,530494,,762745l2359106,762745v-4615,109791,-12172,162729,,326892c2354740,1135730,2360578,1260755,2359106,1307565v-208823,2719,-351380,15558,-646789,c1402078,1293375,1340057,1322764,982960,1307565v-75162,42516,-233366,108397,-294880,163445c553319,1374038,502568,1358817,393184,1307565v-91498,-5089,-239030,-50855,-393184,c1384,1245991,5186,1167389,,1089637,-3691,981071,11896,852027,,762745r,c-28055,585339,66172,268294,,xe" filled="f" strokecolor="#00b0f0" strokeweight="3pt">
                <v:stroke joinstyle="miter"/>
                <v:path arrowok="t" o:extrusionok="f" o:connecttype="custom" o:connectlocs="0,0;393184,0;393184,0;982960,0;1684794,0;2359106,0;2359106,762745;2359106,762745;2359106,1089637;2359106,1307565;1712317,1307565;982960,1307565;688080,1471010;393184,1307565;0,1307565;0,1089637;0,762745;0,762745;0,0" o:connectangles="0,0,0,0,0,0,0,0,0,0,0,0,0,0,0,0,0,0,0"/>
                <w10:wrap anchorx="margin"/>
              </v:shape>
            </w:pict>
          </mc:Fallback>
        </mc:AlternateContent>
      </w:r>
      <w:r w:rsidR="002A1687" w:rsidRPr="008B762B">
        <w:rPr>
          <w:b/>
          <w:i/>
          <w:iCs/>
          <w:noProof/>
          <w:color w:val="404040" w:themeColor="text1" w:themeTint="BF"/>
          <w:lang w:val="el-GR" w:eastAsia="el-GR"/>
        </w:rPr>
        <mc:AlternateContent>
          <mc:Choice Requires="wps">
            <w:drawing>
              <wp:anchor distT="0" distB="0" distL="114300" distR="114300" simplePos="0" relativeHeight="251666432" behindDoc="0" locked="0" layoutInCell="1" allowOverlap="1" wp14:anchorId="45F8416C" wp14:editId="41991A73">
                <wp:simplePos x="0" y="0"/>
                <wp:positionH relativeFrom="column">
                  <wp:posOffset>3709670</wp:posOffset>
                </wp:positionH>
                <wp:positionV relativeFrom="paragraph">
                  <wp:posOffset>1725295</wp:posOffset>
                </wp:positionV>
                <wp:extent cx="2132330" cy="923290"/>
                <wp:effectExtent l="0" t="0" r="0" b="0"/>
                <wp:wrapNone/>
                <wp:docPr id="5182" name="TextBox 11"/>
                <wp:cNvGraphicFramePr/>
                <a:graphic xmlns:a="http://schemas.openxmlformats.org/drawingml/2006/main">
                  <a:graphicData uri="http://schemas.microsoft.com/office/word/2010/wordprocessingShape">
                    <wps:wsp>
                      <wps:cNvSpPr txBox="1"/>
                      <wps:spPr>
                        <a:xfrm rot="245840">
                          <a:off x="0" y="0"/>
                          <a:ext cx="2132330" cy="923290"/>
                        </a:xfrm>
                        <a:prstGeom prst="rect">
                          <a:avLst/>
                        </a:prstGeom>
                        <a:noFill/>
                      </wps:spPr>
                      <wps:txbx>
                        <w:txbxContent>
                          <w:p w14:paraId="60DDE9A5" w14:textId="6D709684" w:rsidR="002373E6" w:rsidRPr="00BD5000" w:rsidRDefault="00BD5000" w:rsidP="002D7DED">
                            <w:pPr>
                              <w:jc w:val="left"/>
                              <w:rPr>
                                <w:rFonts w:hAnsi="Calibri" w:cstheme="minorBidi"/>
                                <w:i/>
                                <w:iCs/>
                                <w:color w:val="0D0D0D" w:themeColor="text1" w:themeTint="F2"/>
                                <w:kern w:val="24"/>
                                <w:sz w:val="36"/>
                                <w:szCs w:val="36"/>
                                <w:lang w:val="el-GR"/>
                              </w:rPr>
                            </w:pPr>
                            <w:r>
                              <w:rPr>
                                <w:rFonts w:hAnsi="Calibri" w:cstheme="minorBidi"/>
                                <w:i/>
                                <w:iCs/>
                                <w:color w:val="0D0D0D" w:themeColor="text1" w:themeTint="F2"/>
                                <w:kern w:val="24"/>
                                <w:sz w:val="36"/>
                                <w:szCs w:val="36"/>
                                <w:lang w:val="el-GR"/>
                              </w:rPr>
                              <w:t>Πριν από την επόμενή μας συνάντηση θα μπορούσαμε</w:t>
                            </w:r>
                            <w:r w:rsidR="002373E6" w:rsidRPr="00BD5000">
                              <w:rPr>
                                <w:rFonts w:hAnsi="Calibri" w:cstheme="minorBidi"/>
                                <w:i/>
                                <w:iCs/>
                                <w:color w:val="0D0D0D" w:themeColor="text1" w:themeTint="F2"/>
                                <w:kern w:val="24"/>
                                <w:sz w:val="36"/>
                                <w:szCs w:val="36"/>
                                <w:lang w:val="el-GR"/>
                              </w:rPr>
                              <w:t xml:space="preserve"> …</w:t>
                            </w:r>
                          </w:p>
                        </w:txbxContent>
                      </wps:txbx>
                      <wps:bodyPr wrap="square">
                        <a:spAutoFit/>
                      </wps:bodyPr>
                    </wps:wsp>
                  </a:graphicData>
                </a:graphic>
              </wp:anchor>
            </w:drawing>
          </mc:Choice>
          <mc:Fallback>
            <w:pict>
              <v:shape w14:anchorId="45F8416C" id="TextBox 11" o:spid="_x0000_s1032" type="#_x0000_t202" style="position:absolute;left:0;text-align:left;margin-left:292.1pt;margin-top:135.85pt;width:167.9pt;height:72.7pt;rotation:268523fd;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" filled="f" stroked="f">
                <v:textbox style="mso-fit-shape-to-text:t">
                  <w:txbxContent>
                    <w:p w14:paraId="60DDE9A5" w14:textId="6D709684" w:rsidR="002373E6" w:rsidRPr="00BD5000" w:rsidRDefault="00BD5000" w:rsidP="002D7DED">
                      <w:pPr>
                        <w:jc w:val="left"/>
                        <w:rPr>
                          <w:rFonts w:hAnsi="Calibri" w:cstheme="minorBidi"/>
                          <w:i/>
                          <w:iCs/>
                          <w:color w:val="0D0D0D" w:themeColor="text1" w:themeTint="F2"/>
                          <w:kern w:val="24"/>
                          <w:sz w:val="36"/>
                          <w:szCs w:val="36"/>
                          <w:lang w:val="el-GR"/>
                        </w:rPr>
                      </w:pPr>
                      <w:r>
                        <w:rPr>
                          <w:rFonts w:hAnsi="Calibri" w:cstheme="minorBidi"/>
                          <w:i/>
                          <w:iCs/>
                          <w:color w:val="0D0D0D" w:themeColor="text1" w:themeTint="F2"/>
                          <w:kern w:val="24"/>
                          <w:sz w:val="36"/>
                          <w:szCs w:val="36"/>
                          <w:lang w:val="el-GR"/>
                        </w:rPr>
                        <w:t>Πριν από την επόμενή μας συνάντηση θα μπορούσαμε</w:t>
                      </w:r>
                      <w:r w:rsidR="002373E6" w:rsidRPr="00BD5000">
                        <w:rPr>
                          <w:rFonts w:hAnsi="Calibri" w:cstheme="minorBidi"/>
                          <w:i/>
                          <w:iCs/>
                          <w:color w:val="0D0D0D" w:themeColor="text1" w:themeTint="F2"/>
                          <w:kern w:val="24"/>
                          <w:sz w:val="36"/>
                          <w:szCs w:val="36"/>
                          <w:lang w:val="el-GR"/>
                        </w:rPr>
                        <w:t xml:space="preserve"> …</w:t>
                      </w:r>
                    </w:p>
                  </w:txbxContent>
                </v:textbox>
              </v:shape>
            </w:pict>
          </mc:Fallback>
        </mc:AlternateContent>
      </w:r>
      <w:r w:rsidR="002A1687" w:rsidRPr="008B762B">
        <w:rPr>
          <w:b/>
          <w:i/>
          <w:iCs/>
          <w:noProof/>
          <w:color w:val="404040" w:themeColor="text1" w:themeTint="BF"/>
          <w:lang w:val="el-GR" w:eastAsia="el-GR"/>
        </w:rPr>
        <mc:AlternateContent>
          <mc:Choice Requires="wps">
            <w:drawing>
              <wp:anchor distT="0" distB="0" distL="114300" distR="114300" simplePos="0" relativeHeight="251665408" behindDoc="0" locked="0" layoutInCell="1" allowOverlap="1" wp14:anchorId="2FEA732B" wp14:editId="5C40EB8B">
                <wp:simplePos x="0" y="0"/>
                <wp:positionH relativeFrom="margin">
                  <wp:posOffset>3553149</wp:posOffset>
                </wp:positionH>
                <wp:positionV relativeFrom="paragraph">
                  <wp:posOffset>1660910</wp:posOffset>
                </wp:positionV>
                <wp:extent cx="2407531" cy="1545658"/>
                <wp:effectExtent l="57150" t="95250" r="69215" b="187960"/>
                <wp:wrapNone/>
                <wp:docPr id="5180" name="Φυσαλίδα ομιλίας: Ορθογώνιο με στρογγυλεμένες γωνίες 4"/>
                <wp:cNvGraphicFramePr/>
                <a:graphic xmlns:a="http://schemas.openxmlformats.org/drawingml/2006/main">
                  <a:graphicData uri="http://schemas.microsoft.com/office/word/2010/wordprocessingShape">
                    <wps:wsp>
                      <wps:cNvSpPr/>
                      <wps:spPr>
                        <a:xfrm rot="223296">
                          <a:off x="0" y="0"/>
                          <a:ext cx="2407531" cy="1545658"/>
                        </a:xfrm>
                        <a:custGeom>
                          <a:avLst/>
                          <a:gdLst>
                            <a:gd name="connsiteX0" fmla="*/ 0 w 2407531"/>
                            <a:gd name="connsiteY0" fmla="*/ 257615 h 1545658"/>
                            <a:gd name="connsiteX1" fmla="*/ 261460 w 2407531"/>
                            <a:gd name="connsiteY1" fmla="*/ 0 h 1545658"/>
                            <a:gd name="connsiteX2" fmla="*/ 401254 w 2407531"/>
                            <a:gd name="connsiteY2" fmla="*/ 0 h 1545658"/>
                            <a:gd name="connsiteX3" fmla="*/ 401254 w 2407531"/>
                            <a:gd name="connsiteY3" fmla="*/ 0 h 1545658"/>
                            <a:gd name="connsiteX4" fmla="*/ 1003137 w 2407531"/>
                            <a:gd name="connsiteY4" fmla="*/ 0 h 1545658"/>
                            <a:gd name="connsiteX5" fmla="*/ 1540315 w 2407531"/>
                            <a:gd name="connsiteY5" fmla="*/ 0 h 1545658"/>
                            <a:gd name="connsiteX6" fmla="*/ 2146070 w 2407531"/>
                            <a:gd name="connsiteY6" fmla="*/ 0 h 1545658"/>
                            <a:gd name="connsiteX7" fmla="*/ 2407531 w 2407531"/>
                            <a:gd name="connsiteY7" fmla="*/ 257615 h 1545658"/>
                            <a:gd name="connsiteX8" fmla="*/ 2407531 w 2407531"/>
                            <a:gd name="connsiteY8" fmla="*/ 901633 h 1545658"/>
                            <a:gd name="connsiteX9" fmla="*/ 2407531 w 2407531"/>
                            <a:gd name="connsiteY9" fmla="*/ 901633 h 1545658"/>
                            <a:gd name="connsiteX10" fmla="*/ 2407531 w 2407531"/>
                            <a:gd name="connsiteY10" fmla="*/ 1288048 h 1545658"/>
                            <a:gd name="connsiteX11" fmla="*/ 2407531 w 2407531"/>
                            <a:gd name="connsiteY11" fmla="*/ 1288042 h 1545658"/>
                            <a:gd name="connsiteX12" fmla="*/ 2146070 w 2407531"/>
                            <a:gd name="connsiteY12" fmla="*/ 1545658 h 1545658"/>
                            <a:gd name="connsiteX13" fmla="*/ 1597462 w 2407531"/>
                            <a:gd name="connsiteY13" fmla="*/ 1545658 h 1545658"/>
                            <a:gd name="connsiteX14" fmla="*/ 1003137 w 2407531"/>
                            <a:gd name="connsiteY14" fmla="*/ 1545658 h 1545658"/>
                            <a:gd name="connsiteX15" fmla="*/ 702204 w 2407531"/>
                            <a:gd name="connsiteY15" fmla="*/ 1738865 h 1545658"/>
                            <a:gd name="connsiteX16" fmla="*/ 401254 w 2407531"/>
                            <a:gd name="connsiteY16" fmla="*/ 1545658 h 1545658"/>
                            <a:gd name="connsiteX17" fmla="*/ 261460 w 2407531"/>
                            <a:gd name="connsiteY17" fmla="*/ 1545658 h 1545658"/>
                            <a:gd name="connsiteX18" fmla="*/ 0 w 2407531"/>
                            <a:gd name="connsiteY18" fmla="*/ 1288042 h 1545658"/>
                            <a:gd name="connsiteX19" fmla="*/ 0 w 2407531"/>
                            <a:gd name="connsiteY19" fmla="*/ 1288048 h 1545658"/>
                            <a:gd name="connsiteX20" fmla="*/ 0 w 2407531"/>
                            <a:gd name="connsiteY20" fmla="*/ 901633 h 1545658"/>
                            <a:gd name="connsiteX21" fmla="*/ 0 w 2407531"/>
                            <a:gd name="connsiteY21" fmla="*/ 901633 h 1545658"/>
                            <a:gd name="connsiteX22" fmla="*/ 0 w 2407531"/>
                            <a:gd name="connsiteY22" fmla="*/ 257615 h 15456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2407531" h="1545658" extrusionOk="0">
                              <a:moveTo>
                                <a:pt x="0" y="257615"/>
                              </a:moveTo>
                              <a:cubicBezTo>
                                <a:pt x="43501" y="153898"/>
                                <a:pt x="161921" y="52931"/>
                                <a:pt x="261460" y="0"/>
                              </a:cubicBezTo>
                              <a:cubicBezTo>
                                <a:pt x="321228" y="6081"/>
                                <a:pt x="331899" y="678"/>
                                <a:pt x="401254" y="0"/>
                              </a:cubicBezTo>
                              <a:lnTo>
                                <a:pt x="401254" y="0"/>
                              </a:lnTo>
                              <a:cubicBezTo>
                                <a:pt x="657184" y="-20820"/>
                                <a:pt x="715617" y="-25563"/>
                                <a:pt x="1003137" y="0"/>
                              </a:cubicBezTo>
                              <a:cubicBezTo>
                                <a:pt x="1208301" y="-17721"/>
                                <a:pt x="1358103" y="-10888"/>
                                <a:pt x="1540315" y="0"/>
                              </a:cubicBezTo>
                              <a:cubicBezTo>
                                <a:pt x="1739736" y="49929"/>
                                <a:pt x="1982812" y="22548"/>
                                <a:pt x="2146070" y="0"/>
                              </a:cubicBezTo>
                              <a:cubicBezTo>
                                <a:pt x="2338029" y="29441"/>
                                <a:pt x="2457566" y="120632"/>
                                <a:pt x="2407531" y="257615"/>
                              </a:cubicBezTo>
                              <a:cubicBezTo>
                                <a:pt x="2446900" y="400635"/>
                                <a:pt x="2358052" y="713280"/>
                                <a:pt x="2407531" y="901633"/>
                              </a:cubicBezTo>
                              <a:lnTo>
                                <a:pt x="2407531" y="901633"/>
                              </a:lnTo>
                              <a:cubicBezTo>
                                <a:pt x="2397873" y="1089384"/>
                                <a:pt x="2428908" y="1105095"/>
                                <a:pt x="2407531" y="1288048"/>
                              </a:cubicBezTo>
                              <a:lnTo>
                                <a:pt x="2407531" y="1288042"/>
                              </a:lnTo>
                              <a:cubicBezTo>
                                <a:pt x="2449430" y="1457696"/>
                                <a:pt x="2264756" y="1580433"/>
                                <a:pt x="2146070" y="1545658"/>
                              </a:cubicBezTo>
                              <a:cubicBezTo>
                                <a:pt x="1965282" y="1568844"/>
                                <a:pt x="1798474" y="1590443"/>
                                <a:pt x="1597462" y="1545658"/>
                              </a:cubicBezTo>
                              <a:cubicBezTo>
                                <a:pt x="1394104" y="1515277"/>
                                <a:pt x="1260450" y="1531232"/>
                                <a:pt x="1003137" y="1545658"/>
                              </a:cubicBezTo>
                              <a:cubicBezTo>
                                <a:pt x="926601" y="1595943"/>
                                <a:pt x="831819" y="1627247"/>
                                <a:pt x="702204" y="1738865"/>
                              </a:cubicBezTo>
                              <a:cubicBezTo>
                                <a:pt x="572902" y="1664847"/>
                                <a:pt x="483504" y="1570446"/>
                                <a:pt x="401254" y="1545658"/>
                              </a:cubicBezTo>
                              <a:cubicBezTo>
                                <a:pt x="370379" y="1544453"/>
                                <a:pt x="314449" y="1564133"/>
                                <a:pt x="261460" y="1545658"/>
                              </a:cubicBezTo>
                              <a:cubicBezTo>
                                <a:pt x="126328" y="1570681"/>
                                <a:pt x="-17212" y="1435784"/>
                                <a:pt x="0" y="1288042"/>
                              </a:cubicBezTo>
                              <a:lnTo>
                                <a:pt x="0" y="1288048"/>
                              </a:lnTo>
                              <a:cubicBezTo>
                                <a:pt x="-2287" y="1186663"/>
                                <a:pt x="-24759" y="1078925"/>
                                <a:pt x="0" y="901633"/>
                              </a:cubicBezTo>
                              <a:lnTo>
                                <a:pt x="0" y="901633"/>
                              </a:lnTo>
                              <a:cubicBezTo>
                                <a:pt x="27697" y="671170"/>
                                <a:pt x="-85772" y="394252"/>
                                <a:pt x="0" y="257615"/>
                              </a:cubicBezTo>
                              <a:close/>
                            </a:path>
                          </a:pathLst>
                        </a:custGeom>
                        <a:noFill/>
                        <a:ln w="38100">
                          <a:solidFill>
                            <a:srgbClr val="1A7EBA"/>
                          </a:solidFill>
                          <a:extLst>
                            <a:ext uri="{C807C97D-BFC1-408E-A445-0C87EB9F89A2}">
                              <ask:lineSketchStyleProps xmlns:ask="http://schemas.microsoft.com/office/drawing/2018/sketchyshapes" sd="1095571400">
                                <a:custGeom>
                                  <a:avLst/>
                                  <a:gdLst>
                                    <a:gd name="connsiteX0" fmla="*/ 0 w 2407531"/>
                                    <a:gd name="connsiteY0" fmla="*/ 257615 h 1545658"/>
                                    <a:gd name="connsiteX1" fmla="*/ 261460 w 2407531"/>
                                    <a:gd name="connsiteY1" fmla="*/ 0 h 1545658"/>
                                    <a:gd name="connsiteX2" fmla="*/ 401254 w 2407531"/>
                                    <a:gd name="connsiteY2" fmla="*/ 0 h 1545658"/>
                                    <a:gd name="connsiteX3" fmla="*/ 401254 w 2407531"/>
                                    <a:gd name="connsiteY3" fmla="*/ 0 h 1545658"/>
                                    <a:gd name="connsiteX4" fmla="*/ 1003137 w 2407531"/>
                                    <a:gd name="connsiteY4" fmla="*/ 0 h 1545658"/>
                                    <a:gd name="connsiteX5" fmla="*/ 1540315 w 2407531"/>
                                    <a:gd name="connsiteY5" fmla="*/ 0 h 1545658"/>
                                    <a:gd name="connsiteX6" fmla="*/ 2146070 w 2407531"/>
                                    <a:gd name="connsiteY6" fmla="*/ 0 h 1545658"/>
                                    <a:gd name="connsiteX7" fmla="*/ 2407531 w 2407531"/>
                                    <a:gd name="connsiteY7" fmla="*/ 257615 h 1545658"/>
                                    <a:gd name="connsiteX8" fmla="*/ 2407531 w 2407531"/>
                                    <a:gd name="connsiteY8" fmla="*/ 901633 h 1545658"/>
                                    <a:gd name="connsiteX9" fmla="*/ 2407531 w 2407531"/>
                                    <a:gd name="connsiteY9" fmla="*/ 901633 h 1545658"/>
                                    <a:gd name="connsiteX10" fmla="*/ 2407531 w 2407531"/>
                                    <a:gd name="connsiteY10" fmla="*/ 1288048 h 1545658"/>
                                    <a:gd name="connsiteX11" fmla="*/ 2407531 w 2407531"/>
                                    <a:gd name="connsiteY11" fmla="*/ 1288042 h 1545658"/>
                                    <a:gd name="connsiteX12" fmla="*/ 2146070 w 2407531"/>
                                    <a:gd name="connsiteY12" fmla="*/ 1545658 h 1545658"/>
                                    <a:gd name="connsiteX13" fmla="*/ 1597462 w 2407531"/>
                                    <a:gd name="connsiteY13" fmla="*/ 1545658 h 1545658"/>
                                    <a:gd name="connsiteX14" fmla="*/ 1003137 w 2407531"/>
                                    <a:gd name="connsiteY14" fmla="*/ 1545658 h 1545658"/>
                                    <a:gd name="connsiteX15" fmla="*/ 702204 w 2407531"/>
                                    <a:gd name="connsiteY15" fmla="*/ 1738865 h 1545658"/>
                                    <a:gd name="connsiteX16" fmla="*/ 401254 w 2407531"/>
                                    <a:gd name="connsiteY16" fmla="*/ 1545658 h 1545658"/>
                                    <a:gd name="connsiteX17" fmla="*/ 261460 w 2407531"/>
                                    <a:gd name="connsiteY17" fmla="*/ 1545658 h 1545658"/>
                                    <a:gd name="connsiteX18" fmla="*/ 0 w 2407531"/>
                                    <a:gd name="connsiteY18" fmla="*/ 1288042 h 1545658"/>
                                    <a:gd name="connsiteX19" fmla="*/ 0 w 2407531"/>
                                    <a:gd name="connsiteY19" fmla="*/ 1288048 h 1545658"/>
                                    <a:gd name="connsiteX20" fmla="*/ 0 w 2407531"/>
                                    <a:gd name="connsiteY20" fmla="*/ 901633 h 1545658"/>
                                    <a:gd name="connsiteX21" fmla="*/ 0 w 2407531"/>
                                    <a:gd name="connsiteY21" fmla="*/ 901633 h 1545658"/>
                                    <a:gd name="connsiteX22" fmla="*/ 0 w 2407531"/>
                                    <a:gd name="connsiteY22" fmla="*/ 257615 h 15456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2407531" h="1545658" extrusionOk="0">
                                      <a:moveTo>
                                        <a:pt x="0" y="257615"/>
                                      </a:moveTo>
                                      <a:cubicBezTo>
                                        <a:pt x="36252" y="147432"/>
                                        <a:pt x="143614" y="31274"/>
                                        <a:pt x="261460" y="0"/>
                                      </a:cubicBezTo>
                                      <a:cubicBezTo>
                                        <a:pt x="319682" y="3740"/>
                                        <a:pt x="335628" y="-374"/>
                                        <a:pt x="401254" y="0"/>
                                      </a:cubicBezTo>
                                      <a:lnTo>
                                        <a:pt x="401254" y="0"/>
                                      </a:lnTo>
                                      <a:cubicBezTo>
                                        <a:pt x="655509" y="-16107"/>
                                        <a:pt x="720889" y="-12201"/>
                                        <a:pt x="1003137" y="0"/>
                                      </a:cubicBezTo>
                                      <a:cubicBezTo>
                                        <a:pt x="1216250" y="-13547"/>
                                        <a:pt x="1363719" y="-4441"/>
                                        <a:pt x="1540315" y="0"/>
                                      </a:cubicBezTo>
                                      <a:cubicBezTo>
                                        <a:pt x="1734024" y="39617"/>
                                        <a:pt x="1937066" y="9882"/>
                                        <a:pt x="2146070" y="0"/>
                                      </a:cubicBezTo>
                                      <a:cubicBezTo>
                                        <a:pt x="2312785" y="10366"/>
                                        <a:pt x="2450863" y="118836"/>
                                        <a:pt x="2407531" y="257615"/>
                                      </a:cubicBezTo>
                                      <a:cubicBezTo>
                                        <a:pt x="2417596" y="399794"/>
                                        <a:pt x="2379839" y="690444"/>
                                        <a:pt x="2407531" y="901633"/>
                                      </a:cubicBezTo>
                                      <a:lnTo>
                                        <a:pt x="2407531" y="901633"/>
                                      </a:lnTo>
                                      <a:cubicBezTo>
                                        <a:pt x="2396254" y="1083013"/>
                                        <a:pt x="2427100" y="1109890"/>
                                        <a:pt x="2407531" y="1288048"/>
                                      </a:cubicBezTo>
                                      <a:lnTo>
                                        <a:pt x="2407531" y="1288042"/>
                                      </a:lnTo>
                                      <a:cubicBezTo>
                                        <a:pt x="2429078" y="1436007"/>
                                        <a:pt x="2277678" y="1570281"/>
                                        <a:pt x="2146070" y="1545658"/>
                                      </a:cubicBezTo>
                                      <a:cubicBezTo>
                                        <a:pt x="1937285" y="1568697"/>
                                        <a:pt x="1806680" y="1570812"/>
                                        <a:pt x="1597462" y="1545658"/>
                                      </a:cubicBezTo>
                                      <a:cubicBezTo>
                                        <a:pt x="1391841" y="1518640"/>
                                        <a:pt x="1280548" y="1526562"/>
                                        <a:pt x="1003137" y="1545658"/>
                                      </a:cubicBezTo>
                                      <a:cubicBezTo>
                                        <a:pt x="912886" y="1604207"/>
                                        <a:pt x="834012" y="1628621"/>
                                        <a:pt x="702204" y="1738865"/>
                                      </a:cubicBezTo>
                                      <a:cubicBezTo>
                                        <a:pt x="568713" y="1652205"/>
                                        <a:pt x="493965" y="1588222"/>
                                        <a:pt x="401254" y="1545658"/>
                                      </a:cubicBezTo>
                                      <a:cubicBezTo>
                                        <a:pt x="364531" y="1542901"/>
                                        <a:pt x="318709" y="1554026"/>
                                        <a:pt x="261460" y="1545658"/>
                                      </a:cubicBezTo>
                                      <a:cubicBezTo>
                                        <a:pt x="136794" y="1553607"/>
                                        <a:pt x="-12777" y="1435108"/>
                                        <a:pt x="0" y="1288042"/>
                                      </a:cubicBezTo>
                                      <a:lnTo>
                                        <a:pt x="0" y="1288048"/>
                                      </a:lnTo>
                                      <a:cubicBezTo>
                                        <a:pt x="6574" y="1183167"/>
                                        <a:pt x="-18781" y="1081385"/>
                                        <a:pt x="0" y="901633"/>
                                      </a:cubicBezTo>
                                      <a:lnTo>
                                        <a:pt x="0" y="901633"/>
                                      </a:lnTo>
                                      <a:cubicBezTo>
                                        <a:pt x="11673" y="674826"/>
                                        <a:pt x="-54995" y="401669"/>
                                        <a:pt x="0" y="257615"/>
                                      </a:cubicBezTo>
                                      <a:close/>
                                    </a:path>
                                  </a:pathLst>
                                </a:cu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1EB5FF54" id="Φυσαλίδα ομιλίας: Ορθογώνιο με στρογγυλεμένες γωνίες 4" o:spid="_x0000_s1026" style="position:absolute;margin-left:279.8pt;margin-top:130.8pt;width:189.55pt;height:121.7pt;rotation:243899fd;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407531,1545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" path="m,257615c36252,147432,143614,31274,261460,v58222,3740,74168,-374,139794,l401254,v254255,-16107,319635,-12201,601883,c1216250,-13547,1363719,-4441,1540315,v193709,39617,396751,9882,605755,c2312785,10366,2450863,118836,2407531,257615v10065,142179,-27692,432829,,644018l2407531,901633v-11277,181380,19569,208257,,386415l2407531,1288042v21547,147965,-129853,282239,-261461,257616c1937285,1568697,1806680,1570812,1597462,1545658v-205621,-27018,-316914,-19096,-594325,c912886,1604207,834012,1628621,702204,1738865,568713,1652205,493965,1588222,401254,1545658v-36723,-2757,-82545,8368,-139794,c136794,1553607,-12777,1435108,,1288042r,6c6574,1183167,-18781,1081385,,901633r,c11673,674826,-54995,401669,,257615xe" filled="f" strokecolor="#1a7eba" strokeweight="3pt">
                <v:stroke joinstyle="miter"/>
                <v:path arrowok="t" o:extrusionok="f" o:connecttype="custom" o:connectlocs="0,257615;261460,0;401254,0;401254,0;1003137,0;1540315,0;2146070,0;2407531,257615;2407531,901633;2407531,901633;2407531,1288048;2407531,1288042;2146070,1545658;1597462,1545658;1003137,1545658;702204,1738865;401254,1545658;261460,1545658;0,1288042;0,1288048;0,901633;0,901633;0,257615" o:connectangles="0,0,0,0,0,0,0,0,0,0,0,0,0,0,0,0,0,0,0,0,0,0,0"/>
                <w10:wrap anchorx="margin"/>
              </v:shape>
            </w:pict>
          </mc:Fallback>
        </mc:AlternateContent>
      </w:r>
      <w:r w:rsidR="002A1687" w:rsidRPr="002A1B72">
        <w:rPr>
          <w:b/>
          <w:i/>
          <w:iCs/>
          <w:noProof/>
          <w:color w:val="404040" w:themeColor="text1" w:themeTint="BF"/>
          <w:sz w:val="28"/>
          <w:szCs w:val="24"/>
          <w:lang w:val="el-GR" w:eastAsia="el-GR"/>
        </w:rPr>
        <mc:AlternateContent>
          <mc:Choice Requires="wps">
            <w:drawing>
              <wp:anchor distT="0" distB="0" distL="114300" distR="114300" simplePos="0" relativeHeight="251652096" behindDoc="0" locked="0" layoutInCell="1" allowOverlap="1" wp14:anchorId="6AC084D4" wp14:editId="7E8FC34A">
                <wp:simplePos x="0" y="0"/>
                <wp:positionH relativeFrom="column">
                  <wp:posOffset>4146550</wp:posOffset>
                </wp:positionH>
                <wp:positionV relativeFrom="paragraph">
                  <wp:posOffset>163195</wp:posOffset>
                </wp:positionV>
                <wp:extent cx="1130300" cy="844550"/>
                <wp:effectExtent l="0" t="0" r="0" b="0"/>
                <wp:wrapNone/>
                <wp:docPr id="53" name="TextBox 15"/>
                <wp:cNvGraphicFramePr/>
                <a:graphic xmlns:a="http://schemas.openxmlformats.org/drawingml/2006/main">
                  <a:graphicData uri="http://schemas.microsoft.com/office/word/2010/wordprocessingShape">
                    <wps:wsp>
                      <wps:cNvSpPr txBox="1"/>
                      <wps:spPr>
                        <a:xfrm>
                          <a:off x="0" y="0"/>
                          <a:ext cx="1130300" cy="844550"/>
                        </a:xfrm>
                        <a:prstGeom prst="rect">
                          <a:avLst/>
                        </a:prstGeom>
                        <a:noFill/>
                      </wps:spPr>
                      <wps:txbx>
                        <w:txbxContent>
                          <w:p w14:paraId="7D80A408" w14:textId="57FDD0D5" w:rsidR="002373E6" w:rsidRDefault="00BD5000" w:rsidP="00E7658C">
                            <w:pPr>
                              <w:jc w:val="left"/>
                              <w:rPr>
                                <w:rFonts w:hAnsi="Calibri" w:cstheme="minorBidi"/>
                                <w:i/>
                                <w:iCs/>
                                <w:color w:val="0D0D0D" w:themeColor="text1" w:themeTint="F2"/>
                                <w:kern w:val="24"/>
                                <w:sz w:val="36"/>
                                <w:szCs w:val="36"/>
                                <w:lang w:val="en-US"/>
                              </w:rPr>
                            </w:pPr>
                            <w:r>
                              <w:rPr>
                                <w:rFonts w:hAnsi="Calibri" w:cstheme="minorBidi"/>
                                <w:i/>
                                <w:iCs/>
                                <w:color w:val="0D0D0D" w:themeColor="text1" w:themeTint="F2"/>
                                <w:kern w:val="24"/>
                                <w:sz w:val="36"/>
                                <w:szCs w:val="36"/>
                                <w:lang w:val="el-GR"/>
                              </w:rPr>
                              <w:t>Ένιωσα</w:t>
                            </w:r>
                            <w:r w:rsidR="002373E6">
                              <w:rPr>
                                <w:rFonts w:hAnsi="Calibri" w:cstheme="minorBidi"/>
                                <w:i/>
                                <w:iCs/>
                                <w:color w:val="0D0D0D" w:themeColor="text1" w:themeTint="F2"/>
                                <w:kern w:val="24"/>
                                <w:sz w:val="36"/>
                                <w:szCs w:val="36"/>
                                <w:lang w:val="en-US"/>
                              </w:rPr>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6AC084D4" id="TextBox 15" o:spid="_x0000_s1033" type="#_x0000_t202" style="position:absolute;left:0;text-align:left;margin-left:326.5pt;margin-top:12.85pt;width:89pt;height:66.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" filled="f" stroked="f">
                <v:textbox>
                  <w:txbxContent>
                    <w:p w14:paraId="7D80A408" w14:textId="57FDD0D5" w:rsidR="002373E6" w:rsidRDefault="00BD5000" w:rsidP="00E7658C">
                      <w:pPr>
                        <w:jc w:val="left"/>
                        <w:rPr>
                          <w:rFonts w:hAnsi="Calibri" w:cstheme="minorBidi"/>
                          <w:i/>
                          <w:iCs/>
                          <w:color w:val="0D0D0D" w:themeColor="text1" w:themeTint="F2"/>
                          <w:kern w:val="24"/>
                          <w:sz w:val="36"/>
                          <w:szCs w:val="36"/>
                          <w:lang w:val="en-US"/>
                        </w:rPr>
                      </w:pPr>
                      <w:r>
                        <w:rPr>
                          <w:rFonts w:hAnsi="Calibri" w:cstheme="minorBidi"/>
                          <w:i/>
                          <w:iCs/>
                          <w:color w:val="0D0D0D" w:themeColor="text1" w:themeTint="F2"/>
                          <w:kern w:val="24"/>
                          <w:sz w:val="36"/>
                          <w:szCs w:val="36"/>
                          <w:lang w:val="el-GR"/>
                        </w:rPr>
                        <w:t>Ένιωσα</w:t>
                      </w:r>
                      <w:r w:rsidR="002373E6">
                        <w:rPr>
                          <w:rFonts w:hAnsi="Calibri" w:cstheme="minorBidi"/>
                          <w:i/>
                          <w:iCs/>
                          <w:color w:val="0D0D0D" w:themeColor="text1" w:themeTint="F2"/>
                          <w:kern w:val="24"/>
                          <w:sz w:val="36"/>
                          <w:szCs w:val="36"/>
                          <w:lang w:val="en-US"/>
                        </w:rPr>
                        <w:t xml:space="preserve"> …</w:t>
                      </w:r>
                    </w:p>
                  </w:txbxContent>
                </v:textbox>
              </v:shape>
            </w:pict>
          </mc:Fallback>
        </mc:AlternateContent>
      </w:r>
      <w:r w:rsidR="00C40B6D" w:rsidRPr="00BD5000">
        <w:rPr>
          <w:lang w:val="el-GR"/>
        </w:rPr>
        <w:br w:type="page"/>
      </w:r>
    </w:p>
    <w:p w14:paraId="730AFE6F" w14:textId="2115DE15" w:rsidR="0053527C" w:rsidRPr="004B392A" w:rsidRDefault="00BD5000" w:rsidP="0053527C">
      <w:pPr>
        <w:pStyle w:val="Formatvorlage3"/>
        <w:rPr>
          <w:lang w:val="en-GB"/>
        </w:rPr>
      </w:pPr>
      <w:bookmarkStart w:id="33" w:name="_Toc129081822"/>
      <w:bookmarkEnd w:id="29"/>
      <w:r>
        <w:rPr>
          <w:lang w:val="el-GR"/>
        </w:rPr>
        <w:lastRenderedPageBreak/>
        <w:t>Οι βασικές ανάγκες των μαθητών</w:t>
      </w:r>
      <w:bookmarkEnd w:id="33"/>
    </w:p>
    <w:p w14:paraId="026FA8EE" w14:textId="3AC4AB2F" w:rsidR="0053527C" w:rsidRPr="0053527C" w:rsidRDefault="00BD5000" w:rsidP="0053527C">
      <w:r w:rsidRPr="00BD5000">
        <w:rPr>
          <w:lang w:val="el-GR"/>
        </w:rPr>
        <w:t xml:space="preserve">Σίγουρα θυμάστε τα σχολικά σας χρόνια. Ποιες ανάγκες σας ξεχώρισαν εκείνη την εποχή; </w:t>
      </w:r>
      <w:r w:rsidRPr="00BD5000">
        <w:t>Σκεφτείτε λίγο το παρελθόν και απαντήστε στις ακόλουθες ερωτήσεις</w:t>
      </w:r>
      <w:r w:rsidR="0053527C" w:rsidRPr="0053527C">
        <w:t>.</w:t>
      </w:r>
    </w:p>
    <w:p w14:paraId="394CB3A6" w14:textId="0EDBB09D" w:rsidR="0053527C" w:rsidRPr="00C35B78" w:rsidRDefault="00BD5000" w:rsidP="00BD5000">
      <w:pPr>
        <w:pStyle w:val="Goodpractice-reftext"/>
        <w:rPr>
          <w:color w:val="7030A0"/>
          <w:lang w:val="de-AT"/>
        </w:rPr>
      </w:pPr>
      <w:r w:rsidRPr="00BD5000">
        <w:rPr>
          <w:color w:val="7030A0"/>
          <w:lang w:val="el-GR"/>
        </w:rPr>
        <w:t xml:space="preserve">Σε ποιο βαθμό ικανοποιήθηκε η ανάγκη σας για </w:t>
      </w:r>
      <w:r w:rsidRPr="00630D6A">
        <w:rPr>
          <w:b/>
          <w:color w:val="7030A0"/>
          <w:lang w:val="el-GR"/>
        </w:rPr>
        <w:t>ασφάλεια</w:t>
      </w:r>
      <w:r w:rsidRPr="00BD5000">
        <w:rPr>
          <w:color w:val="7030A0"/>
          <w:lang w:val="el-GR"/>
        </w:rPr>
        <w:t xml:space="preserve">, τι την απείλησε; </w:t>
      </w:r>
      <w:r w:rsidRPr="00BD5000">
        <w:rPr>
          <w:color w:val="7030A0"/>
        </w:rPr>
        <w:t>Πώς ικανοποιήσατε την ανάγκη σας για ασφάλεια</w:t>
      </w:r>
      <w:r>
        <w:rPr>
          <w:color w:val="7030A0"/>
          <w:lang w:val="el-GR"/>
        </w:rPr>
        <w:t>;</w:t>
      </w:r>
    </w:p>
    <w:p w14:paraId="4E94B408" w14:textId="77777777" w:rsidR="0053527C" w:rsidRPr="0053527C" w:rsidRDefault="0053527C" w:rsidP="0053527C"/>
    <w:p w14:paraId="4CB1210F" w14:textId="10619CD6" w:rsidR="0053527C" w:rsidRPr="00BD5000" w:rsidRDefault="00BD5000" w:rsidP="00BD5000">
      <w:pPr>
        <w:pStyle w:val="Goodpractice-reftext"/>
        <w:rPr>
          <w:color w:val="7030A0"/>
          <w:lang w:val="el-GR"/>
        </w:rPr>
      </w:pPr>
      <w:r w:rsidRPr="00BD5000">
        <w:rPr>
          <w:color w:val="7030A0"/>
          <w:lang w:val="el-GR"/>
        </w:rPr>
        <w:t xml:space="preserve">Σε ποιο βαθμό ικανοποιήθηκε η ανάγκη σας για </w:t>
      </w:r>
      <w:r w:rsidRPr="00630D6A">
        <w:rPr>
          <w:b/>
          <w:color w:val="7030A0"/>
          <w:lang w:val="el-GR"/>
        </w:rPr>
        <w:t>ελευθερία</w:t>
      </w:r>
      <w:r w:rsidRPr="00BD5000">
        <w:rPr>
          <w:color w:val="7030A0"/>
          <w:lang w:val="el-GR"/>
        </w:rPr>
        <w:t>, τι την απείλησε; Πώς ικανοποιήσατε την ανάγκη σας για ελευθερία</w:t>
      </w:r>
      <w:r>
        <w:rPr>
          <w:color w:val="7030A0"/>
          <w:lang w:val="el-GR"/>
        </w:rPr>
        <w:t>;</w:t>
      </w:r>
    </w:p>
    <w:p w14:paraId="424E15D7" w14:textId="77777777" w:rsidR="0053527C" w:rsidRPr="00BD5000" w:rsidRDefault="0053527C" w:rsidP="0053527C">
      <w:pPr>
        <w:rPr>
          <w:lang w:val="el-GR"/>
        </w:rPr>
      </w:pPr>
    </w:p>
    <w:p w14:paraId="48A8A755" w14:textId="56B53219" w:rsidR="0053527C" w:rsidRPr="004B392A" w:rsidRDefault="00630D6A" w:rsidP="00630D6A">
      <w:pPr>
        <w:pStyle w:val="Goodpractice-reftext"/>
        <w:rPr>
          <w:color w:val="7030A0"/>
        </w:rPr>
      </w:pPr>
      <w:r w:rsidRPr="00630D6A">
        <w:rPr>
          <w:color w:val="7030A0"/>
          <w:lang w:val="el-GR"/>
        </w:rPr>
        <w:t xml:space="preserve">Σε ποιο βαθμό ικανοποιήθηκε η ανάγκη σας για </w:t>
      </w:r>
      <w:r w:rsidRPr="00630D6A">
        <w:rPr>
          <w:b/>
          <w:color w:val="7030A0"/>
          <w:lang w:val="el-GR"/>
        </w:rPr>
        <w:t>ένταξη</w:t>
      </w:r>
      <w:r w:rsidRPr="00630D6A">
        <w:rPr>
          <w:color w:val="7030A0"/>
          <w:lang w:val="el-GR"/>
        </w:rPr>
        <w:t xml:space="preserve">, τι την απείλησε; </w:t>
      </w:r>
      <w:r w:rsidRPr="00630D6A">
        <w:rPr>
          <w:color w:val="7030A0"/>
        </w:rPr>
        <w:t>Πώς εκπληρώσατε την ανάγκη σας για ένταξη</w:t>
      </w:r>
      <w:r>
        <w:rPr>
          <w:color w:val="7030A0"/>
          <w:lang w:val="el-GR"/>
        </w:rPr>
        <w:t>;</w:t>
      </w:r>
    </w:p>
    <w:p w14:paraId="092833A3" w14:textId="77777777" w:rsidR="0053527C" w:rsidRPr="0053527C" w:rsidRDefault="0053527C" w:rsidP="0053527C"/>
    <w:p w14:paraId="63873AE5" w14:textId="6A7D2016" w:rsidR="0053527C" w:rsidRPr="00630D6A" w:rsidRDefault="00630D6A" w:rsidP="00630D6A">
      <w:pPr>
        <w:pStyle w:val="Goodpractice-reftext"/>
        <w:rPr>
          <w:color w:val="7030A0"/>
          <w:lang w:val="el-GR"/>
        </w:rPr>
      </w:pPr>
      <w:r w:rsidRPr="00630D6A">
        <w:rPr>
          <w:color w:val="7030A0"/>
          <w:lang w:val="el-GR"/>
        </w:rPr>
        <w:t xml:space="preserve">Σε ποιο βαθμό ικανοποιήθηκε η ανάγκη σας για </w:t>
      </w:r>
      <w:r w:rsidRPr="00630D6A">
        <w:rPr>
          <w:b/>
          <w:color w:val="7030A0"/>
          <w:lang w:val="el-GR"/>
        </w:rPr>
        <w:t>εξουσία</w:t>
      </w:r>
      <w:r w:rsidRPr="00630D6A">
        <w:rPr>
          <w:color w:val="7030A0"/>
          <w:lang w:val="el-GR"/>
        </w:rPr>
        <w:t>, τι την απείλησε; Πώς εκπληρώσατε την ανάγκη σας για εξουσία</w:t>
      </w:r>
      <w:r>
        <w:rPr>
          <w:color w:val="7030A0"/>
          <w:lang w:val="el-GR"/>
        </w:rPr>
        <w:t>;</w:t>
      </w:r>
    </w:p>
    <w:p w14:paraId="55EB5E13" w14:textId="77777777" w:rsidR="0053527C" w:rsidRPr="00630D6A" w:rsidRDefault="0053527C" w:rsidP="0053527C">
      <w:pPr>
        <w:rPr>
          <w:lang w:val="el-GR"/>
        </w:rPr>
      </w:pPr>
    </w:p>
    <w:p w14:paraId="401E64D5" w14:textId="3263E650" w:rsidR="001B2734" w:rsidRPr="00630D6A" w:rsidRDefault="00630D6A" w:rsidP="00630D6A">
      <w:pPr>
        <w:pStyle w:val="Goodpractice-reftext"/>
        <w:rPr>
          <w:color w:val="7030A0"/>
          <w:lang w:val="el-GR"/>
        </w:rPr>
      </w:pPr>
      <w:r w:rsidRPr="00630D6A">
        <w:rPr>
          <w:color w:val="7030A0"/>
          <w:lang w:val="el-GR"/>
        </w:rPr>
        <w:t xml:space="preserve">Σε ποιο βαθμό ικανοποιήθηκε η ανάγκη σας </w:t>
      </w:r>
      <w:r>
        <w:rPr>
          <w:color w:val="7030A0"/>
          <w:lang w:val="el-GR"/>
        </w:rPr>
        <w:t xml:space="preserve">για </w:t>
      </w:r>
      <w:r w:rsidRPr="00630D6A">
        <w:rPr>
          <w:b/>
          <w:color w:val="7030A0"/>
          <w:lang w:val="el-GR"/>
        </w:rPr>
        <w:t>διασκέδαση</w:t>
      </w:r>
      <w:r>
        <w:rPr>
          <w:color w:val="7030A0"/>
          <w:lang w:val="el-GR"/>
        </w:rPr>
        <w:t xml:space="preserve">, τι την απείλησε; </w:t>
      </w:r>
      <w:r w:rsidRPr="00630D6A">
        <w:rPr>
          <w:color w:val="7030A0"/>
          <w:lang w:val="el-GR"/>
        </w:rPr>
        <w:t>Πώς ικανοποιήσατε την ανάγκη σας για διασκέδαση;</w:t>
      </w:r>
    </w:p>
    <w:p w14:paraId="2F02B13B" w14:textId="67BE9376" w:rsidR="0053527C" w:rsidRDefault="0053527C">
      <w:pPr>
        <w:spacing w:before="0" w:beforeAutospacing="0" w:after="160" w:afterAutospacing="0" w:line="259" w:lineRule="auto"/>
        <w:jc w:val="left"/>
        <w:rPr>
          <w:lang w:val="de-AT"/>
        </w:rPr>
      </w:pPr>
      <w:r>
        <w:rPr>
          <w:lang w:val="de-AT"/>
        </w:rPr>
        <w:br w:type="page"/>
      </w:r>
    </w:p>
    <w:p w14:paraId="49722083" w14:textId="248DD454" w:rsidR="0053527C" w:rsidRPr="00630D6A" w:rsidRDefault="00630D6A" w:rsidP="00C40B6D">
      <w:pPr>
        <w:spacing w:before="0" w:beforeAutospacing="0" w:after="160" w:afterAutospacing="0" w:line="259" w:lineRule="auto"/>
        <w:jc w:val="left"/>
        <w:rPr>
          <w:lang w:val="el-GR"/>
        </w:rPr>
      </w:pPr>
      <w:r w:rsidRPr="00630D6A">
        <w:rPr>
          <w:lang w:val="el-GR"/>
        </w:rPr>
        <w:lastRenderedPageBreak/>
        <w:t>Μπορείτε πιθανώς να μαντέψετε γιατί πρέπει να κάνετε στον εαυτό σας αυτές τις ερωτήσεις, πρόκειται για την ενσυναίσθηση με τον εαυτό σας και τους άλλους. Ίσως μόλις είχατε μια ή δύο στιγμές ΑΧΑ, επειδή εξακολουθείτε να χρησιμοποιείτε κάποιες από τις στρατηγικές που αναπτύξατε στο σχολείο</w:t>
      </w:r>
      <w:r>
        <w:rPr>
          <w:lang w:val="el-GR"/>
        </w:rPr>
        <w:t>;</w:t>
      </w:r>
    </w:p>
    <w:p w14:paraId="60FC20FF" w14:textId="355148E6" w:rsidR="00C35B78" w:rsidRPr="00630D6A" w:rsidRDefault="00630D6A" w:rsidP="00C35B78">
      <w:pPr>
        <w:pStyle w:val="ContentTitle"/>
        <w:rPr>
          <w:lang w:val="el-GR"/>
        </w:rPr>
      </w:pPr>
      <w:r>
        <w:rPr>
          <w:lang w:val="el-GR"/>
        </w:rPr>
        <w:t>Λαμβάνοντας σοβαρά υπόψιν τις ανάγκες των μαθητών</w:t>
      </w:r>
    </w:p>
    <w:p w14:paraId="4B4C8BD6" w14:textId="77777777" w:rsidR="00630D6A" w:rsidRDefault="00630D6A" w:rsidP="00C35B78">
      <w:pPr>
        <w:spacing w:before="240" w:beforeAutospacing="0" w:after="120" w:afterAutospacing="0" w:line="240" w:lineRule="auto"/>
        <w:ind w:left="284"/>
        <w:jc w:val="left"/>
        <w:rPr>
          <w:lang w:val="el-GR"/>
        </w:rPr>
      </w:pPr>
      <w:r w:rsidRPr="00630D6A">
        <w:rPr>
          <w:lang w:val="el-GR"/>
        </w:rPr>
        <w:t>Σκεφτείτε μια πρόσφατη κατάσταση όπου ένας μαθητής σας αναστάτωσε με τη συμπεριφορά του.</w:t>
      </w:r>
    </w:p>
    <w:p w14:paraId="3DCE8565" w14:textId="71C1234C" w:rsidR="00C35B78" w:rsidRPr="00630D6A" w:rsidRDefault="00630D6A" w:rsidP="00C35B78">
      <w:pPr>
        <w:spacing w:before="240" w:beforeAutospacing="0" w:after="120" w:afterAutospacing="0" w:line="240" w:lineRule="auto"/>
        <w:ind w:left="284"/>
        <w:jc w:val="left"/>
        <w:rPr>
          <w:b/>
          <w:bCs w:val="0"/>
          <w:iCs/>
          <w:color w:val="7030A0"/>
          <w:sz w:val="26"/>
          <w:szCs w:val="26"/>
          <w:lang w:val="el-GR"/>
        </w:rPr>
      </w:pPr>
      <w:r w:rsidRPr="00630D6A">
        <w:rPr>
          <w:b/>
          <w:bCs w:val="0"/>
          <w:iCs/>
          <w:color w:val="7030A0"/>
          <w:sz w:val="26"/>
          <w:szCs w:val="26"/>
          <w:lang w:val="el-GR"/>
        </w:rPr>
        <w:t>Πρώτον, προχωρήστε σε αυτοσυγκέντρωση, όπως περιγράφεται στο κεφάλαιο 4</w:t>
      </w:r>
      <w:r w:rsidR="00C35B78" w:rsidRPr="00630D6A">
        <w:rPr>
          <w:b/>
          <w:bCs w:val="0"/>
          <w:iCs/>
          <w:color w:val="7030A0"/>
          <w:sz w:val="26"/>
          <w:szCs w:val="26"/>
          <w:lang w:val="el-GR"/>
        </w:rPr>
        <w:t>.</w:t>
      </w:r>
    </w:p>
    <w:p w14:paraId="36E03DB9" w14:textId="7C1C5244" w:rsidR="00C35B78" w:rsidRPr="00630D6A" w:rsidRDefault="00630D6A" w:rsidP="00C35B78">
      <w:pPr>
        <w:spacing w:before="0" w:beforeAutospacing="0" w:after="160" w:afterAutospacing="0" w:line="259" w:lineRule="auto"/>
        <w:ind w:left="284"/>
        <w:jc w:val="left"/>
        <w:rPr>
          <w:color w:val="7030A0"/>
          <w:lang w:val="el-GR"/>
        </w:rPr>
      </w:pPr>
      <w:r w:rsidRPr="00630D6A">
        <w:rPr>
          <w:color w:val="7030A0"/>
          <w:lang w:val="el-GR"/>
        </w:rPr>
        <w:t>Ποια από τις βασικές σας ανάγκες απειλήθηκε σε αυτή την κατάσταση</w:t>
      </w:r>
      <w:r>
        <w:rPr>
          <w:color w:val="7030A0"/>
          <w:lang w:val="el-GR"/>
        </w:rPr>
        <w:t>;</w:t>
      </w:r>
    </w:p>
    <w:p w14:paraId="53ACA75D" w14:textId="77777777" w:rsidR="00C35B78" w:rsidRPr="00630D6A" w:rsidRDefault="00C35B78" w:rsidP="00C35B78">
      <w:pPr>
        <w:spacing w:before="0" w:beforeAutospacing="0" w:after="160" w:afterAutospacing="0" w:line="259" w:lineRule="auto"/>
        <w:ind w:left="284"/>
        <w:jc w:val="left"/>
        <w:rPr>
          <w:color w:val="7030A0"/>
          <w:lang w:val="el-GR"/>
        </w:rPr>
      </w:pPr>
    </w:p>
    <w:p w14:paraId="219D8DBA" w14:textId="79E69B5B" w:rsidR="00C35B78" w:rsidRPr="00630D6A" w:rsidRDefault="00630D6A" w:rsidP="00C35B78">
      <w:pPr>
        <w:spacing w:before="0" w:beforeAutospacing="0" w:after="160" w:afterAutospacing="0" w:line="259" w:lineRule="auto"/>
        <w:ind w:left="284"/>
        <w:jc w:val="left"/>
        <w:rPr>
          <w:color w:val="7030A0"/>
          <w:lang w:val="el-GR"/>
        </w:rPr>
      </w:pPr>
      <w:r>
        <w:rPr>
          <w:color w:val="7030A0"/>
          <w:lang w:val="el-GR"/>
        </w:rPr>
        <w:t>Γιατί;</w:t>
      </w:r>
    </w:p>
    <w:p w14:paraId="3452E479" w14:textId="77777777" w:rsidR="00C35B78" w:rsidRPr="00630D6A" w:rsidRDefault="00C35B78" w:rsidP="00C35B78">
      <w:pPr>
        <w:spacing w:before="0" w:beforeAutospacing="0" w:after="160" w:afterAutospacing="0" w:line="259" w:lineRule="auto"/>
        <w:ind w:left="284"/>
        <w:jc w:val="left"/>
        <w:rPr>
          <w:lang w:val="el-GR"/>
        </w:rPr>
      </w:pPr>
    </w:p>
    <w:p w14:paraId="6B13CFDE" w14:textId="3E302E66" w:rsidR="00C35B78" w:rsidRPr="00630D6A" w:rsidRDefault="00630D6A" w:rsidP="00C35B78">
      <w:pPr>
        <w:spacing w:before="240" w:beforeAutospacing="0" w:after="120" w:afterAutospacing="0" w:line="240" w:lineRule="auto"/>
        <w:ind w:left="284"/>
        <w:jc w:val="left"/>
        <w:rPr>
          <w:b/>
          <w:bCs w:val="0"/>
          <w:iCs/>
          <w:color w:val="7030A0"/>
          <w:sz w:val="26"/>
          <w:szCs w:val="26"/>
          <w:lang w:val="el-GR"/>
        </w:rPr>
      </w:pPr>
      <w:r w:rsidRPr="00630D6A">
        <w:rPr>
          <w:b/>
          <w:bCs w:val="0"/>
          <w:iCs/>
          <w:color w:val="7030A0"/>
          <w:sz w:val="26"/>
          <w:szCs w:val="26"/>
          <w:lang w:val="el-GR"/>
        </w:rPr>
        <w:t>Τώρα συμπάσχετε με τον μαθητή</w:t>
      </w:r>
      <w:r w:rsidR="00C35B78" w:rsidRPr="00630D6A">
        <w:rPr>
          <w:b/>
          <w:bCs w:val="0"/>
          <w:iCs/>
          <w:color w:val="7030A0"/>
          <w:sz w:val="26"/>
          <w:szCs w:val="26"/>
          <w:lang w:val="el-GR"/>
        </w:rPr>
        <w:t>.</w:t>
      </w:r>
    </w:p>
    <w:p w14:paraId="721A76A6" w14:textId="5896818E" w:rsidR="00C35B78" w:rsidRPr="00630D6A" w:rsidRDefault="00630D6A" w:rsidP="00C35B78">
      <w:pPr>
        <w:spacing w:before="0" w:beforeAutospacing="0" w:after="160" w:afterAutospacing="0" w:line="259" w:lineRule="auto"/>
        <w:ind w:left="284"/>
        <w:jc w:val="left"/>
        <w:rPr>
          <w:color w:val="7030A0"/>
          <w:lang w:val="el-GR"/>
        </w:rPr>
      </w:pPr>
      <w:r w:rsidRPr="00630D6A">
        <w:rPr>
          <w:color w:val="7030A0"/>
          <w:lang w:val="el-GR"/>
        </w:rPr>
        <w:t>Ποια από τις βασικές ανάγκες της ή του απειλήθηκε στη συγκεκριμένη κατάσταση</w:t>
      </w:r>
      <w:r>
        <w:rPr>
          <w:color w:val="7030A0"/>
          <w:lang w:val="el-GR"/>
        </w:rPr>
        <w:t>;</w:t>
      </w:r>
    </w:p>
    <w:p w14:paraId="7C46BA02" w14:textId="77777777" w:rsidR="00C35B78" w:rsidRPr="00630D6A" w:rsidRDefault="00C35B78" w:rsidP="00C35B78">
      <w:pPr>
        <w:spacing w:before="0" w:beforeAutospacing="0" w:after="160" w:afterAutospacing="0" w:line="259" w:lineRule="auto"/>
        <w:ind w:left="284"/>
        <w:jc w:val="left"/>
        <w:rPr>
          <w:color w:val="7030A0"/>
          <w:lang w:val="el-GR"/>
        </w:rPr>
      </w:pPr>
    </w:p>
    <w:p w14:paraId="405ADABC" w14:textId="0881CD21" w:rsidR="00C35B78" w:rsidRPr="00630D6A" w:rsidRDefault="00630D6A" w:rsidP="00C35B78">
      <w:pPr>
        <w:spacing w:before="0" w:beforeAutospacing="0" w:after="160" w:afterAutospacing="0" w:line="259" w:lineRule="auto"/>
        <w:ind w:left="284"/>
        <w:jc w:val="left"/>
        <w:rPr>
          <w:color w:val="7030A0"/>
          <w:lang w:val="el-GR"/>
        </w:rPr>
      </w:pPr>
      <w:r w:rsidRPr="00630D6A">
        <w:rPr>
          <w:color w:val="7030A0"/>
          <w:lang w:val="el-GR"/>
        </w:rPr>
        <w:t>Με τι</w:t>
      </w:r>
      <w:r>
        <w:rPr>
          <w:color w:val="7030A0"/>
          <w:lang w:val="el-GR"/>
        </w:rPr>
        <w:t>;</w:t>
      </w:r>
    </w:p>
    <w:p w14:paraId="78862972" w14:textId="77777777" w:rsidR="00C35B78" w:rsidRPr="00630D6A" w:rsidRDefault="00C35B78" w:rsidP="00C35B78">
      <w:pPr>
        <w:spacing w:before="0" w:beforeAutospacing="0" w:after="160" w:afterAutospacing="0" w:line="259" w:lineRule="auto"/>
        <w:ind w:left="284"/>
        <w:jc w:val="left"/>
        <w:rPr>
          <w:lang w:val="el-GR"/>
        </w:rPr>
      </w:pPr>
    </w:p>
    <w:p w14:paraId="4DF101BC" w14:textId="1825DD9F" w:rsidR="00C35B78" w:rsidRPr="00630D6A" w:rsidRDefault="00630D6A" w:rsidP="00C35B78">
      <w:pPr>
        <w:spacing w:before="0" w:beforeAutospacing="0" w:after="160" w:afterAutospacing="0" w:line="259" w:lineRule="auto"/>
        <w:jc w:val="left"/>
        <w:rPr>
          <w:lang w:val="el-GR"/>
        </w:rPr>
      </w:pPr>
      <w:r w:rsidRPr="00630D6A">
        <w:rPr>
          <w:lang w:val="el-GR"/>
        </w:rPr>
        <w:t>Όταν διαπιστώσετε ποια από τις βασικές ανάγκες του μαθητή απειλήθηκε, πιθανόν να σκεφτείτε: "Καταλαβαίνω την ανάγκη, αλλ</w:t>
      </w:r>
      <w:r>
        <w:rPr>
          <w:lang w:val="el-GR"/>
        </w:rPr>
        <w:t>ά η στρατηγική ήταν λανθασμένη"</w:t>
      </w:r>
      <w:r w:rsidR="00C35B78" w:rsidRPr="00630D6A">
        <w:rPr>
          <w:lang w:val="el-GR"/>
        </w:rPr>
        <w:t>.</w:t>
      </w:r>
    </w:p>
    <w:p w14:paraId="31DC64EF" w14:textId="1FCD388C" w:rsidR="00C35B78" w:rsidRPr="00630D6A" w:rsidRDefault="00630D6A" w:rsidP="00C35B78">
      <w:pPr>
        <w:spacing w:before="240" w:beforeAutospacing="0" w:after="120" w:afterAutospacing="0" w:line="240" w:lineRule="auto"/>
        <w:ind w:left="284"/>
        <w:jc w:val="left"/>
        <w:rPr>
          <w:b/>
          <w:bCs w:val="0"/>
          <w:iCs/>
          <w:color w:val="7030A0"/>
          <w:sz w:val="26"/>
          <w:szCs w:val="26"/>
          <w:lang w:val="el-GR"/>
        </w:rPr>
      </w:pPr>
      <w:r w:rsidRPr="00630D6A">
        <w:rPr>
          <w:b/>
          <w:bCs w:val="0"/>
          <w:iCs/>
          <w:color w:val="7030A0"/>
          <w:sz w:val="26"/>
          <w:szCs w:val="26"/>
          <w:lang w:val="el-GR"/>
        </w:rPr>
        <w:t>Ποιες καλύτερες στρατηγικές θα μπορούσε να χρησιμοποιήσει ο μαθητής για να καλύψει την ανάγκη</w:t>
      </w:r>
      <w:r>
        <w:rPr>
          <w:b/>
          <w:bCs w:val="0"/>
          <w:iCs/>
          <w:color w:val="7030A0"/>
          <w:sz w:val="26"/>
          <w:szCs w:val="26"/>
          <w:lang w:val="el-GR"/>
        </w:rPr>
        <w:t>;</w:t>
      </w:r>
    </w:p>
    <w:p w14:paraId="6F190448" w14:textId="77777777" w:rsidR="00C35B78" w:rsidRPr="00630D6A" w:rsidRDefault="00C35B78" w:rsidP="00C35B78">
      <w:pPr>
        <w:spacing w:before="0" w:beforeAutospacing="0" w:after="160" w:afterAutospacing="0" w:line="259" w:lineRule="auto"/>
        <w:ind w:left="284"/>
        <w:jc w:val="left"/>
        <w:rPr>
          <w:lang w:val="el-GR"/>
        </w:rPr>
      </w:pPr>
    </w:p>
    <w:p w14:paraId="382401BA" w14:textId="7492CAA2" w:rsidR="00C35B78" w:rsidRPr="00630D6A" w:rsidRDefault="00630D6A" w:rsidP="00C35B78">
      <w:pPr>
        <w:spacing w:before="0" w:beforeAutospacing="0" w:after="160" w:afterAutospacing="0" w:line="259" w:lineRule="auto"/>
        <w:ind w:left="284"/>
        <w:jc w:val="left"/>
        <w:rPr>
          <w:color w:val="7030A0"/>
          <w:lang w:val="el-GR"/>
        </w:rPr>
      </w:pPr>
      <w:r w:rsidRPr="00630D6A">
        <w:rPr>
          <w:color w:val="7030A0"/>
          <w:lang w:val="el-GR"/>
        </w:rPr>
        <w:t>Σκεφτείτε πώς μπορείτε να βοηθήσετε τον μαθητή να επιλέξει μια καλύτερη στρατηγική για να ικανοποιήσει την ανάγκη του</w:t>
      </w:r>
      <w:r w:rsidR="00C35B78" w:rsidRPr="00630D6A">
        <w:rPr>
          <w:color w:val="7030A0"/>
          <w:lang w:val="el-GR"/>
        </w:rPr>
        <w:t>.</w:t>
      </w:r>
    </w:p>
    <w:p w14:paraId="7C71CD1D" w14:textId="31F6B028" w:rsidR="00F31231" w:rsidRPr="00630D6A" w:rsidRDefault="00F31231" w:rsidP="00F31231">
      <w:pPr>
        <w:spacing w:before="0" w:beforeAutospacing="0" w:after="160" w:afterAutospacing="0" w:line="259" w:lineRule="auto"/>
        <w:jc w:val="left"/>
        <w:rPr>
          <w:i/>
          <w:iCs/>
          <w:lang w:val="el-GR"/>
        </w:rPr>
      </w:pPr>
    </w:p>
    <w:p w14:paraId="4BBEFC33" w14:textId="4E276D69" w:rsidR="002F44C6" w:rsidRPr="00630D6A" w:rsidRDefault="00630D6A" w:rsidP="00C40B6D">
      <w:pPr>
        <w:spacing w:before="0" w:beforeAutospacing="0" w:after="160" w:afterAutospacing="0" w:line="259" w:lineRule="auto"/>
        <w:jc w:val="left"/>
        <w:rPr>
          <w:lang w:val="el-GR"/>
        </w:rPr>
      </w:pPr>
      <w:r w:rsidRPr="00630D6A">
        <w:rPr>
          <w:lang w:val="el-GR"/>
        </w:rPr>
        <w:t>Μια αποδεδειγμένη μέθοδος για να βοηθηθούν οι μαθητές να βρουν πιο προσαρμοστικ</w:t>
      </w:r>
      <w:r>
        <w:rPr>
          <w:lang w:val="el-GR"/>
        </w:rPr>
        <w:t xml:space="preserve">ές μορφές συμπεριφοράς είναι η </w:t>
      </w:r>
      <w:r w:rsidRPr="00630D6A">
        <w:rPr>
          <w:b/>
          <w:color w:val="7030A0"/>
          <w:lang w:val="el-GR"/>
        </w:rPr>
        <w:t>Συζήτηση για την Αλλαγή</w:t>
      </w:r>
      <w:r w:rsidRPr="00630D6A">
        <w:rPr>
          <w:lang w:val="el-GR"/>
        </w:rPr>
        <w:t>. Στο κεφάλαιο 11. Περαιτέρω υλικά, θα βρείτε έναν σύνδεσμο για περισσότερες πληροφορίες.</w:t>
      </w:r>
      <w:r w:rsidR="002F44C6" w:rsidRPr="00630D6A">
        <w:rPr>
          <w:lang w:val="el-GR"/>
        </w:rPr>
        <w:br w:type="page"/>
      </w:r>
    </w:p>
    <w:p w14:paraId="76A6275B" w14:textId="105B8DD7" w:rsidR="00F43DF5" w:rsidRPr="004B392A" w:rsidRDefault="002A59D1" w:rsidP="004B392A">
      <w:pPr>
        <w:pStyle w:val="Formatvorlage3"/>
        <w:rPr>
          <w:lang w:val="en-GB"/>
        </w:rPr>
      </w:pPr>
      <w:bookmarkStart w:id="34" w:name="_Toc129081823"/>
      <w:r>
        <w:rPr>
          <w:lang w:val="el-GR"/>
        </w:rPr>
        <w:lastRenderedPageBreak/>
        <w:t>Οι βασικές ανάγκες των συναδέλφων</w:t>
      </w:r>
      <w:bookmarkEnd w:id="34"/>
    </w:p>
    <w:p w14:paraId="632BD918" w14:textId="0328172F" w:rsidR="004B392A" w:rsidRPr="00635A82" w:rsidRDefault="00635A82" w:rsidP="004B392A">
      <w:pPr>
        <w:rPr>
          <w:lang w:val="el-GR"/>
        </w:rPr>
      </w:pPr>
      <w:r w:rsidRPr="00635A82">
        <w:rPr>
          <w:lang w:val="el-GR"/>
        </w:rPr>
        <w:t>Αυτό που ισχύει για κάθε χώρο εργασίας ισχύει ακόμη περισσότερο για το χώρο εργασίας στο σχολείο: είναι εξαιρετικά σημαντικό να σχεδιαστούν οι συνθήκες διαβίωσης και εργασίας κατά τρόπο που να ευνοούν και να υποστηρίζουν με βιώσιμο τρόπο όλους τους εμπλεκόμενους. Αυτή η πρόκληση μπορεί να αντιμετωπιστεί ευκολότερα σε μια ισχυρή ομάδα. Η εμπειρία δείχνει ότι οι μοναχικοί μαχητές είναι πιο επιρρεπείς στην αυτοεκμετάλλευση ή στην αποστασιοποίηση από τα άτομα που μπορούν να αντλήσουν υποστήριξη και κίνητρα από μια λειτουργική ομάδα. Δουλεύοντας με τις πέντε βασικές ανάγκες, η κοινωνική συνοχή και τα κίνητρα των ομάδων μπορούν να ενισχυθούν πάρα πολύ. Ακολουθούν μερικές ιδέες για το πώς μπορεί να γίνει αυτό</w:t>
      </w:r>
      <w:r w:rsidR="004B392A" w:rsidRPr="00635A82">
        <w:rPr>
          <w:lang w:val="el-GR"/>
        </w:rPr>
        <w:t>:</w:t>
      </w:r>
    </w:p>
    <w:p w14:paraId="697D3523" w14:textId="77777777" w:rsidR="00635A82" w:rsidRPr="00635A82" w:rsidRDefault="00635A82" w:rsidP="009476B9">
      <w:pPr>
        <w:pStyle w:val="ListParagraph"/>
        <w:numPr>
          <w:ilvl w:val="0"/>
          <w:numId w:val="15"/>
        </w:numPr>
      </w:pPr>
      <w:r w:rsidRPr="00635A82">
        <w:t>Δουλέψτε σε αυτή την Ενότητα με έναν συνάδελφο που εμπιστεύεστε.</w:t>
      </w:r>
    </w:p>
    <w:p w14:paraId="036C62ED" w14:textId="4127363F" w:rsidR="00635A82" w:rsidRPr="00635A82" w:rsidRDefault="00635A82" w:rsidP="009476B9">
      <w:pPr>
        <w:pStyle w:val="ListParagraph"/>
        <w:numPr>
          <w:ilvl w:val="0"/>
          <w:numId w:val="15"/>
        </w:numPr>
      </w:pPr>
      <w:r w:rsidRPr="00635A82">
        <w:t>Μιλήστε με συναδέλφους για τ</w:t>
      </w:r>
      <w:r>
        <w:t>η χρήση του υλικού του</w:t>
      </w:r>
      <w:r w:rsidRPr="00635A82">
        <w:t xml:space="preserve"> European Heart στις τάξεις τους και μοιραστείτε μαζί τους πώς πάει.</w:t>
      </w:r>
    </w:p>
    <w:p w14:paraId="701BBE17" w14:textId="1535235F" w:rsidR="00635A82" w:rsidRPr="00635A82" w:rsidRDefault="00635A82" w:rsidP="009476B9">
      <w:pPr>
        <w:pStyle w:val="ListParagraph"/>
        <w:numPr>
          <w:ilvl w:val="0"/>
          <w:numId w:val="15"/>
        </w:numPr>
      </w:pPr>
      <w:r w:rsidRPr="00635A82">
        <w:t>Ξεκινήστε μια συνάντηση με μια συζήτηση στρογγυλής τραπέζης.</w:t>
      </w:r>
    </w:p>
    <w:p w14:paraId="735867B2" w14:textId="1E9009BF" w:rsidR="00635A82" w:rsidRPr="00635A82" w:rsidRDefault="00635A82" w:rsidP="009476B9">
      <w:pPr>
        <w:pStyle w:val="ListParagraph"/>
        <w:numPr>
          <w:ilvl w:val="0"/>
          <w:numId w:val="15"/>
        </w:numPr>
      </w:pPr>
      <w:r w:rsidRPr="00635A82">
        <w:t>Μιλήστε για τις ανάγκες σας στην ομάδα, οι άλλοι θα το πάρουν ως παράδειγμα και θα συμμετάσχουν.</w:t>
      </w:r>
    </w:p>
    <w:p w14:paraId="218F14DF" w14:textId="304C6B58" w:rsidR="00635A82" w:rsidRPr="00635A82" w:rsidRDefault="00635A82" w:rsidP="009476B9">
      <w:pPr>
        <w:pStyle w:val="ListParagraph"/>
        <w:numPr>
          <w:ilvl w:val="0"/>
          <w:numId w:val="15"/>
        </w:numPr>
      </w:pPr>
      <w:r w:rsidRPr="00635A82">
        <w:t>Πάρτε το Ερωτηματολόγιο Τύπου Αναγκών και μοιραστείτε το με τους συναδέλφους σας.</w:t>
      </w:r>
    </w:p>
    <w:p w14:paraId="09207692" w14:textId="4C81121B" w:rsidR="00635A82" w:rsidRPr="00635A82" w:rsidRDefault="00635A82" w:rsidP="009476B9">
      <w:pPr>
        <w:pStyle w:val="ListParagraph"/>
        <w:numPr>
          <w:ilvl w:val="0"/>
          <w:numId w:val="15"/>
        </w:numPr>
      </w:pPr>
      <w:r w:rsidRPr="00635A82">
        <w:t>Αναφέρετε το θέμα των βασικών αναγκών στην εποπτεία.</w:t>
      </w:r>
    </w:p>
    <w:p w14:paraId="11AEF9A8" w14:textId="00156718" w:rsidR="00635A82" w:rsidRDefault="00635A82" w:rsidP="009476B9">
      <w:pPr>
        <w:pStyle w:val="ListParagraph"/>
        <w:numPr>
          <w:ilvl w:val="0"/>
          <w:numId w:val="15"/>
        </w:numPr>
      </w:pPr>
      <w:r w:rsidRPr="00635A82">
        <w:t>Σχηματίστε ομάδες παρέμβασης και συμπεριλάβετε την έννοια των βασικών αναγκών στις ανασκοπήσεις των περιπτώσεων σας.</w:t>
      </w:r>
    </w:p>
    <w:p w14:paraId="0C14852F" w14:textId="71380A74" w:rsidR="004B392A" w:rsidRPr="00635A82" w:rsidRDefault="00635A82" w:rsidP="001108CB">
      <w:pPr>
        <w:pStyle w:val="Formatvorlage4"/>
        <w:spacing w:before="480" w:beforeAutospacing="0"/>
        <w:rPr>
          <w:lang w:val="el-GR"/>
        </w:rPr>
      </w:pPr>
      <w:bookmarkStart w:id="35" w:name="_Toc129081824"/>
      <w:r>
        <w:rPr>
          <w:lang w:val="el-GR"/>
        </w:rPr>
        <w:t>Προβλήματα με συναδέλφους</w:t>
      </w:r>
      <w:bookmarkEnd w:id="35"/>
    </w:p>
    <w:p w14:paraId="0A460A02" w14:textId="3CD56899" w:rsidR="004B392A" w:rsidRPr="00635A82" w:rsidRDefault="00635A82" w:rsidP="004B392A">
      <w:pPr>
        <w:rPr>
          <w:lang w:val="el-GR"/>
        </w:rPr>
      </w:pPr>
      <w:r w:rsidRPr="00635A82">
        <w:rPr>
          <w:lang w:val="el-GR"/>
        </w:rPr>
        <w:t>Οι καταστάσεις είναι συχνά τόσο πολύπλοκες που έχει νόημα να αποσαφηνιστούν πρώτα οι τομείς επιρροής</w:t>
      </w:r>
      <w:r w:rsidR="004B392A" w:rsidRPr="00635A82">
        <w:rPr>
          <w:lang w:val="el-GR"/>
        </w:rPr>
        <w:t>:</w:t>
      </w:r>
    </w:p>
    <w:p w14:paraId="3BFAAF77" w14:textId="66CCEBA4" w:rsidR="004B392A" w:rsidRPr="00FC0B09" w:rsidRDefault="00635A82" w:rsidP="00FC0B09">
      <w:pPr>
        <w:ind w:left="360"/>
        <w:rPr>
          <w:rStyle w:val="IntenseEmphasis"/>
          <w:sz w:val="28"/>
          <w:szCs w:val="28"/>
        </w:rPr>
      </w:pPr>
      <w:r w:rsidRPr="00FC0B09">
        <w:rPr>
          <w:rStyle w:val="IntenseEmphasis"/>
          <w:sz w:val="28"/>
          <w:szCs w:val="28"/>
        </w:rPr>
        <w:t>Αναρωτηθείτε</w:t>
      </w:r>
      <w:r w:rsidR="004B392A" w:rsidRPr="00FC0B09">
        <w:rPr>
          <w:rStyle w:val="IntenseEmphasis"/>
          <w:sz w:val="28"/>
          <w:szCs w:val="28"/>
        </w:rPr>
        <w:t>:</w:t>
      </w:r>
    </w:p>
    <w:p w14:paraId="17A7E263" w14:textId="77777777" w:rsidR="00635A82" w:rsidRPr="00635A82" w:rsidRDefault="00635A82" w:rsidP="009476B9">
      <w:pPr>
        <w:pStyle w:val="ListParagraph"/>
      </w:pPr>
      <w:r w:rsidRPr="00635A82">
        <w:t>Ποιος είναι ο ρόλος μου στην κατάσταση; - Ποια είναι η ευθύνη μου;</w:t>
      </w:r>
    </w:p>
    <w:p w14:paraId="1EA4AB29" w14:textId="77777777" w:rsidR="00635A82" w:rsidRPr="00635A82" w:rsidRDefault="00635A82" w:rsidP="009476B9">
      <w:pPr>
        <w:pStyle w:val="ListParagraph"/>
      </w:pPr>
      <w:r w:rsidRPr="00635A82">
        <w:t>Σκεφτείτε τι είπατε και τι κάνατε, καθώς και τις βασικές σας ανάγκες που κρύβονται πίσω από αυτό.</w:t>
      </w:r>
    </w:p>
    <w:p w14:paraId="7666E855" w14:textId="77777777" w:rsidR="00635A82" w:rsidRPr="00635A82" w:rsidRDefault="00635A82" w:rsidP="009476B9">
      <w:pPr>
        <w:pStyle w:val="ListParagraph"/>
      </w:pPr>
      <w:r w:rsidRPr="00635A82">
        <w:t>Ποια μέρη της κατάστασης αποτελούν ευθύνη του συναδέλφου;</w:t>
      </w:r>
    </w:p>
    <w:p w14:paraId="64EBF9B1" w14:textId="77777777" w:rsidR="00635A82" w:rsidRPr="00635A82" w:rsidRDefault="00635A82" w:rsidP="009476B9">
      <w:pPr>
        <w:pStyle w:val="ListParagraph"/>
      </w:pPr>
      <w:r w:rsidRPr="00635A82">
        <w:lastRenderedPageBreak/>
        <w:t>Τι συνέβαλε ο συνάδελφός σας στην κατάσταση; Ποιες από τις βασικές του ανάγκες θα μπορούσαν να επηρεαστούν;</w:t>
      </w:r>
    </w:p>
    <w:p w14:paraId="0CC40BDB" w14:textId="77777777" w:rsidR="00635A82" w:rsidRPr="00635A82" w:rsidRDefault="00635A82" w:rsidP="009476B9">
      <w:pPr>
        <w:pStyle w:val="ListParagraph"/>
      </w:pPr>
      <w:r w:rsidRPr="00635A82">
        <w:t>Τι στην κατάσταση οφείλεται στις συνθήκες πλαισίου;</w:t>
      </w:r>
    </w:p>
    <w:p w14:paraId="3EF623DE" w14:textId="58078814" w:rsidR="00635A82" w:rsidRPr="00635A82" w:rsidRDefault="00635A82" w:rsidP="009476B9">
      <w:pPr>
        <w:pStyle w:val="ListParagraph"/>
      </w:pPr>
      <w:r w:rsidRPr="00635A82">
        <w:t>Υπάρχουν επίσης μέρη της κατάστασης για τα οποία δεν ευθύνεστε ούτε εσείς ούτε ο συνάδελφος και τα οποία δεν μπορείτε να αλλάξετε;</w:t>
      </w:r>
    </w:p>
    <w:p w14:paraId="2BBF742A" w14:textId="77777777" w:rsidR="00635A82" w:rsidRPr="00635A82" w:rsidRDefault="00635A82" w:rsidP="00635A82">
      <w:pPr>
        <w:rPr>
          <w:lang w:val="el-GR"/>
        </w:rPr>
      </w:pPr>
      <w:r w:rsidRPr="00635A82">
        <w:rPr>
          <w:lang w:val="el-GR"/>
        </w:rPr>
        <w:t>Μόλις ξεκαθαρίσετε το ρόλο σας στην κατάσταση, θα σας είναι πιο εύκολο να βρείτε κατανόηση για τον εαυτό σας και για τον συνάδελφό σας. Φυσικά, μπορείτε επίσης να χρησιμοποιήσετε τον Έλεγχο Αναγκών που έχει ήδη παρουσιαστεί σε αυτή την Ενότητα. Αν θέλετε να συζητήσετε την κατάσταση με τον ενδιαφερόμενο, μπορείτε να χρησιμοποιήσετε ως οδηγό την Επικοινωνία σε τέσσερα βήματα.</w:t>
      </w:r>
    </w:p>
    <w:p w14:paraId="61E25842" w14:textId="6AD831DE" w:rsidR="000E7DB8" w:rsidRPr="00635A82" w:rsidRDefault="00635A82" w:rsidP="00635A82">
      <w:pPr>
        <w:rPr>
          <w:lang w:val="el-GR"/>
        </w:rPr>
      </w:pPr>
      <w:r w:rsidRPr="00635A82">
        <w:rPr>
          <w:lang w:val="el-GR"/>
        </w:rPr>
        <w:t>Εάν έχετε διαπιστώσει στον προηγούμενο προβληματισμό ότι οι συνθήκες-πλαίσιο επηρεάζουν έντονα την κατάσταση, μπορείτε να εξετάσετε μαζί με τον συνάδελφο</w:t>
      </w:r>
      <w:r w:rsidR="000E7DB8" w:rsidRPr="00635A82">
        <w:rPr>
          <w:lang w:val="el-GR"/>
        </w:rPr>
        <w:t>:</w:t>
      </w:r>
    </w:p>
    <w:p w14:paraId="45E4DE0E" w14:textId="50EA5269" w:rsidR="002A7732" w:rsidRDefault="00635A82" w:rsidP="009476B9">
      <w:pPr>
        <w:pStyle w:val="ListParagraph"/>
      </w:pPr>
      <w:r w:rsidRPr="00635A82">
        <w:t>Πώς μπορούμε να αντιμετωπίσουμε καλύτερα αυτές τις συνθήκες-πλαίσιο χωρίς να καταστρέφουμε ο ένας τον άλλον</w:t>
      </w:r>
      <w:r>
        <w:t>;</w:t>
      </w:r>
    </w:p>
    <w:p w14:paraId="21F6B907" w14:textId="77777777" w:rsidR="003309DC" w:rsidRPr="000E7DB8" w:rsidRDefault="003309DC" w:rsidP="00FC0B09">
      <w:pPr>
        <w:pStyle w:val="ListParagraph"/>
        <w:numPr>
          <w:ilvl w:val="0"/>
          <w:numId w:val="0"/>
        </w:numPr>
        <w:ind w:left="720"/>
      </w:pPr>
    </w:p>
    <w:p w14:paraId="2859B91A" w14:textId="3B3E9F6F" w:rsidR="00C40B6D" w:rsidRPr="000E7DB8" w:rsidRDefault="00635A82">
      <w:pPr>
        <w:spacing w:before="0" w:beforeAutospacing="0" w:after="160" w:afterAutospacing="0" w:line="259" w:lineRule="auto"/>
        <w:jc w:val="left"/>
      </w:pPr>
      <w:r w:rsidRPr="00635A82">
        <w:rPr>
          <w:lang w:val="el-GR"/>
        </w:rPr>
        <w:t xml:space="preserve">Ένας άλλος λόγος για συγκρούσεις με συναδέλφους μπορεί να είναι η διαφορετική ιεράρχηση των πέντε βασικών αναγκών. </w:t>
      </w:r>
      <w:r w:rsidRPr="00635A82">
        <w:t>Θα μάθετε περισσότερα γι' αυτό στο επόμενο κεφάλαιο</w:t>
      </w:r>
      <w:r>
        <w:rPr>
          <w:lang w:val="el-GR"/>
        </w:rPr>
        <w:t>.</w:t>
      </w:r>
      <w:r w:rsidR="00C40B6D" w:rsidRPr="000E7DB8">
        <w:br w:type="page"/>
      </w:r>
    </w:p>
    <w:p w14:paraId="31C13DA6" w14:textId="432B07B2" w:rsidR="00F64EAB" w:rsidRPr="00635A82" w:rsidRDefault="00635A82" w:rsidP="00F64EAB">
      <w:pPr>
        <w:pStyle w:val="Formatvorlage3"/>
        <w:jc w:val="left"/>
        <w:rPr>
          <w:lang w:val="el-GR"/>
        </w:rPr>
      </w:pPr>
      <w:bookmarkStart w:id="36" w:name="_Toc129081825"/>
      <w:r>
        <w:rPr>
          <w:lang w:val="el-GR"/>
        </w:rPr>
        <w:lastRenderedPageBreak/>
        <w:t>Ίδιες</w:t>
      </w:r>
      <w:r w:rsidRPr="00635A82">
        <w:rPr>
          <w:lang w:val="el-GR"/>
        </w:rPr>
        <w:t xml:space="preserve"> </w:t>
      </w:r>
      <w:r>
        <w:rPr>
          <w:lang w:val="el-GR"/>
        </w:rPr>
        <w:t>βασικές</w:t>
      </w:r>
      <w:r w:rsidRPr="00635A82">
        <w:rPr>
          <w:lang w:val="el-GR"/>
        </w:rPr>
        <w:t xml:space="preserve"> </w:t>
      </w:r>
      <w:r>
        <w:rPr>
          <w:lang w:val="el-GR"/>
        </w:rPr>
        <w:t>Ανάγκες</w:t>
      </w:r>
      <w:r w:rsidRPr="00635A82">
        <w:rPr>
          <w:lang w:val="el-GR"/>
        </w:rPr>
        <w:t xml:space="preserve">, </w:t>
      </w:r>
      <w:r>
        <w:rPr>
          <w:lang w:val="el-GR"/>
        </w:rPr>
        <w:t>διαφορετική</w:t>
      </w:r>
      <w:r w:rsidRPr="00635A82">
        <w:rPr>
          <w:lang w:val="el-GR"/>
        </w:rPr>
        <w:t xml:space="preserve"> </w:t>
      </w:r>
      <w:r>
        <w:rPr>
          <w:lang w:val="el-GR"/>
        </w:rPr>
        <w:t>προτεραιοποίηση</w:t>
      </w:r>
      <w:bookmarkEnd w:id="36"/>
      <w:r>
        <w:rPr>
          <w:lang w:val="el-GR"/>
        </w:rPr>
        <w:t xml:space="preserve"> </w:t>
      </w:r>
    </w:p>
    <w:p w14:paraId="5ABB85E6" w14:textId="77777777" w:rsidR="00635A82" w:rsidRPr="00635A82" w:rsidRDefault="00635A82" w:rsidP="00635A82">
      <w:pPr>
        <w:rPr>
          <w:lang w:val="el-GR"/>
        </w:rPr>
      </w:pPr>
      <w:r w:rsidRPr="00635A82">
        <w:rPr>
          <w:lang w:val="el-GR"/>
        </w:rPr>
        <w:t>Από την Ενότητα 1, όπου παρουσιάστηκε η έννοια των Πέντε Βασικών Αναγκών και των Στρατηγικών για την εκπλήρωσή τους, γνωρίζετε ότι όλα τα άτομα έχουν μια βασική ανάγκη για ασφάλεια, αγάπη και ένταξη, δύναμη, ελευθερία και διασκέδαση και, επομένως, μπορούν να κατανοήσουν αυτές τις ανάγκες στους άλλους. Ωστόσο, η αποτίμηση των πέντε βασικών αναγκών είναι ατομικά διαφορετική: για κάποιον, για παράδειγμα, η ανάγκη για ελευθερία είναι πιο σημαντική από την ανάγκη για ένταξη, για κάποιον άλλο η ανάγκη για ασφάλεια είναι πιο σημαντική από την ανάγκη για διασκέδαση.</w:t>
      </w:r>
    </w:p>
    <w:p w14:paraId="4E2C34FA" w14:textId="670CA0D1" w:rsidR="00F64EAB" w:rsidRPr="00635A82" w:rsidRDefault="00635A82" w:rsidP="00635A82">
      <w:pPr>
        <w:rPr>
          <w:lang w:val="el-GR"/>
        </w:rPr>
      </w:pPr>
      <w:r w:rsidRPr="00635A82">
        <w:rPr>
          <w:lang w:val="el-GR"/>
        </w:rPr>
        <w:t>Η γνώση σχετικά με τη διαφορετική ιεράρχηση των βασικών αναγκών μάς φέρνει σε ένα βασικό σημείο στη συνεργασία με άλλους ανθρώπους - και συνεπώς σε πιθανές συγκρούσεις: Η ανάγκη της οποίας η εκπλήρωση είναι πιο σημαντική για εσάς μπορεί να βρίσκεται στο τέλος της λίστας του συναδέλφου σας</w:t>
      </w:r>
      <w:r w:rsidR="00F64EAB" w:rsidRPr="00635A82">
        <w:rPr>
          <w:lang w:val="el-GR"/>
        </w:rPr>
        <w:t>.</w:t>
      </w:r>
    </w:p>
    <w:p w14:paraId="2F078547" w14:textId="5F186315" w:rsidR="00F64EAB" w:rsidRPr="00635A82" w:rsidRDefault="00635A82" w:rsidP="00F64EAB">
      <w:pPr>
        <w:rPr>
          <w:lang w:val="el-GR"/>
        </w:rPr>
      </w:pPr>
      <w:r w:rsidRPr="00635A82">
        <w:rPr>
          <w:lang w:val="el-GR"/>
        </w:rPr>
        <w:t>Εδώ απαιτείται και πάλι ενσυναίσθηση και ανοχή για να μπορέσουμε να αντιμετωπίσουμε αυτές τις διαφορές. Αλλά και μόνο γνωρίζοντας αυτό, θα είστε ήδη σε θέση να χειριστείτε την κατάσταση καλύτερα, γνωρίζοντας ότι αυτό δεν έχει να κάνει με εσάς προσωπικά, αλλά μόνο με τις διαφορετικές προτεραιότητες</w:t>
      </w:r>
      <w:r w:rsidR="00F64EAB" w:rsidRPr="00635A82">
        <w:rPr>
          <w:lang w:val="el-GR"/>
        </w:rPr>
        <w:t>.</w:t>
      </w:r>
    </w:p>
    <w:p w14:paraId="703B9440" w14:textId="688C6857" w:rsidR="00F275E9" w:rsidRPr="00635A82" w:rsidRDefault="00635A82" w:rsidP="00410AF1">
      <w:pPr>
        <w:pStyle w:val="Formatvorlage4"/>
        <w:rPr>
          <w:lang w:val="el-GR"/>
        </w:rPr>
      </w:pPr>
      <w:bookmarkStart w:id="37" w:name="_Toc129081826"/>
      <w:r>
        <w:rPr>
          <w:lang w:val="el-GR"/>
        </w:rPr>
        <w:t>Το Ερωτηματολόγιο Τύπου-Ανάγκης</w:t>
      </w:r>
      <w:bookmarkEnd w:id="37"/>
    </w:p>
    <w:p w14:paraId="302F30F2" w14:textId="77777777" w:rsidR="00635A82" w:rsidRPr="00635A82" w:rsidRDefault="00635A82" w:rsidP="00635A82">
      <w:pPr>
        <w:rPr>
          <w:lang w:val="el-GR"/>
        </w:rPr>
      </w:pPr>
      <w:r w:rsidRPr="00635A82">
        <w:rPr>
          <w:lang w:val="el-GR"/>
        </w:rPr>
        <w:t>Ποια ανάγκη είναι πιο σημαντική για εσάς από τις άλλες; Ποια από αυτές θα υποτάσσατε, αν δεν μπορούν να ικανοποιηθούν ταυτόχρονα δύο ανάγκες;</w:t>
      </w:r>
    </w:p>
    <w:p w14:paraId="52B16F82" w14:textId="1D7579D3" w:rsidR="00F275E9" w:rsidRPr="00635A82" w:rsidRDefault="00635A82" w:rsidP="00635A82">
      <w:pPr>
        <w:rPr>
          <w:lang w:val="el-GR"/>
        </w:rPr>
      </w:pPr>
      <w:r w:rsidRPr="00635A82">
        <w:rPr>
          <w:lang w:val="el-GR"/>
        </w:rPr>
        <w:t>Συμπληρώστε το ερωτηματολόγιο τύπου ανάγκης. Η αξιολόγηση μπορεί να σας βοηθήσει να κατανοήσετε καλύτερα τον εαυτό σας και τις στρατηγικές σας</w:t>
      </w:r>
      <w:r w:rsidR="00F275E9" w:rsidRPr="00635A82">
        <w:rPr>
          <w:lang w:val="el-GR"/>
        </w:rPr>
        <w:t>.</w:t>
      </w:r>
    </w:p>
    <w:p w14:paraId="49D6E9A0" w14:textId="10E1BA82" w:rsidR="001869D6" w:rsidRDefault="003F03BF" w:rsidP="00777FED">
      <w:pPr>
        <w:rPr>
          <w:lang w:val="el-GR"/>
        </w:rPr>
      </w:pPr>
      <w:r w:rsidRPr="009476B9">
        <w:rPr>
          <w:lang w:val="el-GR"/>
        </w:rPr>
        <w:t>Σύνδεσμο</w:t>
      </w:r>
      <w:r w:rsidR="00EF1ADA" w:rsidRPr="009476B9">
        <w:rPr>
          <w:lang w:val="el-GR"/>
        </w:rPr>
        <w:t>ι</w:t>
      </w:r>
      <w:r w:rsidRPr="009476B9">
        <w:rPr>
          <w:lang w:val="el-GR"/>
        </w:rPr>
        <w:t xml:space="preserve"> στο Ερωτηματολόγιο Τύπου-Ανάγκης</w:t>
      </w:r>
    </w:p>
    <w:p w14:paraId="6B58FE21" w14:textId="6FE891D8" w:rsidR="009476B9" w:rsidRPr="003532B3" w:rsidRDefault="00000000" w:rsidP="009476B9">
      <w:pPr>
        <w:pStyle w:val="ListParagraph"/>
        <w:rPr>
          <w:lang w:val="en-US"/>
        </w:rPr>
      </w:pPr>
      <w:hyperlink r:id="rId54" w:history="1">
        <w:r w:rsidR="009476B9" w:rsidRPr="009476B9">
          <w:rPr>
            <w:rStyle w:val="Hyperlink"/>
          </w:rPr>
          <w:t xml:space="preserve">Ερωτηματολόγιο </w:t>
        </w:r>
        <w:r w:rsidR="009476B9" w:rsidRPr="009476B9">
          <w:rPr>
            <w:rStyle w:val="Hyperlink"/>
            <w:lang w:val="en-US"/>
          </w:rPr>
          <w:t>(PDF)</w:t>
        </w:r>
      </w:hyperlink>
    </w:p>
    <w:p w14:paraId="1EC18F05" w14:textId="7B95A362" w:rsidR="003532B3" w:rsidRPr="009476B9" w:rsidRDefault="00000000" w:rsidP="009476B9">
      <w:pPr>
        <w:pStyle w:val="ListParagraph"/>
        <w:rPr>
          <w:lang w:val="en-US"/>
        </w:rPr>
      </w:pPr>
      <w:hyperlink r:id="rId55" w:history="1">
        <w:r w:rsidR="003532B3" w:rsidRPr="00812E11">
          <w:rPr>
            <w:rStyle w:val="Hyperlink"/>
          </w:rPr>
          <w:t xml:space="preserve">Ερωτηματολόγιο </w:t>
        </w:r>
        <w:r w:rsidR="003532B3" w:rsidRPr="00812E11">
          <w:rPr>
            <w:rStyle w:val="Hyperlink"/>
            <w:lang w:val="en-US"/>
          </w:rPr>
          <w:t>(Excel)</w:t>
        </w:r>
      </w:hyperlink>
    </w:p>
    <w:p w14:paraId="2D3F59A0" w14:textId="7384F779" w:rsidR="00FA48E2" w:rsidRPr="002A62B2" w:rsidRDefault="00AC161A" w:rsidP="002A62B2">
      <w:pPr>
        <w:pStyle w:val="Formatvorlage3"/>
        <w:jc w:val="left"/>
        <w:rPr>
          <w:lang w:val="en-GB"/>
        </w:rPr>
      </w:pPr>
      <w:bookmarkStart w:id="38" w:name="_Toc129081827"/>
      <w:r>
        <w:rPr>
          <w:lang w:val="el-GR"/>
        </w:rPr>
        <w:lastRenderedPageBreak/>
        <w:t>Επιπλέον Υλικό</w:t>
      </w:r>
      <w:bookmarkEnd w:id="38"/>
    </w:p>
    <w:p w14:paraId="526C11A6" w14:textId="77777777" w:rsidR="00AC161A" w:rsidRPr="00AC161A" w:rsidRDefault="007017C1" w:rsidP="00AC161A">
      <w:pPr>
        <w:contextualSpacing/>
        <w:rPr>
          <w:lang w:val="el-GR"/>
        </w:rPr>
      </w:pPr>
      <w:r w:rsidRPr="007017C1">
        <w:rPr>
          <w:b/>
          <w:bCs w:val="0"/>
          <w:color w:val="7030A0"/>
        </w:rPr>
        <w:t>Best</w:t>
      </w:r>
      <w:r w:rsidRPr="00AC161A">
        <w:rPr>
          <w:b/>
          <w:bCs w:val="0"/>
          <w:color w:val="7030A0"/>
          <w:lang w:val="el-GR"/>
        </w:rPr>
        <w:t xml:space="preserve"> </w:t>
      </w:r>
      <w:r w:rsidRPr="007017C1">
        <w:rPr>
          <w:b/>
          <w:bCs w:val="0"/>
          <w:color w:val="7030A0"/>
        </w:rPr>
        <w:t>performers</w:t>
      </w:r>
      <w:r w:rsidRPr="00AC161A">
        <w:rPr>
          <w:b/>
          <w:bCs w:val="0"/>
          <w:color w:val="7030A0"/>
          <w:lang w:val="el-GR"/>
        </w:rPr>
        <w:t xml:space="preserve"> </w:t>
      </w:r>
      <w:r w:rsidRPr="007017C1">
        <w:rPr>
          <w:b/>
          <w:bCs w:val="0"/>
          <w:color w:val="7030A0"/>
        </w:rPr>
        <w:t>in</w:t>
      </w:r>
      <w:r w:rsidRPr="00AC161A">
        <w:rPr>
          <w:b/>
          <w:bCs w:val="0"/>
          <w:color w:val="7030A0"/>
          <w:lang w:val="el-GR"/>
        </w:rPr>
        <w:t xml:space="preserve"> </w:t>
      </w:r>
      <w:r w:rsidRPr="007017C1">
        <w:rPr>
          <w:b/>
          <w:bCs w:val="0"/>
          <w:color w:val="7030A0"/>
        </w:rPr>
        <w:t>Education</w:t>
      </w:r>
      <w:r w:rsidRPr="00AC161A">
        <w:rPr>
          <w:b/>
          <w:bCs w:val="0"/>
          <w:color w:val="7030A0"/>
          <w:lang w:val="el-GR"/>
        </w:rPr>
        <w:t>:</w:t>
      </w:r>
      <w:r w:rsidRPr="00AC161A">
        <w:rPr>
          <w:noProof/>
          <w:lang w:val="el-GR" w:eastAsia="de-AT"/>
        </w:rPr>
        <w:t xml:space="preserve"> </w:t>
      </w:r>
      <w:r w:rsidR="001225F6" w:rsidRPr="00DE3669">
        <w:rPr>
          <w:noProof/>
          <w:lang w:val="el-GR" w:eastAsia="el-GR"/>
        </w:rPr>
        <w:drawing>
          <wp:anchor distT="0" distB="0" distL="114300" distR="114300" simplePos="0" relativeHeight="251663360" behindDoc="1" locked="0" layoutInCell="1" allowOverlap="1" wp14:anchorId="725B8809" wp14:editId="6B30BD3C">
            <wp:simplePos x="0" y="0"/>
            <wp:positionH relativeFrom="column">
              <wp:posOffset>3683000</wp:posOffset>
            </wp:positionH>
            <wp:positionV relativeFrom="paragraph">
              <wp:posOffset>78105</wp:posOffset>
            </wp:positionV>
            <wp:extent cx="2045335" cy="575945"/>
            <wp:effectExtent l="0" t="0" r="0" b="0"/>
            <wp:wrapTight wrapText="bothSides">
              <wp:wrapPolygon edited="0">
                <wp:start x="16497" y="0"/>
                <wp:lineTo x="2414" y="0"/>
                <wp:lineTo x="0" y="1429"/>
                <wp:lineTo x="0" y="16432"/>
                <wp:lineTo x="1408" y="20719"/>
                <wp:lineTo x="5029" y="20719"/>
                <wp:lineTo x="17100" y="20719"/>
                <wp:lineTo x="21325" y="18576"/>
                <wp:lineTo x="21325" y="4287"/>
                <wp:lineTo x="19917" y="0"/>
                <wp:lineTo x="16497" y="0"/>
              </wp:wrapPolygon>
            </wp:wrapTight>
            <wp:docPr id="467" name="Grafik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BP Logo 2.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045335" cy="575945"/>
                    </a:xfrm>
                    <a:prstGeom prst="rect">
                      <a:avLst/>
                    </a:prstGeom>
                  </pic:spPr>
                </pic:pic>
              </a:graphicData>
            </a:graphic>
            <wp14:sizeRelH relativeFrom="page">
              <wp14:pctWidth>0</wp14:pctWidth>
            </wp14:sizeRelH>
            <wp14:sizeRelV relativeFrom="page">
              <wp14:pctHeight>0</wp14:pctHeight>
            </wp14:sizeRelV>
          </wp:anchor>
        </w:drawing>
      </w:r>
      <w:r w:rsidR="00AC161A" w:rsidRPr="00AC161A">
        <w:rPr>
          <w:lang w:val="el-GR"/>
        </w:rPr>
        <w:t xml:space="preserve">Στον ιστότοπο του έργου "Οι καλύτερες επιδόσεις στην εκπαίδευση" θα βρείτε μια βάση δεδομένων μεθόδων, εκπαιδευτικές Ενότητα και έναν οδηγό για εκπαιδευτικούς. </w:t>
      </w:r>
    </w:p>
    <w:p w14:paraId="33F478C7" w14:textId="16EDEE1D" w:rsidR="00D0694C" w:rsidRPr="007017C1" w:rsidRDefault="00AC161A" w:rsidP="00AC161A">
      <w:pPr>
        <w:contextualSpacing/>
        <w:rPr>
          <w:rStyle w:val="Hyperlink"/>
          <w:noProof/>
          <w:lang w:eastAsia="de-AT"/>
        </w:rPr>
      </w:pPr>
      <w:r w:rsidRPr="00AC161A">
        <w:rPr>
          <w:lang w:val="el-GR"/>
        </w:rPr>
        <w:t>Η βάση δεδομένων μεθόδων περιλαμβάνει, μεταξύ άλλων, μια περιγραφή μιας συλλογικής παρέμβασης. Με τα ερωτηματολόγια αυτοαξιολόγησης, οι παιδαγωγοί μπορούν να μάθουν πώς να χρησιμοποιούν τις εσωτερικές τους πεποιθήσεις για να διαχειρίζονται καλύτερα το καθημερινό άγχος</w:t>
      </w:r>
      <w:r w:rsidR="001225F6" w:rsidRPr="00AC161A">
        <w:rPr>
          <w:lang w:val="el-GR"/>
        </w:rPr>
        <w:t>.</w:t>
      </w:r>
      <w:r w:rsidR="001225F6" w:rsidRPr="00AC161A">
        <w:rPr>
          <w:noProof/>
          <w:lang w:val="el-GR" w:eastAsia="de-AT"/>
        </w:rPr>
        <w:t xml:space="preserve"> </w:t>
      </w:r>
      <w:r w:rsidR="007017C1">
        <w:rPr>
          <w:noProof/>
          <w:lang w:eastAsia="de-AT"/>
        </w:rPr>
        <w:fldChar w:fldCharType="begin"/>
      </w:r>
      <w:r w:rsidR="007017C1" w:rsidRPr="00AC161A">
        <w:rPr>
          <w:noProof/>
          <w:lang w:val="el-GR" w:eastAsia="de-AT"/>
        </w:rPr>
        <w:instrText xml:space="preserve"> </w:instrText>
      </w:r>
      <w:r w:rsidR="007017C1">
        <w:rPr>
          <w:noProof/>
          <w:lang w:eastAsia="de-AT"/>
        </w:rPr>
        <w:instrText>HYPERLINK</w:instrText>
      </w:r>
      <w:r w:rsidR="007017C1" w:rsidRPr="00AC161A">
        <w:rPr>
          <w:noProof/>
          <w:lang w:val="el-GR" w:eastAsia="de-AT"/>
        </w:rPr>
        <w:instrText xml:space="preserve"> "</w:instrText>
      </w:r>
      <w:r w:rsidR="007017C1">
        <w:rPr>
          <w:noProof/>
          <w:lang w:eastAsia="de-AT"/>
        </w:rPr>
        <w:instrText>http</w:instrText>
      </w:r>
      <w:r w:rsidR="007017C1" w:rsidRPr="00AC161A">
        <w:rPr>
          <w:noProof/>
          <w:lang w:val="el-GR" w:eastAsia="de-AT"/>
        </w:rPr>
        <w:instrText>://</w:instrText>
      </w:r>
      <w:r w:rsidR="007017C1">
        <w:rPr>
          <w:noProof/>
          <w:lang w:eastAsia="de-AT"/>
        </w:rPr>
        <w:instrText>www</w:instrText>
      </w:r>
      <w:r w:rsidR="007017C1" w:rsidRPr="00AC161A">
        <w:rPr>
          <w:noProof/>
          <w:lang w:val="el-GR" w:eastAsia="de-AT"/>
        </w:rPr>
        <w:instrText>.</w:instrText>
      </w:r>
      <w:r w:rsidR="007017C1">
        <w:rPr>
          <w:noProof/>
          <w:lang w:eastAsia="de-AT"/>
        </w:rPr>
        <w:instrText>best</w:instrText>
      </w:r>
      <w:r w:rsidR="007017C1" w:rsidRPr="00AC161A">
        <w:rPr>
          <w:noProof/>
          <w:lang w:val="el-GR" w:eastAsia="de-AT"/>
        </w:rPr>
        <w:instrText>-</w:instrText>
      </w:r>
      <w:r w:rsidR="007017C1">
        <w:rPr>
          <w:noProof/>
          <w:lang w:eastAsia="de-AT"/>
        </w:rPr>
        <w:instrText>performers</w:instrText>
      </w:r>
      <w:r w:rsidR="007017C1" w:rsidRPr="00AC161A">
        <w:rPr>
          <w:noProof/>
          <w:lang w:val="el-GR" w:eastAsia="de-AT"/>
        </w:rPr>
        <w:instrText>.</w:instrText>
      </w:r>
      <w:r w:rsidR="007017C1">
        <w:rPr>
          <w:noProof/>
          <w:lang w:eastAsia="de-AT"/>
        </w:rPr>
        <w:instrText>eu</w:instrText>
      </w:r>
      <w:r w:rsidR="007017C1" w:rsidRPr="00AC161A">
        <w:rPr>
          <w:noProof/>
          <w:lang w:val="el-GR" w:eastAsia="de-AT"/>
        </w:rPr>
        <w:instrText>/</w:instrText>
      </w:r>
      <w:r w:rsidR="007017C1">
        <w:rPr>
          <w:noProof/>
          <w:lang w:eastAsia="de-AT"/>
        </w:rPr>
        <w:instrText>indexcd</w:instrText>
      </w:r>
      <w:r w:rsidR="007017C1" w:rsidRPr="00AC161A">
        <w:rPr>
          <w:noProof/>
          <w:lang w:val="el-GR" w:eastAsia="de-AT"/>
        </w:rPr>
        <w:instrText>76.</w:instrText>
      </w:r>
      <w:r w:rsidR="007017C1">
        <w:rPr>
          <w:noProof/>
          <w:lang w:eastAsia="de-AT"/>
        </w:rPr>
        <w:instrText>html</w:instrText>
      </w:r>
      <w:r w:rsidR="007017C1" w:rsidRPr="00AC161A">
        <w:rPr>
          <w:noProof/>
          <w:lang w:val="el-GR" w:eastAsia="de-AT"/>
        </w:rPr>
        <w:instrText>?</w:instrText>
      </w:r>
      <w:r w:rsidR="007017C1">
        <w:rPr>
          <w:noProof/>
          <w:lang w:eastAsia="de-AT"/>
        </w:rPr>
        <w:instrText>id</w:instrText>
      </w:r>
      <w:r w:rsidR="007017C1" w:rsidRPr="00AC161A">
        <w:rPr>
          <w:noProof/>
          <w:lang w:val="el-GR" w:eastAsia="de-AT"/>
        </w:rPr>
        <w:instrText>=5&amp;</w:instrText>
      </w:r>
      <w:r w:rsidR="007017C1">
        <w:rPr>
          <w:noProof/>
          <w:lang w:eastAsia="de-AT"/>
        </w:rPr>
        <w:instrText>L</w:instrText>
      </w:r>
      <w:r w:rsidR="007017C1" w:rsidRPr="00AC161A">
        <w:rPr>
          <w:noProof/>
          <w:lang w:val="el-GR" w:eastAsia="de-AT"/>
        </w:rPr>
        <w:instrText xml:space="preserve">=1" </w:instrText>
      </w:r>
      <w:r w:rsidR="007017C1">
        <w:rPr>
          <w:noProof/>
          <w:lang w:eastAsia="de-AT"/>
        </w:rPr>
      </w:r>
      <w:r w:rsidR="007017C1">
        <w:rPr>
          <w:noProof/>
          <w:lang w:eastAsia="de-AT"/>
        </w:rPr>
        <w:fldChar w:fldCharType="separate"/>
      </w:r>
      <w:r w:rsidR="007017C1" w:rsidRPr="007017C1">
        <w:rPr>
          <w:rStyle w:val="Hyperlink"/>
          <w:noProof/>
          <w:lang w:eastAsia="de-AT"/>
        </w:rPr>
        <w:t>http://www.best-performers.eu/indexcd76.html?id=5&amp;L=1</w:t>
      </w:r>
    </w:p>
    <w:p w14:paraId="6CCFAE00" w14:textId="58A05820" w:rsidR="001225F6" w:rsidRDefault="007017C1" w:rsidP="008A40F8">
      <w:pPr>
        <w:contextualSpacing/>
      </w:pPr>
      <w:r>
        <w:rPr>
          <w:noProof/>
          <w:lang w:eastAsia="de-AT"/>
        </w:rPr>
        <w:fldChar w:fldCharType="end"/>
      </w:r>
    </w:p>
    <w:p w14:paraId="5AF66CA2" w14:textId="5F96843A" w:rsidR="007017C1" w:rsidRPr="00FC3BB7" w:rsidRDefault="00AC161A" w:rsidP="008A40F8">
      <w:pPr>
        <w:contextualSpacing/>
        <w:rPr>
          <w:lang w:val="en-US"/>
        </w:rPr>
      </w:pPr>
      <w:r w:rsidRPr="00AC161A">
        <w:rPr>
          <w:b/>
          <w:bCs w:val="0"/>
          <w:color w:val="7030A0"/>
          <w:lang w:val="el-GR"/>
        </w:rPr>
        <w:t>Τεχνικές</w:t>
      </w:r>
      <w:r w:rsidRPr="00FC3BB7">
        <w:rPr>
          <w:b/>
          <w:bCs w:val="0"/>
          <w:color w:val="7030A0"/>
          <w:lang w:val="en-US"/>
        </w:rPr>
        <w:t xml:space="preserve"> </w:t>
      </w:r>
      <w:r w:rsidRPr="00AC161A">
        <w:rPr>
          <w:b/>
          <w:bCs w:val="0"/>
          <w:color w:val="7030A0"/>
          <w:lang w:val="el-GR"/>
        </w:rPr>
        <w:t>συναισθηματικής</w:t>
      </w:r>
      <w:r w:rsidRPr="00FC3BB7">
        <w:rPr>
          <w:b/>
          <w:bCs w:val="0"/>
          <w:color w:val="7030A0"/>
          <w:lang w:val="en-US"/>
        </w:rPr>
        <w:t xml:space="preserve"> </w:t>
      </w:r>
      <w:r w:rsidRPr="00AC161A">
        <w:rPr>
          <w:b/>
          <w:bCs w:val="0"/>
          <w:color w:val="7030A0"/>
          <w:lang w:val="el-GR"/>
        </w:rPr>
        <w:t>ελευθερία</w:t>
      </w:r>
      <w:r>
        <w:rPr>
          <w:b/>
          <w:bCs w:val="0"/>
          <w:color w:val="7030A0"/>
          <w:lang w:val="el-GR"/>
        </w:rPr>
        <w:t>ς</w:t>
      </w:r>
      <w:r w:rsidRPr="00FC3BB7">
        <w:rPr>
          <w:b/>
          <w:bCs w:val="0"/>
          <w:color w:val="7030A0"/>
          <w:lang w:val="en-US"/>
        </w:rPr>
        <w:t xml:space="preserve"> (</w:t>
      </w:r>
      <w:r w:rsidR="00410AF1" w:rsidRPr="007017C1">
        <w:rPr>
          <w:b/>
          <w:bCs w:val="0"/>
          <w:color w:val="7030A0"/>
        </w:rPr>
        <w:t>EFT</w:t>
      </w:r>
      <w:r w:rsidR="00916199" w:rsidRPr="00FC3BB7">
        <w:rPr>
          <w:b/>
          <w:bCs w:val="0"/>
          <w:color w:val="7030A0"/>
          <w:lang w:val="en-US"/>
        </w:rPr>
        <w:t xml:space="preserve"> – </w:t>
      </w:r>
      <w:r w:rsidR="00916199" w:rsidRPr="007017C1">
        <w:rPr>
          <w:b/>
          <w:bCs w:val="0"/>
          <w:color w:val="7030A0"/>
        </w:rPr>
        <w:t>Emotional</w:t>
      </w:r>
      <w:r w:rsidR="00916199" w:rsidRPr="00FC3BB7">
        <w:rPr>
          <w:b/>
          <w:bCs w:val="0"/>
          <w:color w:val="7030A0"/>
          <w:lang w:val="en-US"/>
        </w:rPr>
        <w:t xml:space="preserve"> </w:t>
      </w:r>
      <w:r w:rsidR="00916199" w:rsidRPr="007017C1">
        <w:rPr>
          <w:b/>
          <w:bCs w:val="0"/>
          <w:color w:val="7030A0"/>
        </w:rPr>
        <w:t>freedom</w:t>
      </w:r>
      <w:r w:rsidR="00916199" w:rsidRPr="00FC3BB7">
        <w:rPr>
          <w:b/>
          <w:bCs w:val="0"/>
          <w:color w:val="7030A0"/>
          <w:lang w:val="en-US"/>
        </w:rPr>
        <w:t xml:space="preserve"> </w:t>
      </w:r>
      <w:r w:rsidR="00916199" w:rsidRPr="007017C1">
        <w:rPr>
          <w:b/>
          <w:bCs w:val="0"/>
          <w:color w:val="7030A0"/>
        </w:rPr>
        <w:t>techniques</w:t>
      </w:r>
      <w:r w:rsidRPr="00FC3BB7">
        <w:rPr>
          <w:b/>
          <w:bCs w:val="0"/>
          <w:color w:val="7030A0"/>
          <w:lang w:val="en-US"/>
        </w:rPr>
        <w:t>)</w:t>
      </w:r>
      <w:r w:rsidR="000E6107" w:rsidRPr="00FC3BB7">
        <w:rPr>
          <w:lang w:val="en-US"/>
        </w:rPr>
        <w:t>:</w:t>
      </w:r>
    </w:p>
    <w:p w14:paraId="54001170" w14:textId="1D9E3F7D" w:rsidR="00410AF1" w:rsidRDefault="00000000" w:rsidP="008A40F8">
      <w:hyperlink r:id="rId57" w:history="1">
        <w:r w:rsidR="007017C1" w:rsidRPr="00163966">
          <w:rPr>
            <w:rStyle w:val="Hyperlink"/>
          </w:rPr>
          <w:t>https://www.youtube.com/watch?v=Ue7ExWOYwWM</w:t>
        </w:r>
      </w:hyperlink>
    </w:p>
    <w:p w14:paraId="2AC14360" w14:textId="5BA50889" w:rsidR="007017C1" w:rsidRPr="00AC161A" w:rsidRDefault="00AC161A" w:rsidP="008A40F8">
      <w:pPr>
        <w:contextualSpacing/>
        <w:rPr>
          <w:lang w:val="el-GR"/>
        </w:rPr>
      </w:pPr>
      <w:r w:rsidRPr="00AC161A">
        <w:rPr>
          <w:b/>
          <w:bCs w:val="0"/>
          <w:color w:val="7030A0"/>
          <w:lang w:val="el-GR"/>
        </w:rPr>
        <w:t>Συνέντευξη παρακίνησης</w:t>
      </w:r>
      <w:r w:rsidR="007017C1" w:rsidRPr="00AC161A">
        <w:rPr>
          <w:b/>
          <w:bCs w:val="0"/>
          <w:color w:val="7030A0"/>
          <w:lang w:val="el-GR"/>
        </w:rPr>
        <w:t>:</w:t>
      </w:r>
      <w:r w:rsidR="007017C1" w:rsidRPr="00AC161A">
        <w:rPr>
          <w:color w:val="7030A0"/>
          <w:lang w:val="el-GR"/>
        </w:rPr>
        <w:t xml:space="preserve"> </w:t>
      </w:r>
      <w:r w:rsidRPr="00AC161A">
        <w:rPr>
          <w:lang w:val="el-GR"/>
        </w:rPr>
        <w:t>με αυτόν τον σύνδεσμο μπορείτε να βρείτε χρήσιμες συμβουλές για το πώς να μιλήσετε με τους μαθητές για την αλλαγή της συμπεριφοράς τους</w:t>
      </w:r>
      <w:r w:rsidR="007017C1" w:rsidRPr="00AC161A">
        <w:rPr>
          <w:lang w:val="el-GR"/>
        </w:rPr>
        <w:t>:</w:t>
      </w:r>
    </w:p>
    <w:p w14:paraId="7C902D84" w14:textId="59F91E6C" w:rsidR="007017C1" w:rsidRPr="00FC3BB7" w:rsidRDefault="007017C1" w:rsidP="008A40F8">
      <w:pPr>
        <w:contextualSpacing/>
        <w:rPr>
          <w:rStyle w:val="Hyperlink"/>
          <w:lang w:val="el-GR"/>
        </w:rPr>
      </w:pPr>
      <w:r>
        <w:fldChar w:fldCharType="begin"/>
      </w:r>
      <w:r w:rsidRPr="00FC3BB7">
        <w:rPr>
          <w:lang w:val="el-GR"/>
        </w:rPr>
        <w:instrText xml:space="preserve"> </w:instrText>
      </w:r>
      <w:r>
        <w:instrText>HYPERLINK</w:instrText>
      </w:r>
      <w:r w:rsidRPr="00FC3BB7">
        <w:rPr>
          <w:lang w:val="el-GR"/>
        </w:rPr>
        <w:instrText xml:space="preserve"> "</w:instrText>
      </w:r>
      <w:r>
        <w:instrText>https</w:instrText>
      </w:r>
      <w:r w:rsidRPr="00FC3BB7">
        <w:rPr>
          <w:lang w:val="el-GR"/>
        </w:rPr>
        <w:instrText>://</w:instrText>
      </w:r>
      <w:r>
        <w:instrText>www</w:instrText>
      </w:r>
      <w:r w:rsidRPr="00FC3BB7">
        <w:rPr>
          <w:lang w:val="el-GR"/>
        </w:rPr>
        <w:instrText>.</w:instrText>
      </w:r>
      <w:r>
        <w:instrText>motivationalinterviewing</w:instrText>
      </w:r>
      <w:r w:rsidRPr="00FC3BB7">
        <w:rPr>
          <w:lang w:val="el-GR"/>
        </w:rPr>
        <w:instrText>.</w:instrText>
      </w:r>
      <w:r>
        <w:instrText>org</w:instrText>
      </w:r>
      <w:r w:rsidRPr="00FC3BB7">
        <w:rPr>
          <w:lang w:val="el-GR"/>
        </w:rPr>
        <w:instrText>/</w:instrText>
      </w:r>
      <w:r>
        <w:instrText>sites</w:instrText>
      </w:r>
      <w:r w:rsidRPr="00FC3BB7">
        <w:rPr>
          <w:lang w:val="el-GR"/>
        </w:rPr>
        <w:instrText>/</w:instrText>
      </w:r>
      <w:r>
        <w:instrText>default</w:instrText>
      </w:r>
      <w:r w:rsidRPr="00FC3BB7">
        <w:rPr>
          <w:lang w:val="el-GR"/>
        </w:rPr>
        <w:instrText>/</w:instrText>
      </w:r>
      <w:r>
        <w:instrText>files</w:instrText>
      </w:r>
      <w:r w:rsidRPr="00FC3BB7">
        <w:rPr>
          <w:lang w:val="el-GR"/>
        </w:rPr>
        <w:instrText>/</w:instrText>
      </w:r>
      <w:r>
        <w:instrText>Ten</w:instrText>
      </w:r>
      <w:r w:rsidRPr="00FC3BB7">
        <w:rPr>
          <w:lang w:val="el-GR"/>
        </w:rPr>
        <w:instrText>%20</w:instrText>
      </w:r>
      <w:r>
        <w:instrText>Strategies</w:instrText>
      </w:r>
      <w:r w:rsidRPr="00FC3BB7">
        <w:rPr>
          <w:lang w:val="el-GR"/>
        </w:rPr>
        <w:instrText>%20</w:instrText>
      </w:r>
      <w:r>
        <w:instrText>for</w:instrText>
      </w:r>
      <w:r w:rsidRPr="00FC3BB7">
        <w:rPr>
          <w:lang w:val="el-GR"/>
        </w:rPr>
        <w:instrText>%20</w:instrText>
      </w:r>
      <w:r>
        <w:instrText>Evoking</w:instrText>
      </w:r>
      <w:r w:rsidRPr="00FC3BB7">
        <w:rPr>
          <w:lang w:val="el-GR"/>
        </w:rPr>
        <w:instrText>%20</w:instrText>
      </w:r>
      <w:r>
        <w:instrText>Change</w:instrText>
      </w:r>
      <w:r w:rsidRPr="00FC3BB7">
        <w:rPr>
          <w:lang w:val="el-GR"/>
        </w:rPr>
        <w:instrText>%20</w:instrText>
      </w:r>
      <w:r>
        <w:instrText>Talk</w:instrText>
      </w:r>
      <w:r w:rsidRPr="00FC3BB7">
        <w:rPr>
          <w:lang w:val="el-GR"/>
        </w:rPr>
        <w:instrText>%20</w:instrText>
      </w:r>
      <w:r>
        <w:instrText>Sue</w:instrText>
      </w:r>
      <w:r w:rsidRPr="00FC3BB7">
        <w:rPr>
          <w:lang w:val="el-GR"/>
        </w:rPr>
        <w:instrText>%20</w:instrText>
      </w:r>
      <w:r>
        <w:instrText>EckMaahs</w:instrText>
      </w:r>
      <w:r w:rsidRPr="00FC3BB7">
        <w:rPr>
          <w:lang w:val="el-GR"/>
        </w:rPr>
        <w:instrText>.</w:instrText>
      </w:r>
      <w:r>
        <w:instrText>pdf</w:instrText>
      </w:r>
      <w:r w:rsidRPr="00FC3BB7">
        <w:rPr>
          <w:lang w:val="el-GR"/>
        </w:rPr>
        <w:instrText xml:space="preserve">" </w:instrText>
      </w:r>
      <w:r>
        <w:fldChar w:fldCharType="separate"/>
      </w:r>
      <w:r w:rsidRPr="007017C1">
        <w:rPr>
          <w:rStyle w:val="Hyperlink"/>
        </w:rPr>
        <w:t>https</w:t>
      </w:r>
      <w:r w:rsidRPr="00FC3BB7">
        <w:rPr>
          <w:rStyle w:val="Hyperlink"/>
          <w:lang w:val="el-GR"/>
        </w:rPr>
        <w:t>://</w:t>
      </w:r>
      <w:r w:rsidRPr="007017C1">
        <w:rPr>
          <w:rStyle w:val="Hyperlink"/>
        </w:rPr>
        <w:t>www</w:t>
      </w:r>
      <w:r w:rsidRPr="00FC3BB7">
        <w:rPr>
          <w:rStyle w:val="Hyperlink"/>
          <w:lang w:val="el-GR"/>
        </w:rPr>
        <w:t>.</w:t>
      </w:r>
      <w:r w:rsidRPr="007017C1">
        <w:rPr>
          <w:rStyle w:val="Hyperlink"/>
        </w:rPr>
        <w:t>motivationalinterviewing</w:t>
      </w:r>
      <w:r w:rsidRPr="00FC3BB7">
        <w:rPr>
          <w:rStyle w:val="Hyperlink"/>
          <w:lang w:val="el-GR"/>
        </w:rPr>
        <w:t>.</w:t>
      </w:r>
      <w:r w:rsidRPr="007017C1">
        <w:rPr>
          <w:rStyle w:val="Hyperlink"/>
        </w:rPr>
        <w:t>org</w:t>
      </w:r>
      <w:r w:rsidRPr="00FC3BB7">
        <w:rPr>
          <w:rStyle w:val="Hyperlink"/>
          <w:lang w:val="el-GR"/>
        </w:rPr>
        <w:t>/</w:t>
      </w:r>
      <w:r w:rsidRPr="007017C1">
        <w:rPr>
          <w:rStyle w:val="Hyperlink"/>
        </w:rPr>
        <w:t>sites</w:t>
      </w:r>
      <w:r w:rsidRPr="00FC3BB7">
        <w:rPr>
          <w:rStyle w:val="Hyperlink"/>
          <w:lang w:val="el-GR"/>
        </w:rPr>
        <w:t>/</w:t>
      </w:r>
      <w:r w:rsidRPr="007017C1">
        <w:rPr>
          <w:rStyle w:val="Hyperlink"/>
        </w:rPr>
        <w:t>default</w:t>
      </w:r>
      <w:r w:rsidRPr="00FC3BB7">
        <w:rPr>
          <w:rStyle w:val="Hyperlink"/>
          <w:lang w:val="el-GR"/>
        </w:rPr>
        <w:t>/</w:t>
      </w:r>
      <w:r w:rsidRPr="007017C1">
        <w:rPr>
          <w:rStyle w:val="Hyperlink"/>
        </w:rPr>
        <w:t>files</w:t>
      </w:r>
      <w:r w:rsidRPr="00FC3BB7">
        <w:rPr>
          <w:rStyle w:val="Hyperlink"/>
          <w:lang w:val="el-GR"/>
        </w:rPr>
        <w:t>/</w:t>
      </w:r>
      <w:r w:rsidRPr="007017C1">
        <w:rPr>
          <w:rStyle w:val="Hyperlink"/>
        </w:rPr>
        <w:t>Ten</w:t>
      </w:r>
      <w:r w:rsidRPr="00FC3BB7">
        <w:rPr>
          <w:rStyle w:val="Hyperlink"/>
          <w:lang w:val="el-GR"/>
        </w:rPr>
        <w:t>%20</w:t>
      </w:r>
      <w:r w:rsidRPr="007017C1">
        <w:rPr>
          <w:rStyle w:val="Hyperlink"/>
        </w:rPr>
        <w:t>Strategies</w:t>
      </w:r>
      <w:r w:rsidRPr="00FC3BB7">
        <w:rPr>
          <w:rStyle w:val="Hyperlink"/>
          <w:lang w:val="el-GR"/>
        </w:rPr>
        <w:t>%20</w:t>
      </w:r>
      <w:r w:rsidRPr="007017C1">
        <w:rPr>
          <w:rStyle w:val="Hyperlink"/>
        </w:rPr>
        <w:t>for</w:t>
      </w:r>
      <w:r w:rsidRPr="00FC3BB7">
        <w:rPr>
          <w:rStyle w:val="Hyperlink"/>
          <w:lang w:val="el-GR"/>
        </w:rPr>
        <w:t>%20</w:t>
      </w:r>
      <w:r w:rsidRPr="007017C1">
        <w:rPr>
          <w:rStyle w:val="Hyperlink"/>
        </w:rPr>
        <w:t>Evoking</w:t>
      </w:r>
      <w:r w:rsidRPr="00FC3BB7">
        <w:rPr>
          <w:rStyle w:val="Hyperlink"/>
          <w:lang w:val="el-GR"/>
        </w:rPr>
        <w:t>%20</w:t>
      </w:r>
      <w:r w:rsidRPr="007017C1">
        <w:rPr>
          <w:rStyle w:val="Hyperlink"/>
        </w:rPr>
        <w:t>Change</w:t>
      </w:r>
      <w:r w:rsidRPr="00FC3BB7">
        <w:rPr>
          <w:rStyle w:val="Hyperlink"/>
          <w:lang w:val="el-GR"/>
        </w:rPr>
        <w:t>%20</w:t>
      </w:r>
      <w:r w:rsidRPr="007017C1">
        <w:rPr>
          <w:rStyle w:val="Hyperlink"/>
        </w:rPr>
        <w:t>Talk</w:t>
      </w:r>
      <w:r w:rsidRPr="00FC3BB7">
        <w:rPr>
          <w:rStyle w:val="Hyperlink"/>
          <w:lang w:val="el-GR"/>
        </w:rPr>
        <w:t>%20</w:t>
      </w:r>
      <w:r w:rsidRPr="007017C1">
        <w:rPr>
          <w:rStyle w:val="Hyperlink"/>
        </w:rPr>
        <w:t>Sue</w:t>
      </w:r>
      <w:r w:rsidRPr="00FC3BB7">
        <w:rPr>
          <w:rStyle w:val="Hyperlink"/>
          <w:lang w:val="el-GR"/>
        </w:rPr>
        <w:t>%20</w:t>
      </w:r>
      <w:r w:rsidRPr="007017C1">
        <w:rPr>
          <w:rStyle w:val="Hyperlink"/>
        </w:rPr>
        <w:t>EckMaahs</w:t>
      </w:r>
      <w:r w:rsidRPr="00FC3BB7">
        <w:rPr>
          <w:rStyle w:val="Hyperlink"/>
          <w:lang w:val="el-GR"/>
        </w:rPr>
        <w:t>.</w:t>
      </w:r>
      <w:r w:rsidRPr="007017C1">
        <w:rPr>
          <w:rStyle w:val="Hyperlink"/>
        </w:rPr>
        <w:t>pdf</w:t>
      </w:r>
    </w:p>
    <w:p w14:paraId="2CAD3B13" w14:textId="1118CC19" w:rsidR="000E6107" w:rsidRDefault="000E6107" w:rsidP="008A40F8">
      <w:pPr>
        <w:contextualSpacing/>
      </w:pPr>
      <w:r w:rsidRPr="007017C1">
        <w:rPr>
          <w:rStyle w:val="Hyperlink"/>
        </w:rPr>
        <w:t>Resilience Project</w:t>
      </w:r>
      <w:r w:rsidR="007017C1">
        <w:fldChar w:fldCharType="end"/>
      </w:r>
    </w:p>
    <w:p w14:paraId="1E9C77E7" w14:textId="7C2DF1B6" w:rsidR="00811DC4" w:rsidRPr="001869D6" w:rsidRDefault="003F03BF" w:rsidP="001869D6">
      <w:pPr>
        <w:pStyle w:val="Formatvorlage3"/>
        <w:jc w:val="left"/>
        <w:rPr>
          <w:lang w:val="en-GB"/>
        </w:rPr>
      </w:pPr>
      <w:bookmarkStart w:id="39" w:name="_Toc129081828"/>
      <w:r>
        <w:rPr>
          <w:lang w:val="el-GR"/>
        </w:rPr>
        <w:t>Λίστα Εικόνων</w:t>
      </w:r>
      <w:bookmarkEnd w:id="39"/>
    </w:p>
    <w:p w14:paraId="59A31C5D" w14:textId="588A37AA" w:rsidR="003532B3" w:rsidRDefault="00D143CD">
      <w:pPr>
        <w:pStyle w:val="TableofFigures"/>
        <w:tabs>
          <w:tab w:val="right" w:leader="dot" w:pos="9016"/>
        </w:tabs>
        <w:rPr>
          <w:rFonts w:eastAsiaTheme="minorEastAsia" w:cstheme="minorBidi"/>
          <w:i w:val="0"/>
          <w:iCs w:val="0"/>
          <w:noProof/>
          <w:kern w:val="2"/>
          <w:sz w:val="22"/>
          <w:szCs w:val="22"/>
          <w:lang w:val="el-GR" w:eastAsia="el-GR"/>
          <w14:ligatures w14:val="standardContextual"/>
        </w:rPr>
      </w:pPr>
      <w:r>
        <w:fldChar w:fldCharType="begin"/>
      </w:r>
      <w:r w:rsidRPr="003F03BF">
        <w:rPr>
          <w:lang w:val="el-GR"/>
        </w:rPr>
        <w:instrText xml:space="preserve"> </w:instrText>
      </w:r>
      <w:r w:rsidRPr="00777FED">
        <w:instrText>TOC</w:instrText>
      </w:r>
      <w:r w:rsidRPr="003F03BF">
        <w:rPr>
          <w:lang w:val="el-GR"/>
        </w:rPr>
        <w:instrText xml:space="preserve"> \</w:instrText>
      </w:r>
      <w:r w:rsidRPr="00777FED">
        <w:instrText>c</w:instrText>
      </w:r>
      <w:r w:rsidRPr="003F03BF">
        <w:rPr>
          <w:lang w:val="el-GR"/>
        </w:rPr>
        <w:instrText xml:space="preserve"> "</w:instrText>
      </w:r>
      <w:r w:rsidRPr="00777FED">
        <w:instrText>Figure</w:instrText>
      </w:r>
      <w:r w:rsidRPr="003F03BF">
        <w:rPr>
          <w:lang w:val="el-GR"/>
        </w:rPr>
        <w:instrText xml:space="preserve">" </w:instrText>
      </w:r>
      <w:r>
        <w:fldChar w:fldCharType="separate"/>
      </w:r>
      <w:r w:rsidR="003532B3" w:rsidRPr="002B72FF">
        <w:rPr>
          <w:noProof/>
          <w:lang w:val="el-GR"/>
        </w:rPr>
        <w:t xml:space="preserve">Εικόνα 1: Συνέδριο Δασκάλων, Εικόνα με άδεια χρήσης από τη </w:t>
      </w:r>
      <w:r w:rsidR="003532B3">
        <w:rPr>
          <w:noProof/>
        </w:rPr>
        <w:t>Microsoft</w:t>
      </w:r>
      <w:r w:rsidR="003532B3" w:rsidRPr="002B72FF">
        <w:rPr>
          <w:noProof/>
          <w:lang w:val="el-GR"/>
        </w:rPr>
        <w:t xml:space="preserve"> </w:t>
      </w:r>
      <w:r w:rsidR="003532B3">
        <w:rPr>
          <w:noProof/>
        </w:rPr>
        <w:t>creative</w:t>
      </w:r>
      <w:r w:rsidR="003532B3" w:rsidRPr="002B72FF">
        <w:rPr>
          <w:noProof/>
          <w:lang w:val="el-GR"/>
        </w:rPr>
        <w:t xml:space="preserve"> </w:t>
      </w:r>
      <w:r w:rsidR="003532B3">
        <w:rPr>
          <w:noProof/>
        </w:rPr>
        <w:t>commons</w:t>
      </w:r>
      <w:r w:rsidR="003532B3" w:rsidRPr="003532B3">
        <w:rPr>
          <w:noProof/>
          <w:lang w:val="el-GR"/>
        </w:rPr>
        <w:tab/>
      </w:r>
      <w:r w:rsidR="003532B3">
        <w:rPr>
          <w:noProof/>
        </w:rPr>
        <w:fldChar w:fldCharType="begin"/>
      </w:r>
      <w:r w:rsidR="003532B3" w:rsidRPr="003532B3">
        <w:rPr>
          <w:noProof/>
          <w:lang w:val="el-GR"/>
        </w:rPr>
        <w:instrText xml:space="preserve"> </w:instrText>
      </w:r>
      <w:r w:rsidR="003532B3">
        <w:rPr>
          <w:noProof/>
        </w:rPr>
        <w:instrText>PAGEREF</w:instrText>
      </w:r>
      <w:r w:rsidR="003532B3" w:rsidRPr="003532B3">
        <w:rPr>
          <w:noProof/>
          <w:lang w:val="el-GR"/>
        </w:rPr>
        <w:instrText xml:space="preserve"> _</w:instrText>
      </w:r>
      <w:r w:rsidR="003532B3">
        <w:rPr>
          <w:noProof/>
        </w:rPr>
        <w:instrText>Toc</w:instrText>
      </w:r>
      <w:r w:rsidR="003532B3" w:rsidRPr="003532B3">
        <w:rPr>
          <w:noProof/>
          <w:lang w:val="el-GR"/>
        </w:rPr>
        <w:instrText>135064864 \</w:instrText>
      </w:r>
      <w:r w:rsidR="003532B3">
        <w:rPr>
          <w:noProof/>
        </w:rPr>
        <w:instrText>h</w:instrText>
      </w:r>
      <w:r w:rsidR="003532B3" w:rsidRPr="003532B3">
        <w:rPr>
          <w:noProof/>
          <w:lang w:val="el-GR"/>
        </w:rPr>
        <w:instrText xml:space="preserve"> </w:instrText>
      </w:r>
      <w:r w:rsidR="003532B3">
        <w:rPr>
          <w:noProof/>
        </w:rPr>
      </w:r>
      <w:r w:rsidR="003532B3">
        <w:rPr>
          <w:noProof/>
        </w:rPr>
        <w:fldChar w:fldCharType="separate"/>
      </w:r>
      <w:r w:rsidR="00E4497E" w:rsidRPr="00257871">
        <w:rPr>
          <w:noProof/>
          <w:lang w:val="el-GR"/>
        </w:rPr>
        <w:t>7</w:t>
      </w:r>
      <w:r w:rsidR="003532B3">
        <w:rPr>
          <w:noProof/>
        </w:rPr>
        <w:fldChar w:fldCharType="end"/>
      </w:r>
    </w:p>
    <w:p w14:paraId="67F619AA" w14:textId="61840283" w:rsidR="007017C1" w:rsidRPr="003F03BF" w:rsidRDefault="00D143CD" w:rsidP="00FA48E2">
      <w:pPr>
        <w:rPr>
          <w:lang w:val="el-GR"/>
        </w:rPr>
      </w:pPr>
      <w:r>
        <w:fldChar w:fldCharType="end"/>
      </w:r>
      <w:bookmarkEnd w:id="10"/>
      <w:bookmarkEnd w:id="11"/>
    </w:p>
    <w:p w14:paraId="43304AB9" w14:textId="29AEBE73" w:rsidR="00FA48E2" w:rsidRPr="003F03BF" w:rsidRDefault="007017C1" w:rsidP="007017C1">
      <w:pPr>
        <w:spacing w:before="0" w:beforeAutospacing="0" w:after="160" w:afterAutospacing="0" w:line="259" w:lineRule="auto"/>
        <w:jc w:val="left"/>
        <w:rPr>
          <w:lang w:val="el-GR"/>
        </w:rPr>
      </w:pPr>
      <w:r w:rsidRPr="003F03BF">
        <w:rPr>
          <w:lang w:val="el-GR"/>
        </w:rPr>
        <w:br w:type="page"/>
      </w:r>
    </w:p>
    <w:p w14:paraId="09853CF2" w14:textId="11C662FB" w:rsidR="002A62B2" w:rsidRPr="002A62B2" w:rsidRDefault="004E0D03" w:rsidP="002A62B2">
      <w:pPr>
        <w:pStyle w:val="Formatvorlage3"/>
        <w:jc w:val="left"/>
        <w:rPr>
          <w:lang w:val="en-GB"/>
        </w:rPr>
      </w:pPr>
      <w:bookmarkStart w:id="40" w:name="_Toc129081829"/>
      <w:r>
        <w:rPr>
          <w:lang w:val="el-GR"/>
        </w:rPr>
        <w:lastRenderedPageBreak/>
        <w:t>Πηγές και Βιβλιογραφικές Αναφορές</w:t>
      </w:r>
      <w:bookmarkEnd w:id="40"/>
    </w:p>
    <w:p w14:paraId="577FD512" w14:textId="77777777" w:rsidR="002A62B2" w:rsidRPr="00A158A7" w:rsidRDefault="002A62B2" w:rsidP="002A62B2">
      <w:pPr>
        <w:rPr>
          <w:lang w:val="de-AT"/>
        </w:rPr>
      </w:pPr>
      <w:r w:rsidRPr="00C02D16">
        <w:t xml:space="preserve">Fox Eades, Jennifer M. (2008): </w:t>
      </w:r>
      <w:r w:rsidRPr="002D7B04">
        <w:rPr>
          <w:i/>
          <w:iCs/>
        </w:rPr>
        <w:t>Celebrating Strengths: Building Strengths-based Schools</w:t>
      </w:r>
      <w:r w:rsidRPr="00C02D16">
        <w:t xml:space="preserve">. </w:t>
      </w:r>
      <w:r w:rsidRPr="00A158A7">
        <w:rPr>
          <w:lang w:val="de-AT"/>
        </w:rPr>
        <w:t>Coventry</w:t>
      </w:r>
    </w:p>
    <w:p w14:paraId="5E1E067A" w14:textId="77777777" w:rsidR="002A62B2" w:rsidRPr="00A158A7" w:rsidRDefault="002A62B2" w:rsidP="002A62B2">
      <w:pPr>
        <w:rPr>
          <w:lang w:val="de-AT"/>
        </w:rPr>
      </w:pPr>
      <w:r w:rsidRPr="00A158A7">
        <w:rPr>
          <w:lang w:val="de-AT"/>
        </w:rPr>
        <w:t xml:space="preserve">Glasser, William (1999); </w:t>
      </w:r>
      <w:r w:rsidRPr="002D7B04">
        <w:rPr>
          <w:i/>
          <w:iCs/>
          <w:lang w:val="de-AT"/>
        </w:rPr>
        <w:t>Councelling with Choice Theory</w:t>
      </w:r>
      <w:r w:rsidRPr="00A158A7">
        <w:rPr>
          <w:lang w:val="de-AT"/>
        </w:rPr>
        <w:t>.</w:t>
      </w:r>
    </w:p>
    <w:p w14:paraId="40EB6896" w14:textId="345A55BD" w:rsidR="002A62B2" w:rsidRDefault="002A62B2" w:rsidP="002A62B2">
      <w:pPr>
        <w:rPr>
          <w:lang w:val="de-AT"/>
        </w:rPr>
      </w:pPr>
      <w:r w:rsidRPr="00A158A7">
        <w:rPr>
          <w:lang w:val="de-AT"/>
        </w:rPr>
        <w:t xml:space="preserve">Hofmann, Franz (2008): </w:t>
      </w:r>
      <w:r w:rsidRPr="002D7B04">
        <w:rPr>
          <w:i/>
          <w:iCs/>
          <w:lang w:val="de-AT"/>
        </w:rPr>
        <w:t>Persönlichkeitsstärkung und soziales Lernen im Unterricht</w:t>
      </w:r>
      <w:r w:rsidRPr="00A158A7">
        <w:rPr>
          <w:lang w:val="de-AT"/>
        </w:rPr>
        <w:t xml:space="preserve">. ÖZEPS im Auftrag des BMUKK: </w:t>
      </w:r>
      <w:hyperlink r:id="rId58" w:history="1">
        <w:r w:rsidRPr="00A158A7">
          <w:rPr>
            <w:rStyle w:val="Hyperlink"/>
            <w:lang w:val="de-AT"/>
          </w:rPr>
          <w:t>http://www.oezeps.at/a213.html</w:t>
        </w:r>
      </w:hyperlink>
      <w:r w:rsidRPr="00A158A7">
        <w:rPr>
          <w:lang w:val="de-AT"/>
        </w:rPr>
        <w:t xml:space="preserve"> (Stand November 2016)</w:t>
      </w:r>
    </w:p>
    <w:p w14:paraId="0897FF6B" w14:textId="5E9BDCE8" w:rsidR="002D7B04" w:rsidRPr="00BB4E01" w:rsidRDefault="002D7B04" w:rsidP="002A62B2">
      <w:pPr>
        <w:rPr>
          <w:lang w:val="de-AT"/>
        </w:rPr>
      </w:pPr>
      <w:r w:rsidRPr="002D7B04">
        <w:t>Rosenberg, Marshall</w:t>
      </w:r>
      <w:r>
        <w:t>. (</w:t>
      </w:r>
      <w:r w:rsidRPr="002D7B04">
        <w:t>2015</w:t>
      </w:r>
      <w:r>
        <w:t xml:space="preserve">) </w:t>
      </w:r>
      <w:r w:rsidRPr="002D7B04">
        <w:rPr>
          <w:i/>
          <w:iCs/>
        </w:rPr>
        <w:t>Nonviolent Communication – A Language of Life</w:t>
      </w:r>
      <w:r w:rsidRPr="002D7B04">
        <w:t xml:space="preserve">. </w:t>
      </w:r>
      <w:r w:rsidRPr="00BB4E01">
        <w:rPr>
          <w:lang w:val="de-AT"/>
        </w:rPr>
        <w:t xml:space="preserve">PuddleDancer Press, Encinitas CA </w:t>
      </w:r>
    </w:p>
    <w:p w14:paraId="6EFA0B02" w14:textId="0E328FAF" w:rsidR="002A62B2" w:rsidRDefault="002D7B04" w:rsidP="00FA48E2">
      <w:pPr>
        <w:rPr>
          <w:lang w:val="de-AT"/>
        </w:rPr>
      </w:pPr>
      <w:bookmarkStart w:id="41" w:name="_Hlk125650894"/>
      <w:r>
        <w:rPr>
          <w:lang w:val="de-AT"/>
        </w:rPr>
        <w:t>Rosenberg, Marshall</w:t>
      </w:r>
      <w:bookmarkEnd w:id="41"/>
      <w:r>
        <w:rPr>
          <w:lang w:val="de-AT"/>
        </w:rPr>
        <w:t>. (</w:t>
      </w:r>
      <w:r w:rsidRPr="002D7B04">
        <w:rPr>
          <w:lang w:val="de-AT"/>
        </w:rPr>
        <w:t>2004</w:t>
      </w:r>
      <w:r>
        <w:rPr>
          <w:lang w:val="de-AT"/>
        </w:rPr>
        <w:t xml:space="preserve">) </w:t>
      </w:r>
      <w:r w:rsidRPr="002D7B04">
        <w:rPr>
          <w:i/>
          <w:iCs/>
          <w:lang w:val="de-AT"/>
        </w:rPr>
        <w:t>Konflikte lösen durch gewaltfreie Kommunikation</w:t>
      </w:r>
      <w:r w:rsidRPr="002D7B04">
        <w:rPr>
          <w:lang w:val="de-AT"/>
        </w:rPr>
        <w:t xml:space="preserve">. Ein Gespräch mit Gabriele Seils. Herder, Freiburg </w:t>
      </w:r>
    </w:p>
    <w:p w14:paraId="44BED556" w14:textId="2FE2175F" w:rsidR="002D7B04" w:rsidRDefault="002D7B04" w:rsidP="00FA48E2">
      <w:pPr>
        <w:rPr>
          <w:lang w:val="de-AT"/>
        </w:rPr>
      </w:pPr>
      <w:r w:rsidRPr="002D7B04">
        <w:rPr>
          <w:lang w:val="de-AT"/>
        </w:rPr>
        <w:t xml:space="preserve">Rosenberg, Marshall </w:t>
      </w:r>
      <w:r>
        <w:rPr>
          <w:lang w:val="de-AT"/>
        </w:rPr>
        <w:t>(</w:t>
      </w:r>
      <w:r w:rsidRPr="002D7B04">
        <w:rPr>
          <w:lang w:val="de-AT"/>
        </w:rPr>
        <w:t>2007</w:t>
      </w:r>
      <w:r>
        <w:rPr>
          <w:lang w:val="de-AT"/>
        </w:rPr>
        <w:t xml:space="preserve">) </w:t>
      </w:r>
      <w:r w:rsidRPr="002D7B04">
        <w:rPr>
          <w:i/>
          <w:iCs/>
          <w:lang w:val="de-AT"/>
        </w:rPr>
        <w:t>Erziehung, die das Leben bereichert. Gewaltfreie Kommunikation im Schulalltag</w:t>
      </w:r>
      <w:r w:rsidRPr="002D7B04">
        <w:rPr>
          <w:lang w:val="de-AT"/>
        </w:rPr>
        <w:t xml:space="preserve">. 3. Auflage. Junfermann, Paderborn </w:t>
      </w:r>
    </w:p>
    <w:p w14:paraId="0FA775B3" w14:textId="49E88DB2" w:rsidR="002D7B04" w:rsidRPr="00811DC4" w:rsidRDefault="002D7B04" w:rsidP="00FA48E2">
      <w:pPr>
        <w:rPr>
          <w:lang w:val="de-AT"/>
        </w:rPr>
      </w:pPr>
      <w:r w:rsidRPr="002D7B04">
        <w:rPr>
          <w:lang w:val="de-AT"/>
        </w:rPr>
        <w:t>Rosenberg, Marshall (200</w:t>
      </w:r>
      <w:r>
        <w:rPr>
          <w:lang w:val="de-AT"/>
        </w:rPr>
        <w:t>5</w:t>
      </w:r>
      <w:r w:rsidRPr="002D7B04">
        <w:rPr>
          <w:lang w:val="de-AT"/>
        </w:rPr>
        <w:t xml:space="preserve">) </w:t>
      </w:r>
      <w:r w:rsidRPr="002D7B04">
        <w:rPr>
          <w:i/>
          <w:iCs/>
          <w:lang w:val="de-AT"/>
        </w:rPr>
        <w:t>Kinder einfühlend unterrichten. Erfolg durch gegenseitiges Verständnis</w:t>
      </w:r>
      <w:r w:rsidRPr="002D7B04">
        <w:rPr>
          <w:lang w:val="de-AT"/>
        </w:rPr>
        <w:t>. Junfermann, Paderborn</w:t>
      </w:r>
    </w:p>
    <w:sectPr w:rsidR="002D7B04" w:rsidRPr="00811DC4" w:rsidSect="00BE3DF0">
      <w:headerReference w:type="default" r:id="rId59"/>
      <w:footerReference w:type="default" r:id="rId60"/>
      <w:type w:val="continuous"/>
      <w:pgSz w:w="11906" w:h="16838"/>
      <w:pgMar w:top="1742" w:right="1440" w:bottom="1440" w:left="1440" w:header="708"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953EB" w14:textId="77777777" w:rsidR="007B7B5D" w:rsidRDefault="007B7B5D" w:rsidP="00776DC9">
      <w:r>
        <w:separator/>
      </w:r>
    </w:p>
  </w:endnote>
  <w:endnote w:type="continuationSeparator" w:id="0">
    <w:p w14:paraId="282750DE" w14:textId="77777777" w:rsidR="007B7B5D" w:rsidRDefault="007B7B5D" w:rsidP="00776DC9">
      <w:r>
        <w:continuationSeparator/>
      </w:r>
    </w:p>
  </w:endnote>
  <w:endnote w:type="continuationNotice" w:id="1">
    <w:p w14:paraId="0C7F4E69" w14:textId="77777777" w:rsidR="007B7B5D" w:rsidRDefault="007B7B5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Pro-Regular">
    <w:altName w:val="MS Gothic"/>
    <w:panose1 w:val="00000000000000000000"/>
    <w:charset w:val="80"/>
    <w:family w:val="auto"/>
    <w:notTrueType/>
    <w:pitch w:val="default"/>
    <w:sig w:usb0="00000003"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A1"/>
    <w:family w:val="swiss"/>
    <w:pitch w:val="variable"/>
    <w:sig w:usb0="E4002EFF" w:usb1="C000E47F" w:usb2="00000009" w:usb3="00000000" w:csb0="000001FF" w:csb1="00000000"/>
  </w:font>
  <w:font w:name="Consolas">
    <w:panose1 w:val="020B0609020204030204"/>
    <w:charset w:val="A1"/>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7DAC5" w14:textId="77777777" w:rsidR="002373E6" w:rsidRDefault="002373E6" w:rsidP="00776DC9">
    <w:pPr>
      <w:pStyle w:val="Footer"/>
    </w:pPr>
  </w:p>
  <w:p w14:paraId="1700A018" w14:textId="77777777" w:rsidR="002373E6" w:rsidRDefault="002373E6" w:rsidP="00776D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4C55D" w14:textId="77777777" w:rsidR="002373E6" w:rsidRDefault="002373E6" w:rsidP="00776D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7552F" w14:textId="0B7BFB22" w:rsidR="002373E6" w:rsidRPr="00BE3DF0" w:rsidRDefault="002373E6" w:rsidP="00BE3DF0">
    <w:pPr>
      <w:pStyle w:val="Footer"/>
      <w:tabs>
        <w:tab w:val="clear" w:pos="9026"/>
        <w:tab w:val="left" w:pos="7399"/>
      </w:tabs>
      <w:rPr>
        <w:b/>
        <w:sz w:val="32"/>
        <w:szCs w:val="32"/>
      </w:rPr>
    </w:pPr>
    <w:r w:rsidRPr="000D5447">
      <w:rPr>
        <w:noProof/>
        <w:lang w:val="el-GR" w:eastAsia="el-GR"/>
      </w:rPr>
      <w:drawing>
        <wp:anchor distT="0" distB="0" distL="114300" distR="114300" simplePos="0" relativeHeight="251665408" behindDoc="1" locked="0" layoutInCell="1" allowOverlap="1" wp14:anchorId="3DDABE99" wp14:editId="0BCEBB38">
          <wp:simplePos x="0" y="0"/>
          <wp:positionH relativeFrom="column">
            <wp:posOffset>-982084</wp:posOffset>
          </wp:positionH>
          <wp:positionV relativeFrom="paragraph">
            <wp:posOffset>-181797</wp:posOffset>
          </wp:positionV>
          <wp:extent cx="7800030" cy="673100"/>
          <wp:effectExtent l="0" t="0" r="0" b="0"/>
          <wp:wrapNone/>
          <wp:docPr id="1052" name="Grafik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screen">
                    <a:extLst>
                      <a:ext uri="{28A0092B-C50C-407E-A947-70E740481C1C}">
                        <a14:useLocalDpi xmlns:a14="http://schemas.microsoft.com/office/drawing/2010/main"/>
                      </a:ext>
                    </a:extLst>
                  </a:blip>
                  <a:srcRect t="94023"/>
                  <a:stretch/>
                </pic:blipFill>
                <pic:spPr bwMode="auto">
                  <a:xfrm>
                    <a:off x="0" y="0"/>
                    <a:ext cx="7800030" cy="673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sidRPr="001F06E5">
      <w:rPr>
        <w:b/>
        <w:i/>
        <w:iCs/>
        <w:color w:val="B4B4B4" w:themeColor="accent4" w:themeTint="99"/>
        <w:sz w:val="32"/>
        <w:szCs w:val="32"/>
      </w:rPr>
      <w:fldChar w:fldCharType="begin"/>
    </w:r>
    <w:r w:rsidRPr="001F06E5">
      <w:rPr>
        <w:b/>
        <w:i/>
        <w:iCs/>
        <w:color w:val="B4B4B4" w:themeColor="accent4" w:themeTint="99"/>
        <w:sz w:val="32"/>
        <w:szCs w:val="32"/>
      </w:rPr>
      <w:instrText>PAGE   \* MERGEFORMAT</w:instrText>
    </w:r>
    <w:r w:rsidRPr="001F06E5">
      <w:rPr>
        <w:b/>
        <w:i/>
        <w:iCs/>
        <w:color w:val="B4B4B4" w:themeColor="accent4" w:themeTint="99"/>
        <w:sz w:val="32"/>
        <w:szCs w:val="32"/>
      </w:rPr>
      <w:fldChar w:fldCharType="separate"/>
    </w:r>
    <w:r w:rsidR="003F03BF">
      <w:rPr>
        <w:b/>
        <w:i/>
        <w:iCs/>
        <w:noProof/>
        <w:color w:val="B4B4B4" w:themeColor="accent4" w:themeTint="99"/>
        <w:sz w:val="32"/>
        <w:szCs w:val="32"/>
      </w:rPr>
      <w:t>24</w:t>
    </w:r>
    <w:r w:rsidRPr="001F06E5">
      <w:rPr>
        <w:b/>
        <w:i/>
        <w:iCs/>
        <w:color w:val="B4B4B4" w:themeColor="accent4" w:themeTint="99"/>
        <w:sz w:val="32"/>
        <w:szCs w:val="3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E1FD0" w14:textId="77777777" w:rsidR="007B7B5D" w:rsidRDefault="007B7B5D" w:rsidP="00776DC9">
      <w:bookmarkStart w:id="0" w:name="_Hlk84071642"/>
      <w:bookmarkEnd w:id="0"/>
      <w:r>
        <w:separator/>
      </w:r>
    </w:p>
  </w:footnote>
  <w:footnote w:type="continuationSeparator" w:id="0">
    <w:p w14:paraId="6122BD31" w14:textId="77777777" w:rsidR="007B7B5D" w:rsidRDefault="007B7B5D" w:rsidP="00776DC9">
      <w:r>
        <w:continuationSeparator/>
      </w:r>
    </w:p>
  </w:footnote>
  <w:footnote w:type="continuationNotice" w:id="1">
    <w:p w14:paraId="61480C71" w14:textId="77777777" w:rsidR="007B7B5D" w:rsidRDefault="007B7B5D">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AB508" w14:textId="77777777" w:rsidR="002373E6" w:rsidRDefault="002373E6">
    <w:pPr>
      <w:pStyle w:val="Header"/>
    </w:pPr>
  </w:p>
  <w:p w14:paraId="10EFE25B" w14:textId="77777777" w:rsidR="002373E6" w:rsidRPr="00A335EA" w:rsidRDefault="002373E6" w:rsidP="00776D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1921A" w14:textId="77777777" w:rsidR="002373E6" w:rsidRDefault="002373E6" w:rsidP="00776DC9">
    <w:pPr>
      <w:pStyle w:val="Header"/>
    </w:pPr>
    <w:r>
      <w:tab/>
    </w:r>
    <w:r>
      <w:tab/>
      <w:t xml:space="preserve">   </w:t>
    </w:r>
    <w:r>
      <w:tab/>
      <w:t xml:space="preserve">                       </w:t>
    </w:r>
    <w: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D49AD" w14:textId="47F186AD" w:rsidR="002373E6" w:rsidRPr="000A6DF5" w:rsidRDefault="002373E6" w:rsidP="000A6DF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59533" w14:textId="54EE3723" w:rsidR="002373E6" w:rsidRPr="00AC16F4" w:rsidRDefault="002373E6" w:rsidP="0055078A">
    <w:pPr>
      <w:pStyle w:val="Header"/>
      <w:jc w:val="right"/>
    </w:pPr>
    <w:r w:rsidRPr="00E73279">
      <w:rPr>
        <w:rFonts w:asciiTheme="majorHAnsi" w:hAnsiTheme="majorHAnsi" w:cstheme="majorHAnsi"/>
        <w:noProof/>
        <w:color w:val="F68121"/>
        <w:sz w:val="22"/>
        <w:lang w:val="el-GR" w:eastAsia="el-GR"/>
      </w:rPr>
      <w:drawing>
        <wp:anchor distT="0" distB="0" distL="114300" distR="114300" simplePos="0" relativeHeight="251776000" behindDoc="0" locked="0" layoutInCell="1" allowOverlap="1" wp14:anchorId="7FF4F421" wp14:editId="3760D632">
          <wp:simplePos x="0" y="0"/>
          <wp:positionH relativeFrom="column">
            <wp:posOffset>-106680</wp:posOffset>
          </wp:positionH>
          <wp:positionV relativeFrom="paragraph">
            <wp:posOffset>-137160</wp:posOffset>
          </wp:positionV>
          <wp:extent cx="1653540" cy="525780"/>
          <wp:effectExtent l="0" t="0" r="3810" b="7620"/>
          <wp:wrapSquare wrapText="bothSides"/>
          <wp:docPr id="30"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1"/>
                  <a:srcRect/>
                  <a:stretch>
                    <a:fillRect/>
                  </a:stretch>
                </pic:blipFill>
                <pic:spPr>
                  <a:xfrm>
                    <a:off x="0" y="0"/>
                    <a:ext cx="1653540" cy="525780"/>
                  </a:xfrm>
                  <a:prstGeom prst="rect">
                    <a:avLst/>
                  </a:prstGeom>
                  <a:ln/>
                </pic:spPr>
              </pic:pic>
            </a:graphicData>
          </a:graphic>
          <wp14:sizeRelH relativeFrom="margin">
            <wp14:pctWidth>0</wp14:pctWidth>
          </wp14:sizeRelH>
          <wp14:sizeRelV relativeFrom="margin">
            <wp14:pctHeight>0</wp14:pctHeight>
          </wp14:sizeRelV>
        </wp:anchor>
      </w:drawing>
    </w:r>
    <w:r w:rsidR="008E3860">
      <w:rPr>
        <w:b/>
        <w:bCs w:val="0"/>
        <w:color w:val="0070C0"/>
        <w:lang w:val="el-GR"/>
      </w:rPr>
      <w:t>Οδηγός</w:t>
    </w:r>
    <w:r w:rsidR="008E3860" w:rsidRPr="00FE5667">
      <w:rPr>
        <w:b/>
        <w:bCs w:val="0"/>
        <w:color w:val="0070C0"/>
        <w:lang w:val="en-US"/>
      </w:rPr>
      <w:t xml:space="preserve"> </w:t>
    </w:r>
    <w:r w:rsidR="008E3860">
      <w:rPr>
        <w:b/>
        <w:bCs w:val="0"/>
        <w:color w:val="0070C0"/>
        <w:lang w:val="el-GR"/>
      </w:rPr>
      <w:t>για</w:t>
    </w:r>
    <w:r w:rsidR="008E3860" w:rsidRPr="00FE5667">
      <w:rPr>
        <w:b/>
        <w:bCs w:val="0"/>
        <w:color w:val="0070C0"/>
        <w:lang w:val="en-US"/>
      </w:rPr>
      <w:t xml:space="preserve"> </w:t>
    </w:r>
    <w:r w:rsidR="008E3860">
      <w:rPr>
        <w:b/>
        <w:bCs w:val="0"/>
        <w:color w:val="0070C0"/>
        <w:lang w:val="el-GR"/>
      </w:rPr>
      <w:t>Εκπ</w:t>
    </w:r>
    <w:r w:rsidR="005D5CC7">
      <w:rPr>
        <w:b/>
        <w:bCs w:val="0"/>
        <w:color w:val="0070C0"/>
        <w:lang w:val="el-GR"/>
      </w:rPr>
      <w:t xml:space="preserve">αιδευτικούς </w:t>
    </w:r>
    <w:r w:rsidR="005D5CC7">
      <w:rPr>
        <w:color w:val="0070C0"/>
        <w:lang w:val="el-GR"/>
      </w:rPr>
      <w:t>Ενότητα</w:t>
    </w:r>
    <w:r>
      <w:rPr>
        <w:color w:val="0070C0"/>
      </w:rPr>
      <w:t xml:space="preserve">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D4AC2"/>
    <w:multiLevelType w:val="hybridMultilevel"/>
    <w:tmpl w:val="695AF9B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C6F26E7"/>
    <w:multiLevelType w:val="hybridMultilevel"/>
    <w:tmpl w:val="B4A479E0"/>
    <w:lvl w:ilvl="0" w:tplc="71D2258C">
      <w:start w:val="15"/>
      <w:numFmt w:val="decimal"/>
      <w:lvlText w:val="%1"/>
      <w:lvlJc w:val="left"/>
      <w:pPr>
        <w:ind w:left="720" w:hanging="360"/>
      </w:pPr>
      <w:rPr>
        <w:rFonts w:eastAsia="MyriadPro-Regular" w:cs="Arial" w:hint="default"/>
        <w:color w:val="F59E00" w:themeColor="hyperlink"/>
        <w:sz w:val="24"/>
        <w:u w:val="single"/>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13736613"/>
    <w:multiLevelType w:val="hybridMultilevel"/>
    <w:tmpl w:val="DAB62D76"/>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B6F3011"/>
    <w:multiLevelType w:val="hybridMultilevel"/>
    <w:tmpl w:val="04C40D22"/>
    <w:lvl w:ilvl="0" w:tplc="3190E82E">
      <w:start w:val="1"/>
      <w:numFmt w:val="bullet"/>
      <w:pStyle w:val="InstructionBox"/>
      <w:lvlText w:val=""/>
      <w:lvlJc w:val="left"/>
      <w:pPr>
        <w:ind w:left="720" w:hanging="360"/>
      </w:pPr>
      <w:rPr>
        <w:rFonts w:ascii="Wingdings" w:hAnsi="Wingdings" w:hint="default"/>
        <w:color w:val="AA3B19" w:themeColor="accent6" w:themeShade="BF"/>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27F46A2E"/>
    <w:multiLevelType w:val="hybridMultilevel"/>
    <w:tmpl w:val="82CA16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360170A3"/>
    <w:multiLevelType w:val="hybridMultilevel"/>
    <w:tmpl w:val="35E4CD46"/>
    <w:lvl w:ilvl="0" w:tplc="85D0EEAE">
      <w:start w:val="1"/>
      <w:numFmt w:val="bullet"/>
      <w:pStyle w:val="ListParagraph"/>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487C0243"/>
    <w:multiLevelType w:val="hybridMultilevel"/>
    <w:tmpl w:val="05087E36"/>
    <w:lvl w:ilvl="0" w:tplc="5EE63C3A">
      <w:start w:val="1"/>
      <w:numFmt w:val="bullet"/>
      <w:lvlText w:val=""/>
      <w:lvlJc w:val="left"/>
      <w:pPr>
        <w:ind w:left="862" w:hanging="360"/>
      </w:pPr>
      <w:rPr>
        <w:rFonts w:ascii="Symbol" w:hAnsi="Symbol" w:hint="default"/>
        <w:color w:val="00B0F0"/>
        <w:sz w:val="32"/>
      </w:rPr>
    </w:lvl>
    <w:lvl w:ilvl="1" w:tplc="0C070003" w:tentative="1">
      <w:start w:val="1"/>
      <w:numFmt w:val="bullet"/>
      <w:lvlText w:val="o"/>
      <w:lvlJc w:val="left"/>
      <w:pPr>
        <w:ind w:left="1582" w:hanging="360"/>
      </w:pPr>
      <w:rPr>
        <w:rFonts w:ascii="Courier New" w:hAnsi="Courier New" w:cs="Courier New" w:hint="default"/>
      </w:rPr>
    </w:lvl>
    <w:lvl w:ilvl="2" w:tplc="0C070005" w:tentative="1">
      <w:start w:val="1"/>
      <w:numFmt w:val="bullet"/>
      <w:lvlText w:val=""/>
      <w:lvlJc w:val="left"/>
      <w:pPr>
        <w:ind w:left="2302" w:hanging="360"/>
      </w:pPr>
      <w:rPr>
        <w:rFonts w:ascii="Wingdings" w:hAnsi="Wingdings" w:hint="default"/>
      </w:rPr>
    </w:lvl>
    <w:lvl w:ilvl="3" w:tplc="0C070001" w:tentative="1">
      <w:start w:val="1"/>
      <w:numFmt w:val="bullet"/>
      <w:lvlText w:val=""/>
      <w:lvlJc w:val="left"/>
      <w:pPr>
        <w:ind w:left="3022" w:hanging="360"/>
      </w:pPr>
      <w:rPr>
        <w:rFonts w:ascii="Symbol" w:hAnsi="Symbol" w:hint="default"/>
      </w:rPr>
    </w:lvl>
    <w:lvl w:ilvl="4" w:tplc="0C070003" w:tentative="1">
      <w:start w:val="1"/>
      <w:numFmt w:val="bullet"/>
      <w:lvlText w:val="o"/>
      <w:lvlJc w:val="left"/>
      <w:pPr>
        <w:ind w:left="3742" w:hanging="360"/>
      </w:pPr>
      <w:rPr>
        <w:rFonts w:ascii="Courier New" w:hAnsi="Courier New" w:cs="Courier New" w:hint="default"/>
      </w:rPr>
    </w:lvl>
    <w:lvl w:ilvl="5" w:tplc="0C070005" w:tentative="1">
      <w:start w:val="1"/>
      <w:numFmt w:val="bullet"/>
      <w:lvlText w:val=""/>
      <w:lvlJc w:val="left"/>
      <w:pPr>
        <w:ind w:left="4462" w:hanging="360"/>
      </w:pPr>
      <w:rPr>
        <w:rFonts w:ascii="Wingdings" w:hAnsi="Wingdings" w:hint="default"/>
      </w:rPr>
    </w:lvl>
    <w:lvl w:ilvl="6" w:tplc="0C070001" w:tentative="1">
      <w:start w:val="1"/>
      <w:numFmt w:val="bullet"/>
      <w:lvlText w:val=""/>
      <w:lvlJc w:val="left"/>
      <w:pPr>
        <w:ind w:left="5182" w:hanging="360"/>
      </w:pPr>
      <w:rPr>
        <w:rFonts w:ascii="Symbol" w:hAnsi="Symbol" w:hint="default"/>
      </w:rPr>
    </w:lvl>
    <w:lvl w:ilvl="7" w:tplc="0C070003" w:tentative="1">
      <w:start w:val="1"/>
      <w:numFmt w:val="bullet"/>
      <w:lvlText w:val="o"/>
      <w:lvlJc w:val="left"/>
      <w:pPr>
        <w:ind w:left="5902" w:hanging="360"/>
      </w:pPr>
      <w:rPr>
        <w:rFonts w:ascii="Courier New" w:hAnsi="Courier New" w:cs="Courier New" w:hint="default"/>
      </w:rPr>
    </w:lvl>
    <w:lvl w:ilvl="8" w:tplc="0C070005" w:tentative="1">
      <w:start w:val="1"/>
      <w:numFmt w:val="bullet"/>
      <w:lvlText w:val=""/>
      <w:lvlJc w:val="left"/>
      <w:pPr>
        <w:ind w:left="6622" w:hanging="360"/>
      </w:pPr>
      <w:rPr>
        <w:rFonts w:ascii="Wingdings" w:hAnsi="Wingdings" w:hint="default"/>
      </w:rPr>
    </w:lvl>
  </w:abstractNum>
  <w:abstractNum w:abstractNumId="9" w15:restartNumberingAfterBreak="0">
    <w:nsid w:val="490B008D"/>
    <w:multiLevelType w:val="multilevel"/>
    <w:tmpl w:val="1BE6C79E"/>
    <w:lvl w:ilvl="0">
      <w:start w:val="1"/>
      <w:numFmt w:val="decimal"/>
      <w:pStyle w:val="Heading1"/>
      <w:lvlText w:val="%1"/>
      <w:lvlJc w:val="left"/>
      <w:pPr>
        <w:ind w:left="432" w:hanging="432"/>
      </w:pPr>
      <w:rPr>
        <w:rFonts w:hint="default"/>
        <w:b/>
        <w:bCs/>
        <w:color w:val="F68121"/>
      </w:rPr>
    </w:lvl>
    <w:lvl w:ilvl="1">
      <w:start w:val="1"/>
      <w:numFmt w:val="decimal"/>
      <w:pStyle w:val="Heading2"/>
      <w:lvlText w:val="%1.%2"/>
      <w:lvlJc w:val="left"/>
      <w:pPr>
        <w:ind w:left="576" w:hanging="576"/>
      </w:pPr>
      <w:rPr>
        <w:rFonts w:hint="default"/>
        <w:b/>
        <w:bCs w:val="0"/>
        <w:color w:val="F68121"/>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15:restartNumberingAfterBreak="0">
    <w:nsid w:val="57D85096"/>
    <w:multiLevelType w:val="hybridMultilevel"/>
    <w:tmpl w:val="BFD6EC8C"/>
    <w:lvl w:ilvl="0" w:tplc="57AA920C">
      <w:start w:val="1"/>
      <w:numFmt w:val="bullet"/>
      <w:pStyle w:val="BulletHeader"/>
      <w:lvlText w:val=""/>
      <w:lvlJc w:val="left"/>
      <w:pPr>
        <w:ind w:left="720" w:hanging="360"/>
      </w:pPr>
      <w:rPr>
        <w:rFonts w:ascii="Wingdings" w:hAnsi="Wingdings" w:hint="default"/>
        <w:color w:val="418AB3" w:themeColor="accent1"/>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5DB77F84"/>
    <w:multiLevelType w:val="hybridMultilevel"/>
    <w:tmpl w:val="28C216AC"/>
    <w:lvl w:ilvl="0" w:tplc="A490C0B4">
      <w:start w:val="1"/>
      <w:numFmt w:val="bullet"/>
      <w:lvlText w:val=""/>
      <w:lvlJc w:val="left"/>
      <w:pPr>
        <w:ind w:left="720" w:hanging="360"/>
      </w:pPr>
      <w:rPr>
        <w:rFonts w:ascii="Wingdings" w:hAnsi="Wingdings" w:hint="default"/>
        <w:color w:val="A6B727" w:themeColor="accent2"/>
        <w:sz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CC17B08"/>
    <w:multiLevelType w:val="hybridMultilevel"/>
    <w:tmpl w:val="F4B2E6FA"/>
    <w:lvl w:ilvl="0" w:tplc="8D209656">
      <w:start w:val="1"/>
      <w:numFmt w:val="bullet"/>
      <w:lvlText w:val=""/>
      <w:lvlJc w:val="left"/>
      <w:pPr>
        <w:ind w:left="720" w:hanging="360"/>
      </w:pPr>
      <w:rPr>
        <w:rFonts w:ascii="Symbol" w:hAnsi="Symbol" w:hint="default"/>
        <w:color w:val="00B0F0"/>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6FA555A0"/>
    <w:multiLevelType w:val="hybridMultilevel"/>
    <w:tmpl w:val="749CE1A4"/>
    <w:lvl w:ilvl="0" w:tplc="CCE4E316">
      <w:start w:val="1"/>
      <w:numFmt w:val="decimal"/>
      <w:lvlText w:val="%1."/>
      <w:lvlJc w:val="left"/>
      <w:pPr>
        <w:ind w:left="720" w:hanging="360"/>
      </w:pPr>
      <w:rPr>
        <w:rFonts w:hint="default"/>
        <w:b/>
        <w:bCs/>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15:restartNumberingAfterBreak="0">
    <w:nsid w:val="77BC31AC"/>
    <w:multiLevelType w:val="hybridMultilevel"/>
    <w:tmpl w:val="1EEA5816"/>
    <w:lvl w:ilvl="0" w:tplc="A6AA606E">
      <w:start w:val="1"/>
      <w:numFmt w:val="bullet"/>
      <w:lvlText w:val=""/>
      <w:lvlJc w:val="left"/>
      <w:pPr>
        <w:ind w:left="1004" w:hanging="360"/>
      </w:pPr>
      <w:rPr>
        <w:rFonts w:ascii="Symbol" w:hAnsi="Symbol" w:hint="default"/>
        <w:color w:val="418AB3" w:themeColor="accent1"/>
        <w:sz w:val="32"/>
      </w:rPr>
    </w:lvl>
    <w:lvl w:ilvl="1" w:tplc="0C070003" w:tentative="1">
      <w:start w:val="1"/>
      <w:numFmt w:val="bullet"/>
      <w:lvlText w:val="o"/>
      <w:lvlJc w:val="left"/>
      <w:pPr>
        <w:ind w:left="1724" w:hanging="360"/>
      </w:pPr>
      <w:rPr>
        <w:rFonts w:ascii="Courier New" w:hAnsi="Courier New" w:cs="Courier New" w:hint="default"/>
      </w:rPr>
    </w:lvl>
    <w:lvl w:ilvl="2" w:tplc="0C070005" w:tentative="1">
      <w:start w:val="1"/>
      <w:numFmt w:val="bullet"/>
      <w:lvlText w:val=""/>
      <w:lvlJc w:val="left"/>
      <w:pPr>
        <w:ind w:left="2444" w:hanging="360"/>
      </w:pPr>
      <w:rPr>
        <w:rFonts w:ascii="Wingdings" w:hAnsi="Wingdings" w:hint="default"/>
      </w:rPr>
    </w:lvl>
    <w:lvl w:ilvl="3" w:tplc="0C070001" w:tentative="1">
      <w:start w:val="1"/>
      <w:numFmt w:val="bullet"/>
      <w:lvlText w:val=""/>
      <w:lvlJc w:val="left"/>
      <w:pPr>
        <w:ind w:left="3164" w:hanging="360"/>
      </w:pPr>
      <w:rPr>
        <w:rFonts w:ascii="Symbol" w:hAnsi="Symbol" w:hint="default"/>
      </w:rPr>
    </w:lvl>
    <w:lvl w:ilvl="4" w:tplc="0C070003" w:tentative="1">
      <w:start w:val="1"/>
      <w:numFmt w:val="bullet"/>
      <w:lvlText w:val="o"/>
      <w:lvlJc w:val="left"/>
      <w:pPr>
        <w:ind w:left="3884" w:hanging="360"/>
      </w:pPr>
      <w:rPr>
        <w:rFonts w:ascii="Courier New" w:hAnsi="Courier New" w:cs="Courier New" w:hint="default"/>
      </w:rPr>
    </w:lvl>
    <w:lvl w:ilvl="5" w:tplc="0C070005" w:tentative="1">
      <w:start w:val="1"/>
      <w:numFmt w:val="bullet"/>
      <w:lvlText w:val=""/>
      <w:lvlJc w:val="left"/>
      <w:pPr>
        <w:ind w:left="4604" w:hanging="360"/>
      </w:pPr>
      <w:rPr>
        <w:rFonts w:ascii="Wingdings" w:hAnsi="Wingdings" w:hint="default"/>
      </w:rPr>
    </w:lvl>
    <w:lvl w:ilvl="6" w:tplc="0C070001" w:tentative="1">
      <w:start w:val="1"/>
      <w:numFmt w:val="bullet"/>
      <w:lvlText w:val=""/>
      <w:lvlJc w:val="left"/>
      <w:pPr>
        <w:ind w:left="5324" w:hanging="360"/>
      </w:pPr>
      <w:rPr>
        <w:rFonts w:ascii="Symbol" w:hAnsi="Symbol" w:hint="default"/>
      </w:rPr>
    </w:lvl>
    <w:lvl w:ilvl="7" w:tplc="0C070003" w:tentative="1">
      <w:start w:val="1"/>
      <w:numFmt w:val="bullet"/>
      <w:lvlText w:val="o"/>
      <w:lvlJc w:val="left"/>
      <w:pPr>
        <w:ind w:left="6044" w:hanging="360"/>
      </w:pPr>
      <w:rPr>
        <w:rFonts w:ascii="Courier New" w:hAnsi="Courier New" w:cs="Courier New" w:hint="default"/>
      </w:rPr>
    </w:lvl>
    <w:lvl w:ilvl="8" w:tplc="0C070005" w:tentative="1">
      <w:start w:val="1"/>
      <w:numFmt w:val="bullet"/>
      <w:lvlText w:val=""/>
      <w:lvlJc w:val="left"/>
      <w:pPr>
        <w:ind w:left="6764" w:hanging="360"/>
      </w:pPr>
      <w:rPr>
        <w:rFonts w:ascii="Wingdings" w:hAnsi="Wingdings" w:hint="default"/>
      </w:rPr>
    </w:lvl>
  </w:abstractNum>
  <w:num w:numId="1" w16cid:durableId="594477418">
    <w:abstractNumId w:val="6"/>
  </w:num>
  <w:num w:numId="2" w16cid:durableId="412627093">
    <w:abstractNumId w:val="10"/>
  </w:num>
  <w:num w:numId="3" w16cid:durableId="2035644438">
    <w:abstractNumId w:val="3"/>
  </w:num>
  <w:num w:numId="4" w16cid:durableId="902445857">
    <w:abstractNumId w:val="4"/>
  </w:num>
  <w:num w:numId="5" w16cid:durableId="672879942">
    <w:abstractNumId w:val="9"/>
  </w:num>
  <w:num w:numId="6" w16cid:durableId="1059547939">
    <w:abstractNumId w:val="5"/>
  </w:num>
  <w:num w:numId="7" w16cid:durableId="675109954">
    <w:abstractNumId w:val="0"/>
  </w:num>
  <w:num w:numId="8" w16cid:durableId="1687440191">
    <w:abstractNumId w:val="11"/>
  </w:num>
  <w:num w:numId="9" w16cid:durableId="620189998">
    <w:abstractNumId w:val="8"/>
  </w:num>
  <w:num w:numId="10" w16cid:durableId="1250233393">
    <w:abstractNumId w:val="2"/>
  </w:num>
  <w:num w:numId="11" w16cid:durableId="1416627624">
    <w:abstractNumId w:val="13"/>
  </w:num>
  <w:num w:numId="12" w16cid:durableId="1335458067">
    <w:abstractNumId w:val="1"/>
  </w:num>
  <w:num w:numId="13" w16cid:durableId="661859515">
    <w:abstractNumId w:val="12"/>
  </w:num>
  <w:num w:numId="14" w16cid:durableId="980766481">
    <w:abstractNumId w:val="12"/>
  </w:num>
  <w:num w:numId="15" w16cid:durableId="1553809490">
    <w:abstractNumId w:val="14"/>
  </w:num>
  <w:num w:numId="16" w16cid:durableId="1191525667">
    <w:abstractNumId w:val="9"/>
  </w:num>
  <w:num w:numId="17" w16cid:durableId="1655179740">
    <w:abstractNumId w:val="9"/>
  </w:num>
  <w:num w:numId="18" w16cid:durableId="1709336607">
    <w:abstractNumId w:val="4"/>
  </w:num>
  <w:num w:numId="19" w16cid:durableId="1271814788">
    <w:abstractNumId w:val="4"/>
  </w:num>
  <w:num w:numId="20" w16cid:durableId="1880895200">
    <w:abstractNumId w:val="4"/>
  </w:num>
  <w:num w:numId="21" w16cid:durableId="415788893">
    <w:abstractNumId w:val="4"/>
  </w:num>
  <w:num w:numId="22" w16cid:durableId="380255081">
    <w:abstractNumId w:val="4"/>
  </w:num>
  <w:num w:numId="23" w16cid:durableId="562109207">
    <w:abstractNumId w:val="4"/>
  </w:num>
  <w:num w:numId="24" w16cid:durableId="1820269214">
    <w:abstractNumId w:val="4"/>
  </w:num>
  <w:num w:numId="25" w16cid:durableId="353111772">
    <w:abstractNumId w:val="4"/>
  </w:num>
  <w:num w:numId="26" w16cid:durableId="1878276335">
    <w:abstractNumId w:val="4"/>
  </w:num>
  <w:num w:numId="27" w16cid:durableId="1505584634">
    <w:abstractNumId w:val="9"/>
  </w:num>
  <w:num w:numId="28" w16cid:durableId="1830174376">
    <w:abstractNumId w:val="9"/>
  </w:num>
  <w:num w:numId="29" w16cid:durableId="674453725">
    <w:abstractNumId w:val="9"/>
  </w:num>
  <w:num w:numId="30" w16cid:durableId="1119643645">
    <w:abstractNumId w:val="9"/>
  </w:num>
  <w:num w:numId="31" w16cid:durableId="2082363312">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762D"/>
    <w:rsid w:val="000002DE"/>
    <w:rsid w:val="0000370E"/>
    <w:rsid w:val="00005B00"/>
    <w:rsid w:val="00006CE5"/>
    <w:rsid w:val="00010269"/>
    <w:rsid w:val="000124A0"/>
    <w:rsid w:val="00012663"/>
    <w:rsid w:val="00013766"/>
    <w:rsid w:val="00015EE3"/>
    <w:rsid w:val="00017E3F"/>
    <w:rsid w:val="00017EF8"/>
    <w:rsid w:val="00020BB8"/>
    <w:rsid w:val="000227BC"/>
    <w:rsid w:val="0002604C"/>
    <w:rsid w:val="00026A58"/>
    <w:rsid w:val="000270C5"/>
    <w:rsid w:val="0002716C"/>
    <w:rsid w:val="00027D26"/>
    <w:rsid w:val="00030C76"/>
    <w:rsid w:val="00031F68"/>
    <w:rsid w:val="000321D8"/>
    <w:rsid w:val="00032903"/>
    <w:rsid w:val="000338F0"/>
    <w:rsid w:val="000338FF"/>
    <w:rsid w:val="00033B44"/>
    <w:rsid w:val="00034325"/>
    <w:rsid w:val="0003453E"/>
    <w:rsid w:val="000367CF"/>
    <w:rsid w:val="0003724F"/>
    <w:rsid w:val="00037756"/>
    <w:rsid w:val="000413E7"/>
    <w:rsid w:val="00042F5F"/>
    <w:rsid w:val="000430E0"/>
    <w:rsid w:val="00043278"/>
    <w:rsid w:val="00043F95"/>
    <w:rsid w:val="00045C54"/>
    <w:rsid w:val="0004659F"/>
    <w:rsid w:val="00046F14"/>
    <w:rsid w:val="000471C0"/>
    <w:rsid w:val="00053AB9"/>
    <w:rsid w:val="00054427"/>
    <w:rsid w:val="0005504A"/>
    <w:rsid w:val="00057EB1"/>
    <w:rsid w:val="000626CA"/>
    <w:rsid w:val="000632DA"/>
    <w:rsid w:val="00064769"/>
    <w:rsid w:val="00065863"/>
    <w:rsid w:val="00067A4A"/>
    <w:rsid w:val="00067EFB"/>
    <w:rsid w:val="0007132B"/>
    <w:rsid w:val="00075914"/>
    <w:rsid w:val="00076129"/>
    <w:rsid w:val="000761CC"/>
    <w:rsid w:val="000807C0"/>
    <w:rsid w:val="00082B85"/>
    <w:rsid w:val="0008663B"/>
    <w:rsid w:val="00091CDA"/>
    <w:rsid w:val="00092FBF"/>
    <w:rsid w:val="0009773C"/>
    <w:rsid w:val="00097DF6"/>
    <w:rsid w:val="000A012F"/>
    <w:rsid w:val="000A1987"/>
    <w:rsid w:val="000A32B8"/>
    <w:rsid w:val="000A44EF"/>
    <w:rsid w:val="000A56F5"/>
    <w:rsid w:val="000A6DF5"/>
    <w:rsid w:val="000A76DF"/>
    <w:rsid w:val="000A77D6"/>
    <w:rsid w:val="000B1255"/>
    <w:rsid w:val="000B2C2D"/>
    <w:rsid w:val="000B2DB8"/>
    <w:rsid w:val="000B64C9"/>
    <w:rsid w:val="000B6B49"/>
    <w:rsid w:val="000B7B88"/>
    <w:rsid w:val="000B7F67"/>
    <w:rsid w:val="000C0061"/>
    <w:rsid w:val="000C02A7"/>
    <w:rsid w:val="000C1471"/>
    <w:rsid w:val="000C308C"/>
    <w:rsid w:val="000C40B7"/>
    <w:rsid w:val="000C678E"/>
    <w:rsid w:val="000C6FAA"/>
    <w:rsid w:val="000C772F"/>
    <w:rsid w:val="000D0F28"/>
    <w:rsid w:val="000D1341"/>
    <w:rsid w:val="000D1589"/>
    <w:rsid w:val="000D364A"/>
    <w:rsid w:val="000D62B4"/>
    <w:rsid w:val="000D7341"/>
    <w:rsid w:val="000D7B3E"/>
    <w:rsid w:val="000E320B"/>
    <w:rsid w:val="000E3882"/>
    <w:rsid w:val="000E5BC7"/>
    <w:rsid w:val="000E6107"/>
    <w:rsid w:val="000E7DB8"/>
    <w:rsid w:val="000E7F8A"/>
    <w:rsid w:val="000F5F57"/>
    <w:rsid w:val="000F7184"/>
    <w:rsid w:val="001013BF"/>
    <w:rsid w:val="0010711D"/>
    <w:rsid w:val="00107E6E"/>
    <w:rsid w:val="001108CB"/>
    <w:rsid w:val="001122AA"/>
    <w:rsid w:val="001129A1"/>
    <w:rsid w:val="001133E6"/>
    <w:rsid w:val="0011445F"/>
    <w:rsid w:val="001149EB"/>
    <w:rsid w:val="00116D4E"/>
    <w:rsid w:val="001225F6"/>
    <w:rsid w:val="00124414"/>
    <w:rsid w:val="00127493"/>
    <w:rsid w:val="001306A7"/>
    <w:rsid w:val="00131453"/>
    <w:rsid w:val="001316AC"/>
    <w:rsid w:val="001331BB"/>
    <w:rsid w:val="001338F8"/>
    <w:rsid w:val="001348E1"/>
    <w:rsid w:val="001359E5"/>
    <w:rsid w:val="001369A3"/>
    <w:rsid w:val="00137373"/>
    <w:rsid w:val="001375C1"/>
    <w:rsid w:val="0014282B"/>
    <w:rsid w:val="001440A7"/>
    <w:rsid w:val="001440C0"/>
    <w:rsid w:val="00144E9B"/>
    <w:rsid w:val="0014627E"/>
    <w:rsid w:val="00150419"/>
    <w:rsid w:val="001513E1"/>
    <w:rsid w:val="0015336C"/>
    <w:rsid w:val="00154B21"/>
    <w:rsid w:val="00156B07"/>
    <w:rsid w:val="00156C33"/>
    <w:rsid w:val="001571A8"/>
    <w:rsid w:val="00157259"/>
    <w:rsid w:val="0016317A"/>
    <w:rsid w:val="00163BBF"/>
    <w:rsid w:val="001709AC"/>
    <w:rsid w:val="00171DBB"/>
    <w:rsid w:val="0017554E"/>
    <w:rsid w:val="00177362"/>
    <w:rsid w:val="001773EE"/>
    <w:rsid w:val="00181111"/>
    <w:rsid w:val="00183765"/>
    <w:rsid w:val="0018383B"/>
    <w:rsid w:val="0018455A"/>
    <w:rsid w:val="00185EE2"/>
    <w:rsid w:val="001862FC"/>
    <w:rsid w:val="001869D6"/>
    <w:rsid w:val="00190C7F"/>
    <w:rsid w:val="00191F17"/>
    <w:rsid w:val="00191FD4"/>
    <w:rsid w:val="001923B2"/>
    <w:rsid w:val="00192938"/>
    <w:rsid w:val="0019541C"/>
    <w:rsid w:val="00195574"/>
    <w:rsid w:val="00196257"/>
    <w:rsid w:val="001965F5"/>
    <w:rsid w:val="001A03C9"/>
    <w:rsid w:val="001A0B03"/>
    <w:rsid w:val="001A0B6F"/>
    <w:rsid w:val="001A11F9"/>
    <w:rsid w:val="001A3914"/>
    <w:rsid w:val="001A7CE2"/>
    <w:rsid w:val="001B2734"/>
    <w:rsid w:val="001B2C92"/>
    <w:rsid w:val="001B2D71"/>
    <w:rsid w:val="001B3188"/>
    <w:rsid w:val="001B35F4"/>
    <w:rsid w:val="001B46DA"/>
    <w:rsid w:val="001B6CC4"/>
    <w:rsid w:val="001B719E"/>
    <w:rsid w:val="001C1893"/>
    <w:rsid w:val="001C3E19"/>
    <w:rsid w:val="001C3FE2"/>
    <w:rsid w:val="001C6436"/>
    <w:rsid w:val="001C746E"/>
    <w:rsid w:val="001D0565"/>
    <w:rsid w:val="001D0582"/>
    <w:rsid w:val="001D098E"/>
    <w:rsid w:val="001D4A44"/>
    <w:rsid w:val="001D5F88"/>
    <w:rsid w:val="001E0B1A"/>
    <w:rsid w:val="001E0EFE"/>
    <w:rsid w:val="001E5DB8"/>
    <w:rsid w:val="001E6A52"/>
    <w:rsid w:val="001E7EB1"/>
    <w:rsid w:val="001F0E85"/>
    <w:rsid w:val="001F1494"/>
    <w:rsid w:val="001F45BD"/>
    <w:rsid w:val="001F5521"/>
    <w:rsid w:val="00200035"/>
    <w:rsid w:val="0020056E"/>
    <w:rsid w:val="00202572"/>
    <w:rsid w:val="00203E74"/>
    <w:rsid w:val="00204780"/>
    <w:rsid w:val="00207250"/>
    <w:rsid w:val="00210123"/>
    <w:rsid w:val="002106E5"/>
    <w:rsid w:val="002113CD"/>
    <w:rsid w:val="002124EB"/>
    <w:rsid w:val="00217712"/>
    <w:rsid w:val="00217A1C"/>
    <w:rsid w:val="00217E91"/>
    <w:rsid w:val="0022113A"/>
    <w:rsid w:val="0022195C"/>
    <w:rsid w:val="00223FC1"/>
    <w:rsid w:val="002249B9"/>
    <w:rsid w:val="002269AA"/>
    <w:rsid w:val="002304A6"/>
    <w:rsid w:val="00231668"/>
    <w:rsid w:val="002327AF"/>
    <w:rsid w:val="002334CA"/>
    <w:rsid w:val="002335A8"/>
    <w:rsid w:val="00234325"/>
    <w:rsid w:val="002373E6"/>
    <w:rsid w:val="00237B3D"/>
    <w:rsid w:val="0024023D"/>
    <w:rsid w:val="00240996"/>
    <w:rsid w:val="00242C76"/>
    <w:rsid w:val="002444AE"/>
    <w:rsid w:val="00245E6B"/>
    <w:rsid w:val="00246725"/>
    <w:rsid w:val="0025072A"/>
    <w:rsid w:val="00250A58"/>
    <w:rsid w:val="00250D56"/>
    <w:rsid w:val="002525EA"/>
    <w:rsid w:val="00254EEE"/>
    <w:rsid w:val="0025627E"/>
    <w:rsid w:val="0025649F"/>
    <w:rsid w:val="0025711A"/>
    <w:rsid w:val="00257871"/>
    <w:rsid w:val="002600B4"/>
    <w:rsid w:val="00261926"/>
    <w:rsid w:val="002624F4"/>
    <w:rsid w:val="00262F9B"/>
    <w:rsid w:val="00264082"/>
    <w:rsid w:val="002649B6"/>
    <w:rsid w:val="0026597B"/>
    <w:rsid w:val="00267666"/>
    <w:rsid w:val="00267695"/>
    <w:rsid w:val="0027078B"/>
    <w:rsid w:val="00273AD0"/>
    <w:rsid w:val="002742EF"/>
    <w:rsid w:val="00275BB9"/>
    <w:rsid w:val="00276F95"/>
    <w:rsid w:val="00277A2A"/>
    <w:rsid w:val="00281E6B"/>
    <w:rsid w:val="00283E76"/>
    <w:rsid w:val="0028435A"/>
    <w:rsid w:val="00284524"/>
    <w:rsid w:val="00286AC6"/>
    <w:rsid w:val="00287AFE"/>
    <w:rsid w:val="00291AB3"/>
    <w:rsid w:val="002937C3"/>
    <w:rsid w:val="00293890"/>
    <w:rsid w:val="002956DF"/>
    <w:rsid w:val="00295DEF"/>
    <w:rsid w:val="00296835"/>
    <w:rsid w:val="002A0C7D"/>
    <w:rsid w:val="002A1687"/>
    <w:rsid w:val="002A1B72"/>
    <w:rsid w:val="002A1D2F"/>
    <w:rsid w:val="002A33B3"/>
    <w:rsid w:val="002A34A5"/>
    <w:rsid w:val="002A59D1"/>
    <w:rsid w:val="002A62B2"/>
    <w:rsid w:val="002A7732"/>
    <w:rsid w:val="002A7E54"/>
    <w:rsid w:val="002B035E"/>
    <w:rsid w:val="002B07B0"/>
    <w:rsid w:val="002B0988"/>
    <w:rsid w:val="002B0D8C"/>
    <w:rsid w:val="002B4F3F"/>
    <w:rsid w:val="002B5C2D"/>
    <w:rsid w:val="002B6798"/>
    <w:rsid w:val="002C0858"/>
    <w:rsid w:val="002C0B0D"/>
    <w:rsid w:val="002C162B"/>
    <w:rsid w:val="002C2305"/>
    <w:rsid w:val="002C4693"/>
    <w:rsid w:val="002C5628"/>
    <w:rsid w:val="002D1BCB"/>
    <w:rsid w:val="002D2AAE"/>
    <w:rsid w:val="002D3186"/>
    <w:rsid w:val="002D7540"/>
    <w:rsid w:val="002D7B04"/>
    <w:rsid w:val="002D7DED"/>
    <w:rsid w:val="002D7F3E"/>
    <w:rsid w:val="002E7942"/>
    <w:rsid w:val="002F1329"/>
    <w:rsid w:val="002F22EA"/>
    <w:rsid w:val="002F2ED1"/>
    <w:rsid w:val="002F321C"/>
    <w:rsid w:val="002F3F91"/>
    <w:rsid w:val="002F44C6"/>
    <w:rsid w:val="002F5734"/>
    <w:rsid w:val="002F5AA8"/>
    <w:rsid w:val="002F6D8B"/>
    <w:rsid w:val="003010C1"/>
    <w:rsid w:val="00303574"/>
    <w:rsid w:val="00303C48"/>
    <w:rsid w:val="00304558"/>
    <w:rsid w:val="0030505C"/>
    <w:rsid w:val="003051BB"/>
    <w:rsid w:val="003054E9"/>
    <w:rsid w:val="00306E93"/>
    <w:rsid w:val="003072DE"/>
    <w:rsid w:val="00310474"/>
    <w:rsid w:val="00312B3B"/>
    <w:rsid w:val="00313940"/>
    <w:rsid w:val="00315F28"/>
    <w:rsid w:val="00316D05"/>
    <w:rsid w:val="00320BA4"/>
    <w:rsid w:val="003210BC"/>
    <w:rsid w:val="00326477"/>
    <w:rsid w:val="00330849"/>
    <w:rsid w:val="003309DC"/>
    <w:rsid w:val="0033139E"/>
    <w:rsid w:val="0033158B"/>
    <w:rsid w:val="00331B7F"/>
    <w:rsid w:val="0033280F"/>
    <w:rsid w:val="00334A0F"/>
    <w:rsid w:val="00334C58"/>
    <w:rsid w:val="0033693C"/>
    <w:rsid w:val="0034069E"/>
    <w:rsid w:val="0034094D"/>
    <w:rsid w:val="00340A3A"/>
    <w:rsid w:val="00347964"/>
    <w:rsid w:val="00350A44"/>
    <w:rsid w:val="00350E25"/>
    <w:rsid w:val="0035124B"/>
    <w:rsid w:val="00351D40"/>
    <w:rsid w:val="003532B3"/>
    <w:rsid w:val="003552FD"/>
    <w:rsid w:val="00355A65"/>
    <w:rsid w:val="003603D7"/>
    <w:rsid w:val="00361229"/>
    <w:rsid w:val="00363E02"/>
    <w:rsid w:val="00364D0D"/>
    <w:rsid w:val="003671A2"/>
    <w:rsid w:val="00370E55"/>
    <w:rsid w:val="003710A3"/>
    <w:rsid w:val="00371A72"/>
    <w:rsid w:val="00372434"/>
    <w:rsid w:val="00372611"/>
    <w:rsid w:val="003726F6"/>
    <w:rsid w:val="00373A09"/>
    <w:rsid w:val="00375725"/>
    <w:rsid w:val="00375C8B"/>
    <w:rsid w:val="003762A6"/>
    <w:rsid w:val="0037686C"/>
    <w:rsid w:val="00376C4E"/>
    <w:rsid w:val="00376F30"/>
    <w:rsid w:val="00384790"/>
    <w:rsid w:val="003853B2"/>
    <w:rsid w:val="00385D77"/>
    <w:rsid w:val="00386B8F"/>
    <w:rsid w:val="00387329"/>
    <w:rsid w:val="00387975"/>
    <w:rsid w:val="00387DD1"/>
    <w:rsid w:val="0039069A"/>
    <w:rsid w:val="00391A06"/>
    <w:rsid w:val="003A348D"/>
    <w:rsid w:val="003A4064"/>
    <w:rsid w:val="003A40DE"/>
    <w:rsid w:val="003A5F58"/>
    <w:rsid w:val="003A5FDA"/>
    <w:rsid w:val="003A63A1"/>
    <w:rsid w:val="003A6F37"/>
    <w:rsid w:val="003B0EA5"/>
    <w:rsid w:val="003B6AD7"/>
    <w:rsid w:val="003B7B19"/>
    <w:rsid w:val="003C00E4"/>
    <w:rsid w:val="003C13BD"/>
    <w:rsid w:val="003C1D61"/>
    <w:rsid w:val="003C2C23"/>
    <w:rsid w:val="003C2CB0"/>
    <w:rsid w:val="003C39C9"/>
    <w:rsid w:val="003C6550"/>
    <w:rsid w:val="003C6819"/>
    <w:rsid w:val="003C6A5C"/>
    <w:rsid w:val="003C7046"/>
    <w:rsid w:val="003D1C6D"/>
    <w:rsid w:val="003D220F"/>
    <w:rsid w:val="003D2ADA"/>
    <w:rsid w:val="003D4313"/>
    <w:rsid w:val="003D437F"/>
    <w:rsid w:val="003D5253"/>
    <w:rsid w:val="003D5EE6"/>
    <w:rsid w:val="003D6114"/>
    <w:rsid w:val="003D6B1E"/>
    <w:rsid w:val="003E37CC"/>
    <w:rsid w:val="003E394A"/>
    <w:rsid w:val="003E3C09"/>
    <w:rsid w:val="003E4BA3"/>
    <w:rsid w:val="003E6501"/>
    <w:rsid w:val="003E67EB"/>
    <w:rsid w:val="003E6A8F"/>
    <w:rsid w:val="003E6D22"/>
    <w:rsid w:val="003F03BF"/>
    <w:rsid w:val="003F0CA9"/>
    <w:rsid w:val="003F1641"/>
    <w:rsid w:val="003F21CF"/>
    <w:rsid w:val="003F2506"/>
    <w:rsid w:val="003F29CE"/>
    <w:rsid w:val="003F33C1"/>
    <w:rsid w:val="003F4748"/>
    <w:rsid w:val="0040065E"/>
    <w:rsid w:val="00401394"/>
    <w:rsid w:val="00401755"/>
    <w:rsid w:val="00402AB1"/>
    <w:rsid w:val="00403519"/>
    <w:rsid w:val="00405EAA"/>
    <w:rsid w:val="00407277"/>
    <w:rsid w:val="00410005"/>
    <w:rsid w:val="00410AF1"/>
    <w:rsid w:val="00412913"/>
    <w:rsid w:val="00412955"/>
    <w:rsid w:val="0041300D"/>
    <w:rsid w:val="00413694"/>
    <w:rsid w:val="00416E7C"/>
    <w:rsid w:val="00416F9C"/>
    <w:rsid w:val="00423C37"/>
    <w:rsid w:val="00425E8C"/>
    <w:rsid w:val="0042716A"/>
    <w:rsid w:val="00430353"/>
    <w:rsid w:val="00433A76"/>
    <w:rsid w:val="00434332"/>
    <w:rsid w:val="004429B9"/>
    <w:rsid w:val="00442E71"/>
    <w:rsid w:val="00444464"/>
    <w:rsid w:val="00444B7A"/>
    <w:rsid w:val="00444FA1"/>
    <w:rsid w:val="00445278"/>
    <w:rsid w:val="00451DA1"/>
    <w:rsid w:val="00452807"/>
    <w:rsid w:val="00452FCD"/>
    <w:rsid w:val="004542FB"/>
    <w:rsid w:val="004567E9"/>
    <w:rsid w:val="00456899"/>
    <w:rsid w:val="00461DC9"/>
    <w:rsid w:val="00464DBC"/>
    <w:rsid w:val="00465F7F"/>
    <w:rsid w:val="004713B2"/>
    <w:rsid w:val="004715A5"/>
    <w:rsid w:val="00472CFC"/>
    <w:rsid w:val="00476FCE"/>
    <w:rsid w:val="0047798A"/>
    <w:rsid w:val="0048049B"/>
    <w:rsid w:val="00480D22"/>
    <w:rsid w:val="00484A6E"/>
    <w:rsid w:val="00485676"/>
    <w:rsid w:val="0048794C"/>
    <w:rsid w:val="00495A0F"/>
    <w:rsid w:val="004979AC"/>
    <w:rsid w:val="00497FC5"/>
    <w:rsid w:val="004A2B89"/>
    <w:rsid w:val="004A3814"/>
    <w:rsid w:val="004A40AB"/>
    <w:rsid w:val="004A5510"/>
    <w:rsid w:val="004A5C1D"/>
    <w:rsid w:val="004A5E45"/>
    <w:rsid w:val="004B2794"/>
    <w:rsid w:val="004B392A"/>
    <w:rsid w:val="004B4930"/>
    <w:rsid w:val="004B5259"/>
    <w:rsid w:val="004B5B4B"/>
    <w:rsid w:val="004B6605"/>
    <w:rsid w:val="004B68D3"/>
    <w:rsid w:val="004C0E1A"/>
    <w:rsid w:val="004C122C"/>
    <w:rsid w:val="004C1B90"/>
    <w:rsid w:val="004C295D"/>
    <w:rsid w:val="004C3B14"/>
    <w:rsid w:val="004C3B99"/>
    <w:rsid w:val="004C493D"/>
    <w:rsid w:val="004C55AC"/>
    <w:rsid w:val="004C6BE3"/>
    <w:rsid w:val="004D49BD"/>
    <w:rsid w:val="004D4D31"/>
    <w:rsid w:val="004D614F"/>
    <w:rsid w:val="004D617A"/>
    <w:rsid w:val="004D68A1"/>
    <w:rsid w:val="004E0292"/>
    <w:rsid w:val="004E0D03"/>
    <w:rsid w:val="004E24DB"/>
    <w:rsid w:val="004E5E3E"/>
    <w:rsid w:val="004E7DD6"/>
    <w:rsid w:val="004F150B"/>
    <w:rsid w:val="004F1BDA"/>
    <w:rsid w:val="004F27E0"/>
    <w:rsid w:val="00500F04"/>
    <w:rsid w:val="0050301A"/>
    <w:rsid w:val="00503293"/>
    <w:rsid w:val="00503696"/>
    <w:rsid w:val="00503997"/>
    <w:rsid w:val="00507375"/>
    <w:rsid w:val="00511120"/>
    <w:rsid w:val="00511A47"/>
    <w:rsid w:val="00512808"/>
    <w:rsid w:val="00513C2D"/>
    <w:rsid w:val="00514434"/>
    <w:rsid w:val="0051490D"/>
    <w:rsid w:val="00517DF7"/>
    <w:rsid w:val="00521627"/>
    <w:rsid w:val="00521816"/>
    <w:rsid w:val="00521A2C"/>
    <w:rsid w:val="0052688A"/>
    <w:rsid w:val="00527417"/>
    <w:rsid w:val="00530A9A"/>
    <w:rsid w:val="0053527C"/>
    <w:rsid w:val="00536170"/>
    <w:rsid w:val="00536CBE"/>
    <w:rsid w:val="00536DEC"/>
    <w:rsid w:val="00537CE2"/>
    <w:rsid w:val="00537FFE"/>
    <w:rsid w:val="005405C4"/>
    <w:rsid w:val="0054093D"/>
    <w:rsid w:val="005409A0"/>
    <w:rsid w:val="005414E9"/>
    <w:rsid w:val="005437BC"/>
    <w:rsid w:val="005453AC"/>
    <w:rsid w:val="005461F4"/>
    <w:rsid w:val="00546DC0"/>
    <w:rsid w:val="00547E44"/>
    <w:rsid w:val="005500A8"/>
    <w:rsid w:val="0055078A"/>
    <w:rsid w:val="00553118"/>
    <w:rsid w:val="00553F2C"/>
    <w:rsid w:val="005562B8"/>
    <w:rsid w:val="005569FB"/>
    <w:rsid w:val="00557E3B"/>
    <w:rsid w:val="0056012B"/>
    <w:rsid w:val="0056077B"/>
    <w:rsid w:val="0056154F"/>
    <w:rsid w:val="005626F2"/>
    <w:rsid w:val="00563BBD"/>
    <w:rsid w:val="0056601D"/>
    <w:rsid w:val="00566037"/>
    <w:rsid w:val="00570379"/>
    <w:rsid w:val="00571393"/>
    <w:rsid w:val="0057622E"/>
    <w:rsid w:val="00577B34"/>
    <w:rsid w:val="00581863"/>
    <w:rsid w:val="0058383F"/>
    <w:rsid w:val="0058389D"/>
    <w:rsid w:val="00583B25"/>
    <w:rsid w:val="00584887"/>
    <w:rsid w:val="00584EC2"/>
    <w:rsid w:val="00585AF5"/>
    <w:rsid w:val="00585CBB"/>
    <w:rsid w:val="005910CC"/>
    <w:rsid w:val="00591E1B"/>
    <w:rsid w:val="00594A3C"/>
    <w:rsid w:val="005951DC"/>
    <w:rsid w:val="005958C6"/>
    <w:rsid w:val="005963A7"/>
    <w:rsid w:val="005966A5"/>
    <w:rsid w:val="00596B11"/>
    <w:rsid w:val="005972CB"/>
    <w:rsid w:val="00597717"/>
    <w:rsid w:val="005977D1"/>
    <w:rsid w:val="00597EA5"/>
    <w:rsid w:val="005A3530"/>
    <w:rsid w:val="005A43C9"/>
    <w:rsid w:val="005A6249"/>
    <w:rsid w:val="005A62ED"/>
    <w:rsid w:val="005A6E8A"/>
    <w:rsid w:val="005B08CB"/>
    <w:rsid w:val="005B106D"/>
    <w:rsid w:val="005B30F4"/>
    <w:rsid w:val="005C3146"/>
    <w:rsid w:val="005C3E4E"/>
    <w:rsid w:val="005C3E80"/>
    <w:rsid w:val="005C5AD5"/>
    <w:rsid w:val="005C6084"/>
    <w:rsid w:val="005C6A70"/>
    <w:rsid w:val="005D0B37"/>
    <w:rsid w:val="005D19D7"/>
    <w:rsid w:val="005D1C25"/>
    <w:rsid w:val="005D2313"/>
    <w:rsid w:val="005D2CEC"/>
    <w:rsid w:val="005D44C1"/>
    <w:rsid w:val="005D4689"/>
    <w:rsid w:val="005D5642"/>
    <w:rsid w:val="005D5CC7"/>
    <w:rsid w:val="005D667F"/>
    <w:rsid w:val="005D75FF"/>
    <w:rsid w:val="005E15F9"/>
    <w:rsid w:val="005E27BB"/>
    <w:rsid w:val="005E424E"/>
    <w:rsid w:val="005E5559"/>
    <w:rsid w:val="005E7148"/>
    <w:rsid w:val="005F088C"/>
    <w:rsid w:val="005F21B1"/>
    <w:rsid w:val="005F2C4E"/>
    <w:rsid w:val="005F2F66"/>
    <w:rsid w:val="005F3240"/>
    <w:rsid w:val="005F3EEA"/>
    <w:rsid w:val="005F61BE"/>
    <w:rsid w:val="005F6BBD"/>
    <w:rsid w:val="00601001"/>
    <w:rsid w:val="006015B0"/>
    <w:rsid w:val="00604E67"/>
    <w:rsid w:val="006060EB"/>
    <w:rsid w:val="0060625E"/>
    <w:rsid w:val="00606735"/>
    <w:rsid w:val="006103B5"/>
    <w:rsid w:val="00612783"/>
    <w:rsid w:val="0061278F"/>
    <w:rsid w:val="00614BF0"/>
    <w:rsid w:val="00615659"/>
    <w:rsid w:val="006235D7"/>
    <w:rsid w:val="00624329"/>
    <w:rsid w:val="006249D9"/>
    <w:rsid w:val="0062700B"/>
    <w:rsid w:val="006270A2"/>
    <w:rsid w:val="00627A24"/>
    <w:rsid w:val="00627AD4"/>
    <w:rsid w:val="00627F9F"/>
    <w:rsid w:val="00630035"/>
    <w:rsid w:val="00630D6A"/>
    <w:rsid w:val="006312D3"/>
    <w:rsid w:val="00632F30"/>
    <w:rsid w:val="00633CA6"/>
    <w:rsid w:val="00634C9E"/>
    <w:rsid w:val="0063558F"/>
    <w:rsid w:val="00635A82"/>
    <w:rsid w:val="00637FDB"/>
    <w:rsid w:val="006407EF"/>
    <w:rsid w:val="00642089"/>
    <w:rsid w:val="00642487"/>
    <w:rsid w:val="00646991"/>
    <w:rsid w:val="00647684"/>
    <w:rsid w:val="006516A2"/>
    <w:rsid w:val="006527B6"/>
    <w:rsid w:val="006528CE"/>
    <w:rsid w:val="0065508C"/>
    <w:rsid w:val="006567D3"/>
    <w:rsid w:val="0066129E"/>
    <w:rsid w:val="006616FC"/>
    <w:rsid w:val="00662E53"/>
    <w:rsid w:val="00663F4C"/>
    <w:rsid w:val="00664C69"/>
    <w:rsid w:val="006660EE"/>
    <w:rsid w:val="0066671F"/>
    <w:rsid w:val="00670921"/>
    <w:rsid w:val="00671D40"/>
    <w:rsid w:val="00672AEE"/>
    <w:rsid w:val="00673EE2"/>
    <w:rsid w:val="00675625"/>
    <w:rsid w:val="006757B2"/>
    <w:rsid w:val="0068078C"/>
    <w:rsid w:val="006810FA"/>
    <w:rsid w:val="0068185D"/>
    <w:rsid w:val="00681CF0"/>
    <w:rsid w:val="00682BC4"/>
    <w:rsid w:val="00683AC8"/>
    <w:rsid w:val="006841F4"/>
    <w:rsid w:val="0068448E"/>
    <w:rsid w:val="00685777"/>
    <w:rsid w:val="00685E8C"/>
    <w:rsid w:val="00687998"/>
    <w:rsid w:val="00690513"/>
    <w:rsid w:val="0069423F"/>
    <w:rsid w:val="00695007"/>
    <w:rsid w:val="00695CEC"/>
    <w:rsid w:val="00697401"/>
    <w:rsid w:val="00697CB4"/>
    <w:rsid w:val="006A0BD5"/>
    <w:rsid w:val="006A0F36"/>
    <w:rsid w:val="006A118F"/>
    <w:rsid w:val="006A2A29"/>
    <w:rsid w:val="006A4F8C"/>
    <w:rsid w:val="006A5E58"/>
    <w:rsid w:val="006B29FB"/>
    <w:rsid w:val="006B3541"/>
    <w:rsid w:val="006B6DBE"/>
    <w:rsid w:val="006B794E"/>
    <w:rsid w:val="006C2B5A"/>
    <w:rsid w:val="006C3998"/>
    <w:rsid w:val="006C68A1"/>
    <w:rsid w:val="006D20D0"/>
    <w:rsid w:val="006D286A"/>
    <w:rsid w:val="006D2B74"/>
    <w:rsid w:val="006D5A69"/>
    <w:rsid w:val="006E08B5"/>
    <w:rsid w:val="006E0A32"/>
    <w:rsid w:val="006E1315"/>
    <w:rsid w:val="006F0471"/>
    <w:rsid w:val="006F2FB7"/>
    <w:rsid w:val="006F31D5"/>
    <w:rsid w:val="006F3DF0"/>
    <w:rsid w:val="006F7EBB"/>
    <w:rsid w:val="007017C1"/>
    <w:rsid w:val="0070245C"/>
    <w:rsid w:val="007036CD"/>
    <w:rsid w:val="00704B46"/>
    <w:rsid w:val="007063CD"/>
    <w:rsid w:val="007101B4"/>
    <w:rsid w:val="007103A0"/>
    <w:rsid w:val="00711019"/>
    <w:rsid w:val="007111BE"/>
    <w:rsid w:val="007113A3"/>
    <w:rsid w:val="00711A23"/>
    <w:rsid w:val="0071510B"/>
    <w:rsid w:val="00715FD4"/>
    <w:rsid w:val="00716436"/>
    <w:rsid w:val="00716B67"/>
    <w:rsid w:val="00723F52"/>
    <w:rsid w:val="00724345"/>
    <w:rsid w:val="007245B0"/>
    <w:rsid w:val="007247FC"/>
    <w:rsid w:val="007269FA"/>
    <w:rsid w:val="00726A18"/>
    <w:rsid w:val="00727B23"/>
    <w:rsid w:val="0073019F"/>
    <w:rsid w:val="00731EE8"/>
    <w:rsid w:val="007340C0"/>
    <w:rsid w:val="00734960"/>
    <w:rsid w:val="007364D9"/>
    <w:rsid w:val="0074125B"/>
    <w:rsid w:val="00742612"/>
    <w:rsid w:val="0074345A"/>
    <w:rsid w:val="00743E9C"/>
    <w:rsid w:val="0074526F"/>
    <w:rsid w:val="00746EEF"/>
    <w:rsid w:val="007470A0"/>
    <w:rsid w:val="00747F20"/>
    <w:rsid w:val="007512F4"/>
    <w:rsid w:val="007527C1"/>
    <w:rsid w:val="00753173"/>
    <w:rsid w:val="00753689"/>
    <w:rsid w:val="00753725"/>
    <w:rsid w:val="00754778"/>
    <w:rsid w:val="00754AF0"/>
    <w:rsid w:val="0075508D"/>
    <w:rsid w:val="007560AE"/>
    <w:rsid w:val="00756FDE"/>
    <w:rsid w:val="00760054"/>
    <w:rsid w:val="00760C81"/>
    <w:rsid w:val="00765A07"/>
    <w:rsid w:val="00766274"/>
    <w:rsid w:val="00766B13"/>
    <w:rsid w:val="00766BB3"/>
    <w:rsid w:val="00767237"/>
    <w:rsid w:val="00770F8E"/>
    <w:rsid w:val="00771A08"/>
    <w:rsid w:val="0077220C"/>
    <w:rsid w:val="0077513D"/>
    <w:rsid w:val="007759D9"/>
    <w:rsid w:val="00776BC0"/>
    <w:rsid w:val="00776DC9"/>
    <w:rsid w:val="0077730A"/>
    <w:rsid w:val="007779D8"/>
    <w:rsid w:val="00777F6C"/>
    <w:rsid w:val="00777FED"/>
    <w:rsid w:val="00781154"/>
    <w:rsid w:val="00781E43"/>
    <w:rsid w:val="007820F6"/>
    <w:rsid w:val="00782F42"/>
    <w:rsid w:val="0078306C"/>
    <w:rsid w:val="0078598B"/>
    <w:rsid w:val="00787D28"/>
    <w:rsid w:val="007902E8"/>
    <w:rsid w:val="007908FD"/>
    <w:rsid w:val="00790BD1"/>
    <w:rsid w:val="00791F0E"/>
    <w:rsid w:val="007932C8"/>
    <w:rsid w:val="00793826"/>
    <w:rsid w:val="00794ADE"/>
    <w:rsid w:val="00795617"/>
    <w:rsid w:val="00795890"/>
    <w:rsid w:val="00795C03"/>
    <w:rsid w:val="00795EA1"/>
    <w:rsid w:val="007979F4"/>
    <w:rsid w:val="00797E5F"/>
    <w:rsid w:val="007A1C4A"/>
    <w:rsid w:val="007A37AF"/>
    <w:rsid w:val="007A4FAB"/>
    <w:rsid w:val="007B01A8"/>
    <w:rsid w:val="007B01F6"/>
    <w:rsid w:val="007B0FF1"/>
    <w:rsid w:val="007B1A59"/>
    <w:rsid w:val="007B1E60"/>
    <w:rsid w:val="007B6069"/>
    <w:rsid w:val="007B7B5D"/>
    <w:rsid w:val="007C0098"/>
    <w:rsid w:val="007C0214"/>
    <w:rsid w:val="007C0AC9"/>
    <w:rsid w:val="007C0AE6"/>
    <w:rsid w:val="007C0BF7"/>
    <w:rsid w:val="007C106B"/>
    <w:rsid w:val="007C128B"/>
    <w:rsid w:val="007C36D4"/>
    <w:rsid w:val="007C39AC"/>
    <w:rsid w:val="007C3F05"/>
    <w:rsid w:val="007D0474"/>
    <w:rsid w:val="007D1D18"/>
    <w:rsid w:val="007D1D1B"/>
    <w:rsid w:val="007D2F48"/>
    <w:rsid w:val="007D30EF"/>
    <w:rsid w:val="007D4000"/>
    <w:rsid w:val="007D5596"/>
    <w:rsid w:val="007D5662"/>
    <w:rsid w:val="007D6C12"/>
    <w:rsid w:val="007E0CCE"/>
    <w:rsid w:val="007E1845"/>
    <w:rsid w:val="007E738A"/>
    <w:rsid w:val="007F1031"/>
    <w:rsid w:val="007F12BB"/>
    <w:rsid w:val="007F2A69"/>
    <w:rsid w:val="007F481E"/>
    <w:rsid w:val="007F508B"/>
    <w:rsid w:val="007F544A"/>
    <w:rsid w:val="007F5B88"/>
    <w:rsid w:val="007F7180"/>
    <w:rsid w:val="00801A4E"/>
    <w:rsid w:val="00802A42"/>
    <w:rsid w:val="00803ACE"/>
    <w:rsid w:val="008065F0"/>
    <w:rsid w:val="00806EE8"/>
    <w:rsid w:val="008105EA"/>
    <w:rsid w:val="00811DC4"/>
    <w:rsid w:val="00812572"/>
    <w:rsid w:val="00812A07"/>
    <w:rsid w:val="00812E11"/>
    <w:rsid w:val="0081496D"/>
    <w:rsid w:val="00816F44"/>
    <w:rsid w:val="008240F1"/>
    <w:rsid w:val="00826CA4"/>
    <w:rsid w:val="00830D18"/>
    <w:rsid w:val="0083106F"/>
    <w:rsid w:val="00831B9F"/>
    <w:rsid w:val="00832962"/>
    <w:rsid w:val="00832B7C"/>
    <w:rsid w:val="008354B8"/>
    <w:rsid w:val="00835E02"/>
    <w:rsid w:val="00836541"/>
    <w:rsid w:val="00836CCA"/>
    <w:rsid w:val="00836FD7"/>
    <w:rsid w:val="00837A9F"/>
    <w:rsid w:val="00841C19"/>
    <w:rsid w:val="0084229F"/>
    <w:rsid w:val="008443B1"/>
    <w:rsid w:val="00844FED"/>
    <w:rsid w:val="008458E1"/>
    <w:rsid w:val="0085072B"/>
    <w:rsid w:val="00850BAD"/>
    <w:rsid w:val="00851B84"/>
    <w:rsid w:val="00853911"/>
    <w:rsid w:val="00857088"/>
    <w:rsid w:val="0086260E"/>
    <w:rsid w:val="00863F29"/>
    <w:rsid w:val="0086484F"/>
    <w:rsid w:val="00864BE4"/>
    <w:rsid w:val="00865534"/>
    <w:rsid w:val="00865A3A"/>
    <w:rsid w:val="008701DD"/>
    <w:rsid w:val="00871E2A"/>
    <w:rsid w:val="00876290"/>
    <w:rsid w:val="0088046E"/>
    <w:rsid w:val="008810D6"/>
    <w:rsid w:val="008829F4"/>
    <w:rsid w:val="008842E4"/>
    <w:rsid w:val="00884760"/>
    <w:rsid w:val="00884E3D"/>
    <w:rsid w:val="008878A8"/>
    <w:rsid w:val="00891889"/>
    <w:rsid w:val="00891F3A"/>
    <w:rsid w:val="008923DE"/>
    <w:rsid w:val="00892715"/>
    <w:rsid w:val="00894ABC"/>
    <w:rsid w:val="00894FB9"/>
    <w:rsid w:val="00895073"/>
    <w:rsid w:val="008A15F6"/>
    <w:rsid w:val="008A1C6A"/>
    <w:rsid w:val="008A29EB"/>
    <w:rsid w:val="008A2A22"/>
    <w:rsid w:val="008A40F8"/>
    <w:rsid w:val="008A5BFF"/>
    <w:rsid w:val="008A75CF"/>
    <w:rsid w:val="008B10CE"/>
    <w:rsid w:val="008B149E"/>
    <w:rsid w:val="008B1F9D"/>
    <w:rsid w:val="008B388B"/>
    <w:rsid w:val="008B3D65"/>
    <w:rsid w:val="008B4E92"/>
    <w:rsid w:val="008B762B"/>
    <w:rsid w:val="008B7E75"/>
    <w:rsid w:val="008C03A6"/>
    <w:rsid w:val="008C0819"/>
    <w:rsid w:val="008C103D"/>
    <w:rsid w:val="008C1762"/>
    <w:rsid w:val="008C2985"/>
    <w:rsid w:val="008C312C"/>
    <w:rsid w:val="008C324E"/>
    <w:rsid w:val="008C3607"/>
    <w:rsid w:val="008C36E9"/>
    <w:rsid w:val="008C5A1A"/>
    <w:rsid w:val="008C5F02"/>
    <w:rsid w:val="008D0978"/>
    <w:rsid w:val="008D0DC0"/>
    <w:rsid w:val="008D3AF7"/>
    <w:rsid w:val="008D5303"/>
    <w:rsid w:val="008D74A4"/>
    <w:rsid w:val="008E0AC7"/>
    <w:rsid w:val="008E1366"/>
    <w:rsid w:val="008E1B26"/>
    <w:rsid w:val="008E3860"/>
    <w:rsid w:val="008E38C4"/>
    <w:rsid w:val="008E61C4"/>
    <w:rsid w:val="008E684B"/>
    <w:rsid w:val="008E7430"/>
    <w:rsid w:val="008F2739"/>
    <w:rsid w:val="008F4659"/>
    <w:rsid w:val="008F4AF0"/>
    <w:rsid w:val="008F5A60"/>
    <w:rsid w:val="008F67C6"/>
    <w:rsid w:val="008F762D"/>
    <w:rsid w:val="008F7892"/>
    <w:rsid w:val="008F7C55"/>
    <w:rsid w:val="009034C3"/>
    <w:rsid w:val="00905A7E"/>
    <w:rsid w:val="009065BA"/>
    <w:rsid w:val="00906B61"/>
    <w:rsid w:val="00907B34"/>
    <w:rsid w:val="00907FCE"/>
    <w:rsid w:val="00912B01"/>
    <w:rsid w:val="00913267"/>
    <w:rsid w:val="00913706"/>
    <w:rsid w:val="009145A5"/>
    <w:rsid w:val="009154F3"/>
    <w:rsid w:val="00915DBA"/>
    <w:rsid w:val="00916199"/>
    <w:rsid w:val="0091670D"/>
    <w:rsid w:val="00922538"/>
    <w:rsid w:val="00922E51"/>
    <w:rsid w:val="00923935"/>
    <w:rsid w:val="0092590E"/>
    <w:rsid w:val="00925A6A"/>
    <w:rsid w:val="00926C26"/>
    <w:rsid w:val="0093070D"/>
    <w:rsid w:val="009311F0"/>
    <w:rsid w:val="00931FA3"/>
    <w:rsid w:val="00933645"/>
    <w:rsid w:val="00933EFE"/>
    <w:rsid w:val="009356B1"/>
    <w:rsid w:val="009360C8"/>
    <w:rsid w:val="00937215"/>
    <w:rsid w:val="00937822"/>
    <w:rsid w:val="009425E0"/>
    <w:rsid w:val="009455E7"/>
    <w:rsid w:val="00946C2B"/>
    <w:rsid w:val="009476B9"/>
    <w:rsid w:val="00950DF4"/>
    <w:rsid w:val="00953C7C"/>
    <w:rsid w:val="00954CD8"/>
    <w:rsid w:val="00954D48"/>
    <w:rsid w:val="009570E5"/>
    <w:rsid w:val="0096012A"/>
    <w:rsid w:val="00962D79"/>
    <w:rsid w:val="00963D4A"/>
    <w:rsid w:val="00964314"/>
    <w:rsid w:val="00966BA9"/>
    <w:rsid w:val="00967915"/>
    <w:rsid w:val="0097398D"/>
    <w:rsid w:val="009756D9"/>
    <w:rsid w:val="00976355"/>
    <w:rsid w:val="00977DFA"/>
    <w:rsid w:val="00983E05"/>
    <w:rsid w:val="00984B98"/>
    <w:rsid w:val="009859CC"/>
    <w:rsid w:val="0098696B"/>
    <w:rsid w:val="00987986"/>
    <w:rsid w:val="00990373"/>
    <w:rsid w:val="00991C52"/>
    <w:rsid w:val="0099207C"/>
    <w:rsid w:val="00992635"/>
    <w:rsid w:val="00992BE0"/>
    <w:rsid w:val="00995B63"/>
    <w:rsid w:val="00996D38"/>
    <w:rsid w:val="009A2536"/>
    <w:rsid w:val="009A31B6"/>
    <w:rsid w:val="009A3856"/>
    <w:rsid w:val="009A52F9"/>
    <w:rsid w:val="009B6299"/>
    <w:rsid w:val="009B723C"/>
    <w:rsid w:val="009B7AAC"/>
    <w:rsid w:val="009C1E04"/>
    <w:rsid w:val="009C1F71"/>
    <w:rsid w:val="009C5A4D"/>
    <w:rsid w:val="009C61D1"/>
    <w:rsid w:val="009C6AD5"/>
    <w:rsid w:val="009C79F6"/>
    <w:rsid w:val="009D1B8C"/>
    <w:rsid w:val="009D23A2"/>
    <w:rsid w:val="009D255A"/>
    <w:rsid w:val="009D2D89"/>
    <w:rsid w:val="009D37A4"/>
    <w:rsid w:val="009D438E"/>
    <w:rsid w:val="009E1372"/>
    <w:rsid w:val="009E5B62"/>
    <w:rsid w:val="009E6A95"/>
    <w:rsid w:val="009E7463"/>
    <w:rsid w:val="009F0093"/>
    <w:rsid w:val="009F33CE"/>
    <w:rsid w:val="009F33F9"/>
    <w:rsid w:val="009F369E"/>
    <w:rsid w:val="009F4197"/>
    <w:rsid w:val="009F4BB8"/>
    <w:rsid w:val="009F5D55"/>
    <w:rsid w:val="009F5D5D"/>
    <w:rsid w:val="009F7726"/>
    <w:rsid w:val="009F7CA5"/>
    <w:rsid w:val="00A00788"/>
    <w:rsid w:val="00A0115F"/>
    <w:rsid w:val="00A01D73"/>
    <w:rsid w:val="00A02718"/>
    <w:rsid w:val="00A03019"/>
    <w:rsid w:val="00A04050"/>
    <w:rsid w:val="00A050A9"/>
    <w:rsid w:val="00A0526B"/>
    <w:rsid w:val="00A06595"/>
    <w:rsid w:val="00A067F6"/>
    <w:rsid w:val="00A11C89"/>
    <w:rsid w:val="00A13CD5"/>
    <w:rsid w:val="00A156DC"/>
    <w:rsid w:val="00A166C4"/>
    <w:rsid w:val="00A168D2"/>
    <w:rsid w:val="00A16CE5"/>
    <w:rsid w:val="00A17F6F"/>
    <w:rsid w:val="00A20CF5"/>
    <w:rsid w:val="00A24043"/>
    <w:rsid w:val="00A24CF8"/>
    <w:rsid w:val="00A27C4C"/>
    <w:rsid w:val="00A335EA"/>
    <w:rsid w:val="00A336FF"/>
    <w:rsid w:val="00A33D93"/>
    <w:rsid w:val="00A367C1"/>
    <w:rsid w:val="00A409B7"/>
    <w:rsid w:val="00A43579"/>
    <w:rsid w:val="00A4385E"/>
    <w:rsid w:val="00A50F85"/>
    <w:rsid w:val="00A5101D"/>
    <w:rsid w:val="00A51931"/>
    <w:rsid w:val="00A530AB"/>
    <w:rsid w:val="00A544C9"/>
    <w:rsid w:val="00A5466C"/>
    <w:rsid w:val="00A54884"/>
    <w:rsid w:val="00A55426"/>
    <w:rsid w:val="00A5636E"/>
    <w:rsid w:val="00A56435"/>
    <w:rsid w:val="00A575C1"/>
    <w:rsid w:val="00A575E1"/>
    <w:rsid w:val="00A578F9"/>
    <w:rsid w:val="00A60E54"/>
    <w:rsid w:val="00A6112E"/>
    <w:rsid w:val="00A61D6A"/>
    <w:rsid w:val="00A63198"/>
    <w:rsid w:val="00A646C7"/>
    <w:rsid w:val="00A64879"/>
    <w:rsid w:val="00A66E25"/>
    <w:rsid w:val="00A67B10"/>
    <w:rsid w:val="00A70112"/>
    <w:rsid w:val="00A7164D"/>
    <w:rsid w:val="00A72710"/>
    <w:rsid w:val="00A77A4E"/>
    <w:rsid w:val="00A83C93"/>
    <w:rsid w:val="00A851C6"/>
    <w:rsid w:val="00A86B5B"/>
    <w:rsid w:val="00A90D5E"/>
    <w:rsid w:val="00A91719"/>
    <w:rsid w:val="00A918A2"/>
    <w:rsid w:val="00A93FF7"/>
    <w:rsid w:val="00A9664A"/>
    <w:rsid w:val="00A97A69"/>
    <w:rsid w:val="00AA1025"/>
    <w:rsid w:val="00AA1AB1"/>
    <w:rsid w:val="00AA3525"/>
    <w:rsid w:val="00AA601B"/>
    <w:rsid w:val="00AA66D8"/>
    <w:rsid w:val="00AB3F14"/>
    <w:rsid w:val="00AB68D2"/>
    <w:rsid w:val="00AC161A"/>
    <w:rsid w:val="00AC16F4"/>
    <w:rsid w:val="00AC26C2"/>
    <w:rsid w:val="00AC4639"/>
    <w:rsid w:val="00AC741F"/>
    <w:rsid w:val="00AD1C70"/>
    <w:rsid w:val="00AD4AA6"/>
    <w:rsid w:val="00AD6D20"/>
    <w:rsid w:val="00AD75BB"/>
    <w:rsid w:val="00AE158F"/>
    <w:rsid w:val="00AE2431"/>
    <w:rsid w:val="00AE3641"/>
    <w:rsid w:val="00AE418E"/>
    <w:rsid w:val="00AE4E9E"/>
    <w:rsid w:val="00AE4F3C"/>
    <w:rsid w:val="00AE79FF"/>
    <w:rsid w:val="00AF1C71"/>
    <w:rsid w:val="00AF222F"/>
    <w:rsid w:val="00AF2C58"/>
    <w:rsid w:val="00AF3D0C"/>
    <w:rsid w:val="00AF7DB9"/>
    <w:rsid w:val="00AF7DBF"/>
    <w:rsid w:val="00AF7F02"/>
    <w:rsid w:val="00B008FC"/>
    <w:rsid w:val="00B019E8"/>
    <w:rsid w:val="00B02A6A"/>
    <w:rsid w:val="00B046E6"/>
    <w:rsid w:val="00B05B05"/>
    <w:rsid w:val="00B062D0"/>
    <w:rsid w:val="00B140FB"/>
    <w:rsid w:val="00B14EDD"/>
    <w:rsid w:val="00B20297"/>
    <w:rsid w:val="00B20435"/>
    <w:rsid w:val="00B218E5"/>
    <w:rsid w:val="00B224A9"/>
    <w:rsid w:val="00B22722"/>
    <w:rsid w:val="00B2473A"/>
    <w:rsid w:val="00B27281"/>
    <w:rsid w:val="00B27BAD"/>
    <w:rsid w:val="00B30454"/>
    <w:rsid w:val="00B351E2"/>
    <w:rsid w:val="00B356BF"/>
    <w:rsid w:val="00B3647D"/>
    <w:rsid w:val="00B371DA"/>
    <w:rsid w:val="00B45CE2"/>
    <w:rsid w:val="00B46B0C"/>
    <w:rsid w:val="00B4752C"/>
    <w:rsid w:val="00B479EA"/>
    <w:rsid w:val="00B53A19"/>
    <w:rsid w:val="00B542E4"/>
    <w:rsid w:val="00B55EA2"/>
    <w:rsid w:val="00B56B44"/>
    <w:rsid w:val="00B61940"/>
    <w:rsid w:val="00B62464"/>
    <w:rsid w:val="00B63882"/>
    <w:rsid w:val="00B63911"/>
    <w:rsid w:val="00B668B3"/>
    <w:rsid w:val="00B66C39"/>
    <w:rsid w:val="00B67D1D"/>
    <w:rsid w:val="00B70792"/>
    <w:rsid w:val="00B70CBA"/>
    <w:rsid w:val="00B75943"/>
    <w:rsid w:val="00B76402"/>
    <w:rsid w:val="00B77D8F"/>
    <w:rsid w:val="00B82D60"/>
    <w:rsid w:val="00B83731"/>
    <w:rsid w:val="00B848B1"/>
    <w:rsid w:val="00B84BB0"/>
    <w:rsid w:val="00B85392"/>
    <w:rsid w:val="00B86EC2"/>
    <w:rsid w:val="00B870BD"/>
    <w:rsid w:val="00B87C4E"/>
    <w:rsid w:val="00B87EB1"/>
    <w:rsid w:val="00B90279"/>
    <w:rsid w:val="00B90905"/>
    <w:rsid w:val="00B93322"/>
    <w:rsid w:val="00B93542"/>
    <w:rsid w:val="00B939C5"/>
    <w:rsid w:val="00B940BA"/>
    <w:rsid w:val="00B949D1"/>
    <w:rsid w:val="00B9531B"/>
    <w:rsid w:val="00B96C12"/>
    <w:rsid w:val="00BA0367"/>
    <w:rsid w:val="00BA1520"/>
    <w:rsid w:val="00BA2007"/>
    <w:rsid w:val="00BA3F01"/>
    <w:rsid w:val="00BA46DF"/>
    <w:rsid w:val="00BA6E1D"/>
    <w:rsid w:val="00BA7AAA"/>
    <w:rsid w:val="00BB095E"/>
    <w:rsid w:val="00BB10F0"/>
    <w:rsid w:val="00BB14FE"/>
    <w:rsid w:val="00BB38CB"/>
    <w:rsid w:val="00BB4E01"/>
    <w:rsid w:val="00BB7A7E"/>
    <w:rsid w:val="00BC03C1"/>
    <w:rsid w:val="00BC1D94"/>
    <w:rsid w:val="00BC2EC9"/>
    <w:rsid w:val="00BC40F1"/>
    <w:rsid w:val="00BC5ABC"/>
    <w:rsid w:val="00BC760F"/>
    <w:rsid w:val="00BD0E71"/>
    <w:rsid w:val="00BD108D"/>
    <w:rsid w:val="00BD1939"/>
    <w:rsid w:val="00BD1E38"/>
    <w:rsid w:val="00BD1ED4"/>
    <w:rsid w:val="00BD2B4C"/>
    <w:rsid w:val="00BD45BC"/>
    <w:rsid w:val="00BD5000"/>
    <w:rsid w:val="00BD6226"/>
    <w:rsid w:val="00BE197E"/>
    <w:rsid w:val="00BE2C2A"/>
    <w:rsid w:val="00BE32CB"/>
    <w:rsid w:val="00BE36FC"/>
    <w:rsid w:val="00BE3DF0"/>
    <w:rsid w:val="00BE5264"/>
    <w:rsid w:val="00BE636B"/>
    <w:rsid w:val="00BF170D"/>
    <w:rsid w:val="00BF1E67"/>
    <w:rsid w:val="00BF3485"/>
    <w:rsid w:val="00BF6A73"/>
    <w:rsid w:val="00BF6C45"/>
    <w:rsid w:val="00BF7D97"/>
    <w:rsid w:val="00C02E3D"/>
    <w:rsid w:val="00C04CAD"/>
    <w:rsid w:val="00C057AB"/>
    <w:rsid w:val="00C06753"/>
    <w:rsid w:val="00C06761"/>
    <w:rsid w:val="00C0730E"/>
    <w:rsid w:val="00C07C1E"/>
    <w:rsid w:val="00C1061B"/>
    <w:rsid w:val="00C10962"/>
    <w:rsid w:val="00C11BD0"/>
    <w:rsid w:val="00C13C74"/>
    <w:rsid w:val="00C13F6D"/>
    <w:rsid w:val="00C14DD4"/>
    <w:rsid w:val="00C15495"/>
    <w:rsid w:val="00C16C4C"/>
    <w:rsid w:val="00C20846"/>
    <w:rsid w:val="00C20E4E"/>
    <w:rsid w:val="00C210B6"/>
    <w:rsid w:val="00C218FB"/>
    <w:rsid w:val="00C21B18"/>
    <w:rsid w:val="00C22DF6"/>
    <w:rsid w:val="00C23578"/>
    <w:rsid w:val="00C264D5"/>
    <w:rsid w:val="00C27B4F"/>
    <w:rsid w:val="00C3200F"/>
    <w:rsid w:val="00C349C4"/>
    <w:rsid w:val="00C35B78"/>
    <w:rsid w:val="00C40B6D"/>
    <w:rsid w:val="00C41758"/>
    <w:rsid w:val="00C42863"/>
    <w:rsid w:val="00C44DF3"/>
    <w:rsid w:val="00C5119A"/>
    <w:rsid w:val="00C51C56"/>
    <w:rsid w:val="00C51FEB"/>
    <w:rsid w:val="00C54BD8"/>
    <w:rsid w:val="00C564F4"/>
    <w:rsid w:val="00C56E61"/>
    <w:rsid w:val="00C57290"/>
    <w:rsid w:val="00C61213"/>
    <w:rsid w:val="00C62A18"/>
    <w:rsid w:val="00C62B14"/>
    <w:rsid w:val="00C63DB6"/>
    <w:rsid w:val="00C65187"/>
    <w:rsid w:val="00C65C44"/>
    <w:rsid w:val="00C7028D"/>
    <w:rsid w:val="00C7221E"/>
    <w:rsid w:val="00C72F09"/>
    <w:rsid w:val="00C737FC"/>
    <w:rsid w:val="00C74DC4"/>
    <w:rsid w:val="00C7504D"/>
    <w:rsid w:val="00C7619E"/>
    <w:rsid w:val="00C774FD"/>
    <w:rsid w:val="00C8045E"/>
    <w:rsid w:val="00C80F63"/>
    <w:rsid w:val="00C823AB"/>
    <w:rsid w:val="00C8467E"/>
    <w:rsid w:val="00C847E5"/>
    <w:rsid w:val="00C86FDB"/>
    <w:rsid w:val="00C87316"/>
    <w:rsid w:val="00C87682"/>
    <w:rsid w:val="00C87B99"/>
    <w:rsid w:val="00C90945"/>
    <w:rsid w:val="00C911D9"/>
    <w:rsid w:val="00C91C42"/>
    <w:rsid w:val="00C92A3A"/>
    <w:rsid w:val="00C9717F"/>
    <w:rsid w:val="00C97A49"/>
    <w:rsid w:val="00CA021F"/>
    <w:rsid w:val="00CA093C"/>
    <w:rsid w:val="00CA0CD7"/>
    <w:rsid w:val="00CA2140"/>
    <w:rsid w:val="00CA26FF"/>
    <w:rsid w:val="00CA3C22"/>
    <w:rsid w:val="00CA5D8D"/>
    <w:rsid w:val="00CB017C"/>
    <w:rsid w:val="00CB2378"/>
    <w:rsid w:val="00CB2877"/>
    <w:rsid w:val="00CB3CBD"/>
    <w:rsid w:val="00CB5FE4"/>
    <w:rsid w:val="00CC0A1A"/>
    <w:rsid w:val="00CC18DA"/>
    <w:rsid w:val="00CC404B"/>
    <w:rsid w:val="00CC5270"/>
    <w:rsid w:val="00CD24E3"/>
    <w:rsid w:val="00CD3E0B"/>
    <w:rsid w:val="00CD483E"/>
    <w:rsid w:val="00CE27CB"/>
    <w:rsid w:val="00CE27CF"/>
    <w:rsid w:val="00CE35DF"/>
    <w:rsid w:val="00CE579C"/>
    <w:rsid w:val="00CF5CD0"/>
    <w:rsid w:val="00D01AAD"/>
    <w:rsid w:val="00D02930"/>
    <w:rsid w:val="00D03392"/>
    <w:rsid w:val="00D04282"/>
    <w:rsid w:val="00D057EB"/>
    <w:rsid w:val="00D0694C"/>
    <w:rsid w:val="00D1031A"/>
    <w:rsid w:val="00D12FCF"/>
    <w:rsid w:val="00D13158"/>
    <w:rsid w:val="00D143CD"/>
    <w:rsid w:val="00D15A9D"/>
    <w:rsid w:val="00D166C6"/>
    <w:rsid w:val="00D16AEE"/>
    <w:rsid w:val="00D17126"/>
    <w:rsid w:val="00D25886"/>
    <w:rsid w:val="00D262B6"/>
    <w:rsid w:val="00D272F5"/>
    <w:rsid w:val="00D33B26"/>
    <w:rsid w:val="00D34B21"/>
    <w:rsid w:val="00D42520"/>
    <w:rsid w:val="00D454B4"/>
    <w:rsid w:val="00D46425"/>
    <w:rsid w:val="00D504C3"/>
    <w:rsid w:val="00D50A22"/>
    <w:rsid w:val="00D57B63"/>
    <w:rsid w:val="00D61027"/>
    <w:rsid w:val="00D6380D"/>
    <w:rsid w:val="00D63B12"/>
    <w:rsid w:val="00D646CE"/>
    <w:rsid w:val="00D6767A"/>
    <w:rsid w:val="00D67D61"/>
    <w:rsid w:val="00D7300E"/>
    <w:rsid w:val="00D7485F"/>
    <w:rsid w:val="00D76204"/>
    <w:rsid w:val="00D776B6"/>
    <w:rsid w:val="00D8069E"/>
    <w:rsid w:val="00D83C21"/>
    <w:rsid w:val="00D842AD"/>
    <w:rsid w:val="00D84422"/>
    <w:rsid w:val="00D84903"/>
    <w:rsid w:val="00D84F79"/>
    <w:rsid w:val="00D87516"/>
    <w:rsid w:val="00D916C9"/>
    <w:rsid w:val="00D92B2B"/>
    <w:rsid w:val="00D93EA0"/>
    <w:rsid w:val="00D953FD"/>
    <w:rsid w:val="00DA04AC"/>
    <w:rsid w:val="00DA22FB"/>
    <w:rsid w:val="00DA38FE"/>
    <w:rsid w:val="00DA3C19"/>
    <w:rsid w:val="00DA565D"/>
    <w:rsid w:val="00DA652A"/>
    <w:rsid w:val="00DA7709"/>
    <w:rsid w:val="00DA7AA4"/>
    <w:rsid w:val="00DB23C5"/>
    <w:rsid w:val="00DB2918"/>
    <w:rsid w:val="00DB2F26"/>
    <w:rsid w:val="00DB335B"/>
    <w:rsid w:val="00DB3EBB"/>
    <w:rsid w:val="00DB5184"/>
    <w:rsid w:val="00DB5E5C"/>
    <w:rsid w:val="00DB645B"/>
    <w:rsid w:val="00DC2045"/>
    <w:rsid w:val="00DD2465"/>
    <w:rsid w:val="00DD4966"/>
    <w:rsid w:val="00DD4F68"/>
    <w:rsid w:val="00DD55F5"/>
    <w:rsid w:val="00DD6DF8"/>
    <w:rsid w:val="00DD7C22"/>
    <w:rsid w:val="00DE1093"/>
    <w:rsid w:val="00DE1A1F"/>
    <w:rsid w:val="00DE1ADF"/>
    <w:rsid w:val="00DE29EB"/>
    <w:rsid w:val="00DE2F80"/>
    <w:rsid w:val="00DE446D"/>
    <w:rsid w:val="00DE5662"/>
    <w:rsid w:val="00DE6879"/>
    <w:rsid w:val="00DE76A4"/>
    <w:rsid w:val="00DF1C8B"/>
    <w:rsid w:val="00DF3E8C"/>
    <w:rsid w:val="00DF4D42"/>
    <w:rsid w:val="00DF52F9"/>
    <w:rsid w:val="00DF6F90"/>
    <w:rsid w:val="00E0032B"/>
    <w:rsid w:val="00E003CC"/>
    <w:rsid w:val="00E00B96"/>
    <w:rsid w:val="00E0194C"/>
    <w:rsid w:val="00E07702"/>
    <w:rsid w:val="00E10768"/>
    <w:rsid w:val="00E1209D"/>
    <w:rsid w:val="00E129C4"/>
    <w:rsid w:val="00E13111"/>
    <w:rsid w:val="00E177C4"/>
    <w:rsid w:val="00E21238"/>
    <w:rsid w:val="00E2599E"/>
    <w:rsid w:val="00E273D9"/>
    <w:rsid w:val="00E31426"/>
    <w:rsid w:val="00E31B68"/>
    <w:rsid w:val="00E33B44"/>
    <w:rsid w:val="00E34FEE"/>
    <w:rsid w:val="00E377D0"/>
    <w:rsid w:val="00E37DCE"/>
    <w:rsid w:val="00E40E90"/>
    <w:rsid w:val="00E4497E"/>
    <w:rsid w:val="00E50D09"/>
    <w:rsid w:val="00E52709"/>
    <w:rsid w:val="00E53623"/>
    <w:rsid w:val="00E563A2"/>
    <w:rsid w:val="00E6218E"/>
    <w:rsid w:val="00E62B36"/>
    <w:rsid w:val="00E6490E"/>
    <w:rsid w:val="00E65C41"/>
    <w:rsid w:val="00E729CD"/>
    <w:rsid w:val="00E7658C"/>
    <w:rsid w:val="00E7783C"/>
    <w:rsid w:val="00E814BD"/>
    <w:rsid w:val="00E82335"/>
    <w:rsid w:val="00E8295C"/>
    <w:rsid w:val="00E82966"/>
    <w:rsid w:val="00E84072"/>
    <w:rsid w:val="00E8433C"/>
    <w:rsid w:val="00E86605"/>
    <w:rsid w:val="00E87761"/>
    <w:rsid w:val="00E87FBD"/>
    <w:rsid w:val="00E90CBE"/>
    <w:rsid w:val="00E90EDB"/>
    <w:rsid w:val="00E918C9"/>
    <w:rsid w:val="00E919F6"/>
    <w:rsid w:val="00E91E7F"/>
    <w:rsid w:val="00E92F01"/>
    <w:rsid w:val="00E956A8"/>
    <w:rsid w:val="00E96010"/>
    <w:rsid w:val="00E962EE"/>
    <w:rsid w:val="00E971AA"/>
    <w:rsid w:val="00E972A5"/>
    <w:rsid w:val="00E97370"/>
    <w:rsid w:val="00E973DE"/>
    <w:rsid w:val="00E973DF"/>
    <w:rsid w:val="00EA237E"/>
    <w:rsid w:val="00EA3733"/>
    <w:rsid w:val="00EA5798"/>
    <w:rsid w:val="00EA62B9"/>
    <w:rsid w:val="00EA6825"/>
    <w:rsid w:val="00EB0737"/>
    <w:rsid w:val="00EB0CC8"/>
    <w:rsid w:val="00EB3CCB"/>
    <w:rsid w:val="00EB40EA"/>
    <w:rsid w:val="00EB4C28"/>
    <w:rsid w:val="00EB5405"/>
    <w:rsid w:val="00EC08A0"/>
    <w:rsid w:val="00EC17DD"/>
    <w:rsid w:val="00EC1E46"/>
    <w:rsid w:val="00EC42BA"/>
    <w:rsid w:val="00EC48AE"/>
    <w:rsid w:val="00EC6E6F"/>
    <w:rsid w:val="00ED0AC1"/>
    <w:rsid w:val="00ED2CBE"/>
    <w:rsid w:val="00ED3AFB"/>
    <w:rsid w:val="00ED4A55"/>
    <w:rsid w:val="00ED5324"/>
    <w:rsid w:val="00ED6BC6"/>
    <w:rsid w:val="00ED70D9"/>
    <w:rsid w:val="00ED78EB"/>
    <w:rsid w:val="00EE02E7"/>
    <w:rsid w:val="00EE3718"/>
    <w:rsid w:val="00EE467D"/>
    <w:rsid w:val="00EE4D5D"/>
    <w:rsid w:val="00EF14F3"/>
    <w:rsid w:val="00EF1ADA"/>
    <w:rsid w:val="00EF30C8"/>
    <w:rsid w:val="00EF39A0"/>
    <w:rsid w:val="00EF56E4"/>
    <w:rsid w:val="00EF74E7"/>
    <w:rsid w:val="00EF7833"/>
    <w:rsid w:val="00F00F23"/>
    <w:rsid w:val="00F02B1F"/>
    <w:rsid w:val="00F03EA3"/>
    <w:rsid w:val="00F04839"/>
    <w:rsid w:val="00F064CB"/>
    <w:rsid w:val="00F06534"/>
    <w:rsid w:val="00F06CEB"/>
    <w:rsid w:val="00F071ED"/>
    <w:rsid w:val="00F10AD8"/>
    <w:rsid w:val="00F15313"/>
    <w:rsid w:val="00F155D6"/>
    <w:rsid w:val="00F15D13"/>
    <w:rsid w:val="00F163A4"/>
    <w:rsid w:val="00F173BA"/>
    <w:rsid w:val="00F1785F"/>
    <w:rsid w:val="00F21727"/>
    <w:rsid w:val="00F275E9"/>
    <w:rsid w:val="00F31231"/>
    <w:rsid w:val="00F31D61"/>
    <w:rsid w:val="00F32E70"/>
    <w:rsid w:val="00F335D1"/>
    <w:rsid w:val="00F345F8"/>
    <w:rsid w:val="00F345FE"/>
    <w:rsid w:val="00F34831"/>
    <w:rsid w:val="00F34A5F"/>
    <w:rsid w:val="00F3570A"/>
    <w:rsid w:val="00F36B60"/>
    <w:rsid w:val="00F36E35"/>
    <w:rsid w:val="00F4045E"/>
    <w:rsid w:val="00F40E85"/>
    <w:rsid w:val="00F43DF5"/>
    <w:rsid w:val="00F455C1"/>
    <w:rsid w:val="00F46587"/>
    <w:rsid w:val="00F4658D"/>
    <w:rsid w:val="00F46F99"/>
    <w:rsid w:val="00F50102"/>
    <w:rsid w:val="00F52870"/>
    <w:rsid w:val="00F56BE3"/>
    <w:rsid w:val="00F56FDE"/>
    <w:rsid w:val="00F6164E"/>
    <w:rsid w:val="00F61DA0"/>
    <w:rsid w:val="00F63305"/>
    <w:rsid w:val="00F64EAB"/>
    <w:rsid w:val="00F65567"/>
    <w:rsid w:val="00F7145F"/>
    <w:rsid w:val="00F7356E"/>
    <w:rsid w:val="00F75F95"/>
    <w:rsid w:val="00F77843"/>
    <w:rsid w:val="00F800BC"/>
    <w:rsid w:val="00F8049A"/>
    <w:rsid w:val="00F805E0"/>
    <w:rsid w:val="00F826EE"/>
    <w:rsid w:val="00F82B81"/>
    <w:rsid w:val="00F84CBE"/>
    <w:rsid w:val="00F8595E"/>
    <w:rsid w:val="00F860FD"/>
    <w:rsid w:val="00F90638"/>
    <w:rsid w:val="00F94CA8"/>
    <w:rsid w:val="00F95922"/>
    <w:rsid w:val="00F96181"/>
    <w:rsid w:val="00F97270"/>
    <w:rsid w:val="00F975A8"/>
    <w:rsid w:val="00F97D47"/>
    <w:rsid w:val="00FA1124"/>
    <w:rsid w:val="00FA1C59"/>
    <w:rsid w:val="00FA21B6"/>
    <w:rsid w:val="00FA48E2"/>
    <w:rsid w:val="00FA506A"/>
    <w:rsid w:val="00FA75EF"/>
    <w:rsid w:val="00FA767B"/>
    <w:rsid w:val="00FB249C"/>
    <w:rsid w:val="00FB529D"/>
    <w:rsid w:val="00FB6336"/>
    <w:rsid w:val="00FB79CE"/>
    <w:rsid w:val="00FC0B09"/>
    <w:rsid w:val="00FC383A"/>
    <w:rsid w:val="00FC3BB7"/>
    <w:rsid w:val="00FC6544"/>
    <w:rsid w:val="00FC6954"/>
    <w:rsid w:val="00FC797C"/>
    <w:rsid w:val="00FD0E11"/>
    <w:rsid w:val="00FD1C0A"/>
    <w:rsid w:val="00FD23CD"/>
    <w:rsid w:val="00FD408F"/>
    <w:rsid w:val="00FD47E6"/>
    <w:rsid w:val="00FD6001"/>
    <w:rsid w:val="00FE0E6C"/>
    <w:rsid w:val="00FE10ED"/>
    <w:rsid w:val="00FE1877"/>
    <w:rsid w:val="00FE3804"/>
    <w:rsid w:val="00FE4F20"/>
    <w:rsid w:val="00FE5667"/>
    <w:rsid w:val="00FE5736"/>
    <w:rsid w:val="00FF37BB"/>
    <w:rsid w:val="00FF3B81"/>
    <w:rsid w:val="00FF3F28"/>
    <w:rsid w:val="00FF61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F910DD"/>
  <w15:docId w15:val="{099B3C89-A29A-42C0-90EF-F198DC8BF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CBE"/>
    <w:pPr>
      <w:spacing w:before="100" w:beforeAutospacing="1" w:after="100" w:afterAutospacing="1" w:line="312" w:lineRule="auto"/>
      <w:jc w:val="both"/>
    </w:pPr>
    <w:rPr>
      <w:rFonts w:eastAsia="MyriadPro-Regular" w:cs="Arial"/>
      <w:bCs/>
      <w:sz w:val="24"/>
    </w:rPr>
  </w:style>
  <w:style w:type="paragraph" w:styleId="Heading1">
    <w:name w:val="heading 1"/>
    <w:basedOn w:val="Normal"/>
    <w:next w:val="Normal"/>
    <w:link w:val="Heading1Char"/>
    <w:autoRedefine/>
    <w:uiPriority w:val="9"/>
    <w:qFormat/>
    <w:rsid w:val="00F43DF5"/>
    <w:pPr>
      <w:keepNext/>
      <w:keepLines/>
      <w:numPr>
        <w:numId w:val="5"/>
      </w:numPr>
      <w:pBdr>
        <w:bottom w:val="single" w:sz="4" w:space="1" w:color="80C141"/>
      </w:pBdr>
      <w:spacing w:after="480" w:afterAutospacing="0" w:line="240" w:lineRule="auto"/>
      <w:outlineLvl w:val="0"/>
    </w:pPr>
    <w:rPr>
      <w:rFonts w:asciiTheme="majorHAnsi" w:eastAsiaTheme="majorEastAsia" w:hAnsiTheme="majorHAnsi" w:cstheme="majorBidi"/>
      <w:b/>
      <w:bCs w:val="0"/>
      <w:color w:val="F68121"/>
      <w:sz w:val="44"/>
      <w:szCs w:val="36"/>
    </w:rPr>
  </w:style>
  <w:style w:type="paragraph" w:styleId="Heading2">
    <w:name w:val="heading 2"/>
    <w:basedOn w:val="Normal"/>
    <w:next w:val="Normal"/>
    <w:link w:val="Heading2Char"/>
    <w:autoRedefine/>
    <w:uiPriority w:val="9"/>
    <w:unhideWhenUsed/>
    <w:qFormat/>
    <w:rsid w:val="00223FC1"/>
    <w:pPr>
      <w:keepNext/>
      <w:keepLines/>
      <w:numPr>
        <w:ilvl w:val="1"/>
        <w:numId w:val="5"/>
      </w:numPr>
      <w:spacing w:line="22" w:lineRule="atLeast"/>
      <w:jc w:val="left"/>
      <w:outlineLvl w:val="1"/>
    </w:pPr>
    <w:rPr>
      <w:b/>
      <w:iCs/>
      <w:color w:val="F68121"/>
      <w:sz w:val="28"/>
      <w:szCs w:val="28"/>
      <w:lang w:val="en-US"/>
    </w:rPr>
  </w:style>
  <w:style w:type="paragraph" w:styleId="Heading3">
    <w:name w:val="heading 3"/>
    <w:basedOn w:val="Normal"/>
    <w:next w:val="Normal"/>
    <w:link w:val="Heading3Char"/>
    <w:uiPriority w:val="9"/>
    <w:unhideWhenUsed/>
    <w:qFormat/>
    <w:rsid w:val="00537FFE"/>
    <w:pPr>
      <w:keepNext/>
      <w:keepLines/>
      <w:numPr>
        <w:ilvl w:val="2"/>
        <w:numId w:val="5"/>
      </w:numPr>
      <w:spacing w:before="40" w:after="0"/>
      <w:outlineLvl w:val="2"/>
    </w:pPr>
    <w:rPr>
      <w:rFonts w:asciiTheme="majorHAnsi" w:eastAsiaTheme="majorEastAsia" w:hAnsiTheme="majorHAnsi" w:cstheme="majorBidi"/>
      <w:color w:val="F68121"/>
      <w:sz w:val="28"/>
      <w:szCs w:val="24"/>
    </w:rPr>
  </w:style>
  <w:style w:type="paragraph" w:styleId="Heading4">
    <w:name w:val="heading 4"/>
    <w:basedOn w:val="Normal"/>
    <w:next w:val="Normal"/>
    <w:link w:val="Heading4Char"/>
    <w:uiPriority w:val="9"/>
    <w:unhideWhenUsed/>
    <w:qFormat/>
    <w:rsid w:val="00995B63"/>
    <w:pPr>
      <w:keepNext/>
      <w:keepLines/>
      <w:numPr>
        <w:ilvl w:val="3"/>
        <w:numId w:val="5"/>
      </w:numPr>
      <w:spacing w:before="40" w:after="0"/>
      <w:outlineLvl w:val="3"/>
    </w:pPr>
    <w:rPr>
      <w:rFonts w:asciiTheme="majorHAnsi" w:eastAsiaTheme="majorEastAsia" w:hAnsiTheme="majorHAnsi" w:cstheme="majorBidi"/>
      <w:i/>
      <w:iCs/>
      <w:color w:val="306785" w:themeColor="accent1" w:themeShade="BF"/>
    </w:rPr>
  </w:style>
  <w:style w:type="paragraph" w:styleId="Heading5">
    <w:name w:val="heading 5"/>
    <w:basedOn w:val="Normal"/>
    <w:next w:val="Normal"/>
    <w:link w:val="Heading5Char"/>
    <w:uiPriority w:val="9"/>
    <w:semiHidden/>
    <w:unhideWhenUsed/>
    <w:qFormat/>
    <w:rsid w:val="002C4693"/>
    <w:pPr>
      <w:keepNext/>
      <w:keepLines/>
      <w:numPr>
        <w:ilvl w:val="4"/>
        <w:numId w:val="5"/>
      </w:numPr>
      <w:spacing w:before="40" w:beforeAutospacing="0" w:after="0" w:afterAutospacing="0" w:line="240" w:lineRule="auto"/>
      <w:jc w:val="left"/>
      <w:outlineLvl w:val="4"/>
    </w:pPr>
    <w:rPr>
      <w:rFonts w:asciiTheme="majorHAnsi" w:eastAsiaTheme="majorEastAsia" w:hAnsiTheme="majorHAnsi" w:cstheme="majorBidi"/>
      <w:bCs w:val="0"/>
      <w:color w:val="306785" w:themeColor="accent1" w:themeShade="BF"/>
      <w:sz w:val="20"/>
      <w:szCs w:val="24"/>
      <w:lang w:val="de-DE" w:eastAsia="de-DE"/>
    </w:rPr>
  </w:style>
  <w:style w:type="paragraph" w:styleId="Heading6">
    <w:name w:val="heading 6"/>
    <w:basedOn w:val="Normal"/>
    <w:next w:val="Normal"/>
    <w:link w:val="Heading6Char"/>
    <w:uiPriority w:val="9"/>
    <w:semiHidden/>
    <w:unhideWhenUsed/>
    <w:qFormat/>
    <w:rsid w:val="002C4693"/>
    <w:pPr>
      <w:keepNext/>
      <w:keepLines/>
      <w:numPr>
        <w:ilvl w:val="5"/>
        <w:numId w:val="5"/>
      </w:numPr>
      <w:spacing w:before="40" w:beforeAutospacing="0" w:after="0" w:afterAutospacing="0" w:line="240" w:lineRule="auto"/>
      <w:jc w:val="left"/>
      <w:outlineLvl w:val="5"/>
    </w:pPr>
    <w:rPr>
      <w:rFonts w:asciiTheme="majorHAnsi" w:eastAsiaTheme="majorEastAsia" w:hAnsiTheme="majorHAnsi" w:cstheme="majorBidi"/>
      <w:bCs w:val="0"/>
      <w:color w:val="204458" w:themeColor="accent1" w:themeShade="7F"/>
      <w:sz w:val="20"/>
      <w:szCs w:val="24"/>
      <w:lang w:val="de-DE" w:eastAsia="de-DE"/>
    </w:rPr>
  </w:style>
  <w:style w:type="paragraph" w:styleId="Heading7">
    <w:name w:val="heading 7"/>
    <w:basedOn w:val="Normal"/>
    <w:next w:val="Normal"/>
    <w:link w:val="Heading7Char"/>
    <w:uiPriority w:val="9"/>
    <w:semiHidden/>
    <w:unhideWhenUsed/>
    <w:qFormat/>
    <w:rsid w:val="001B2D71"/>
    <w:pPr>
      <w:keepNext/>
      <w:keepLines/>
      <w:numPr>
        <w:ilvl w:val="6"/>
        <w:numId w:val="5"/>
      </w:numPr>
      <w:spacing w:before="40" w:after="0"/>
      <w:outlineLvl w:val="6"/>
    </w:pPr>
    <w:rPr>
      <w:rFonts w:asciiTheme="majorHAnsi" w:eastAsiaTheme="majorEastAsia" w:hAnsiTheme="majorHAnsi" w:cstheme="majorBidi"/>
      <w:i/>
      <w:iCs/>
      <w:color w:val="204458" w:themeColor="accent1" w:themeShade="7F"/>
    </w:rPr>
  </w:style>
  <w:style w:type="paragraph" w:styleId="Heading8">
    <w:name w:val="heading 8"/>
    <w:basedOn w:val="Normal"/>
    <w:next w:val="Normal"/>
    <w:link w:val="Heading8Char"/>
    <w:uiPriority w:val="9"/>
    <w:semiHidden/>
    <w:unhideWhenUsed/>
    <w:qFormat/>
    <w:rsid w:val="001B2D71"/>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B2D71"/>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5F7F"/>
    <w:pPr>
      <w:tabs>
        <w:tab w:val="center" w:pos="4513"/>
        <w:tab w:val="right" w:pos="9026"/>
      </w:tabs>
    </w:pPr>
  </w:style>
  <w:style w:type="character" w:customStyle="1" w:styleId="HeaderChar">
    <w:name w:val="Header Char"/>
    <w:basedOn w:val="DefaultParagraphFont"/>
    <w:link w:val="Header"/>
    <w:uiPriority w:val="99"/>
    <w:rsid w:val="00465F7F"/>
    <w:rPr>
      <w:rFonts w:ascii="Verdana" w:eastAsia="Times New Roman" w:hAnsi="Verdana" w:cs="Times New Roman"/>
      <w:sz w:val="20"/>
      <w:szCs w:val="24"/>
      <w:lang w:val="de-DE" w:eastAsia="de-DE"/>
    </w:rPr>
  </w:style>
  <w:style w:type="paragraph" w:styleId="Footer">
    <w:name w:val="footer"/>
    <w:basedOn w:val="Normal"/>
    <w:link w:val="FooterChar"/>
    <w:uiPriority w:val="99"/>
    <w:unhideWhenUsed/>
    <w:rsid w:val="00465F7F"/>
    <w:pPr>
      <w:tabs>
        <w:tab w:val="center" w:pos="4513"/>
        <w:tab w:val="right" w:pos="9026"/>
      </w:tabs>
    </w:pPr>
  </w:style>
  <w:style w:type="character" w:customStyle="1" w:styleId="FooterChar">
    <w:name w:val="Footer Char"/>
    <w:basedOn w:val="DefaultParagraphFont"/>
    <w:link w:val="Footer"/>
    <w:uiPriority w:val="99"/>
    <w:rsid w:val="00465F7F"/>
    <w:rPr>
      <w:rFonts w:ascii="Verdana" w:eastAsia="Times New Roman" w:hAnsi="Verdana" w:cs="Times New Roman"/>
      <w:sz w:val="20"/>
      <w:szCs w:val="24"/>
      <w:lang w:val="de-DE" w:eastAsia="de-DE"/>
    </w:rPr>
  </w:style>
  <w:style w:type="paragraph" w:styleId="NoSpacing">
    <w:name w:val="No Spacing"/>
    <w:link w:val="NoSpacingChar"/>
    <w:uiPriority w:val="1"/>
    <w:qFormat/>
    <w:rsid w:val="00465F7F"/>
    <w:pPr>
      <w:spacing w:after="0" w:line="240" w:lineRule="auto"/>
    </w:pPr>
    <w:rPr>
      <w:rFonts w:eastAsiaTheme="minorEastAsia"/>
      <w:lang w:eastAsia="en-GB"/>
    </w:rPr>
  </w:style>
  <w:style w:type="character" w:customStyle="1" w:styleId="NoSpacingChar">
    <w:name w:val="No Spacing Char"/>
    <w:basedOn w:val="DefaultParagraphFont"/>
    <w:link w:val="NoSpacing"/>
    <w:uiPriority w:val="1"/>
    <w:rsid w:val="00465F7F"/>
    <w:rPr>
      <w:rFonts w:eastAsiaTheme="minorEastAsia"/>
      <w:lang w:eastAsia="en-GB"/>
    </w:rPr>
  </w:style>
  <w:style w:type="paragraph" w:styleId="FootnoteText">
    <w:name w:val="footnote text"/>
    <w:basedOn w:val="Normal"/>
    <w:link w:val="FootnoteTextChar"/>
    <w:uiPriority w:val="99"/>
    <w:unhideWhenUsed/>
    <w:rsid w:val="002D7F3E"/>
    <w:pPr>
      <w:spacing w:after="200" w:line="276" w:lineRule="auto"/>
    </w:pPr>
    <w:rPr>
      <w:rFonts w:ascii="Calibri" w:eastAsia="Calibri" w:hAnsi="Calibri"/>
      <w:szCs w:val="20"/>
      <w:lang w:val="bg-BG"/>
    </w:rPr>
  </w:style>
  <w:style w:type="character" w:customStyle="1" w:styleId="FootnoteTextChar">
    <w:name w:val="Footnote Text Char"/>
    <w:basedOn w:val="DefaultParagraphFont"/>
    <w:link w:val="FootnoteText"/>
    <w:uiPriority w:val="99"/>
    <w:rsid w:val="002D7F3E"/>
    <w:rPr>
      <w:rFonts w:ascii="Calibri" w:eastAsia="Calibri" w:hAnsi="Calibri" w:cs="Times New Roman"/>
      <w:sz w:val="20"/>
      <w:szCs w:val="20"/>
      <w:lang w:val="bg-BG"/>
    </w:rPr>
  </w:style>
  <w:style w:type="character" w:styleId="FootnoteReference">
    <w:name w:val="footnote reference"/>
    <w:uiPriority w:val="99"/>
    <w:semiHidden/>
    <w:unhideWhenUsed/>
    <w:rsid w:val="002D7F3E"/>
    <w:rPr>
      <w:vertAlign w:val="superscript"/>
    </w:rPr>
  </w:style>
  <w:style w:type="paragraph" w:styleId="Title">
    <w:name w:val="Title"/>
    <w:basedOn w:val="Normal"/>
    <w:next w:val="Normal"/>
    <w:link w:val="TitleChar"/>
    <w:uiPriority w:val="10"/>
    <w:qFormat/>
    <w:rsid w:val="00537FFE"/>
    <w:pPr>
      <w:spacing w:line="240" w:lineRule="auto"/>
      <w:contextualSpacing/>
      <w:jc w:val="center"/>
    </w:pPr>
    <w:rPr>
      <w:rFonts w:asciiTheme="majorHAnsi" w:eastAsiaTheme="majorEastAsia" w:hAnsiTheme="majorHAnsi" w:cstheme="majorBidi"/>
      <w:b/>
      <w:bCs w:val="0"/>
      <w:color w:val="FFC000"/>
      <w:spacing w:val="-10"/>
      <w:kern w:val="28"/>
      <w:sz w:val="70"/>
      <w:szCs w:val="70"/>
    </w:rPr>
  </w:style>
  <w:style w:type="character" w:customStyle="1" w:styleId="TitleChar">
    <w:name w:val="Title Char"/>
    <w:basedOn w:val="DefaultParagraphFont"/>
    <w:link w:val="Title"/>
    <w:uiPriority w:val="10"/>
    <w:rsid w:val="00537FFE"/>
    <w:rPr>
      <w:rFonts w:asciiTheme="majorHAnsi" w:eastAsiaTheme="majorEastAsia" w:hAnsiTheme="majorHAnsi" w:cstheme="majorBidi"/>
      <w:b/>
      <w:color w:val="FFC000"/>
      <w:spacing w:val="-10"/>
      <w:kern w:val="28"/>
      <w:sz w:val="70"/>
      <w:szCs w:val="70"/>
    </w:rPr>
  </w:style>
  <w:style w:type="character" w:styleId="Hyperlink">
    <w:name w:val="Hyperlink"/>
    <w:basedOn w:val="DefaultParagraphFont"/>
    <w:uiPriority w:val="99"/>
    <w:unhideWhenUsed/>
    <w:rsid w:val="00FE3804"/>
    <w:rPr>
      <w:color w:val="F59E00" w:themeColor="hyperlink"/>
      <w:u w:val="single"/>
    </w:rPr>
  </w:style>
  <w:style w:type="character" w:customStyle="1" w:styleId="1">
    <w:name w:val="Ανεπίλυτη αναφορά1"/>
    <w:basedOn w:val="DefaultParagraphFont"/>
    <w:uiPriority w:val="99"/>
    <w:semiHidden/>
    <w:unhideWhenUsed/>
    <w:rsid w:val="00FE3804"/>
    <w:rPr>
      <w:color w:val="605E5C"/>
      <w:shd w:val="clear" w:color="auto" w:fill="E1DFDD"/>
    </w:rPr>
  </w:style>
  <w:style w:type="character" w:styleId="Emphasis">
    <w:name w:val="Emphasis"/>
    <w:basedOn w:val="DefaultParagraphFont"/>
    <w:uiPriority w:val="20"/>
    <w:qFormat/>
    <w:rsid w:val="00AD1C70"/>
    <w:rPr>
      <w:i/>
      <w:iCs/>
    </w:rPr>
  </w:style>
  <w:style w:type="character" w:customStyle="1" w:styleId="Heading2Char">
    <w:name w:val="Heading 2 Char"/>
    <w:basedOn w:val="DefaultParagraphFont"/>
    <w:link w:val="Heading2"/>
    <w:uiPriority w:val="9"/>
    <w:rsid w:val="00223FC1"/>
    <w:rPr>
      <w:rFonts w:eastAsia="MyriadPro-Regular" w:cs="Arial"/>
      <w:b/>
      <w:bCs/>
      <w:iCs/>
      <w:color w:val="F68121"/>
      <w:sz w:val="28"/>
      <w:szCs w:val="28"/>
      <w:lang w:val="en-US"/>
    </w:rPr>
  </w:style>
  <w:style w:type="character" w:customStyle="1" w:styleId="Heading1Char">
    <w:name w:val="Heading 1 Char"/>
    <w:basedOn w:val="DefaultParagraphFont"/>
    <w:link w:val="Heading1"/>
    <w:uiPriority w:val="9"/>
    <w:rsid w:val="00F43DF5"/>
    <w:rPr>
      <w:rFonts w:asciiTheme="majorHAnsi" w:eastAsiaTheme="majorEastAsia" w:hAnsiTheme="majorHAnsi" w:cstheme="majorBidi"/>
      <w:b/>
      <w:color w:val="F68121"/>
      <w:sz w:val="44"/>
      <w:szCs w:val="36"/>
    </w:rPr>
  </w:style>
  <w:style w:type="paragraph" w:styleId="ListParagraph">
    <w:name w:val="List Paragraph"/>
    <w:basedOn w:val="Normal"/>
    <w:link w:val="ListParagraphChar"/>
    <w:autoRedefine/>
    <w:uiPriority w:val="34"/>
    <w:qFormat/>
    <w:rsid w:val="009476B9"/>
    <w:pPr>
      <w:numPr>
        <w:numId w:val="31"/>
      </w:numPr>
      <w:spacing w:before="120" w:beforeAutospacing="0" w:after="120" w:afterAutospacing="0" w:line="240" w:lineRule="auto"/>
      <w:jc w:val="left"/>
    </w:pPr>
    <w:rPr>
      <w:rFonts w:ascii="Verdana" w:eastAsia="Calibri" w:hAnsi="Verdana" w:cs="Times New Roman"/>
      <w:i/>
      <w:iCs/>
      <w:color w:val="7030A0"/>
      <w:spacing w:val="-10"/>
      <w:kern w:val="28"/>
      <w:sz w:val="22"/>
      <w:szCs w:val="44"/>
      <w:lang w:val="el-GR"/>
    </w:rPr>
  </w:style>
  <w:style w:type="character" w:styleId="Strong">
    <w:name w:val="Strong"/>
    <w:basedOn w:val="DefaultParagraphFont"/>
    <w:uiPriority w:val="22"/>
    <w:qFormat/>
    <w:rsid w:val="00AD1C70"/>
    <w:rPr>
      <w:b/>
      <w:bCs/>
    </w:rPr>
  </w:style>
  <w:style w:type="table" w:customStyle="1" w:styleId="Gitternetztabelle1hellAkzent51">
    <w:name w:val="Gitternetztabelle 1 hell  – Akzent 51"/>
    <w:basedOn w:val="TableNormal"/>
    <w:uiPriority w:val="46"/>
    <w:rsid w:val="00E62B36"/>
    <w:pPr>
      <w:spacing w:after="0" w:line="240" w:lineRule="auto"/>
    </w:pPr>
    <w:tblPr>
      <w:tblStyleRowBandSize w:val="1"/>
      <w:tblStyleColBandSize w:val="1"/>
      <w:tblBorders>
        <w:top w:val="single" w:sz="4" w:space="0" w:color="FEE69B" w:themeColor="accent5" w:themeTint="66"/>
        <w:left w:val="single" w:sz="4" w:space="0" w:color="FEE69B" w:themeColor="accent5" w:themeTint="66"/>
        <w:bottom w:val="single" w:sz="4" w:space="0" w:color="FEE69B" w:themeColor="accent5" w:themeTint="66"/>
        <w:right w:val="single" w:sz="4" w:space="0" w:color="FEE69B" w:themeColor="accent5" w:themeTint="66"/>
        <w:insideH w:val="single" w:sz="4" w:space="0" w:color="FEE69B" w:themeColor="accent5" w:themeTint="66"/>
        <w:insideV w:val="single" w:sz="4" w:space="0" w:color="FEE69B" w:themeColor="accent5" w:themeTint="66"/>
      </w:tblBorders>
    </w:tblPr>
    <w:tblStylePr w:type="firstRow">
      <w:rPr>
        <w:b/>
        <w:bCs/>
      </w:rPr>
      <w:tblPr/>
      <w:tcPr>
        <w:tcBorders>
          <w:bottom w:val="single" w:sz="12" w:space="0" w:color="FEDA69" w:themeColor="accent5" w:themeTint="99"/>
        </w:tcBorders>
      </w:tcPr>
    </w:tblStylePr>
    <w:tblStylePr w:type="lastRow">
      <w:rPr>
        <w:b/>
        <w:bCs/>
      </w:rPr>
      <w:tblPr/>
      <w:tcPr>
        <w:tcBorders>
          <w:top w:val="double" w:sz="2" w:space="0" w:color="FEDA69" w:themeColor="accent5"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B20435"/>
    <w:rPr>
      <w:sz w:val="16"/>
      <w:szCs w:val="16"/>
    </w:rPr>
  </w:style>
  <w:style w:type="paragraph" w:styleId="CommentText">
    <w:name w:val="annotation text"/>
    <w:basedOn w:val="Normal"/>
    <w:link w:val="CommentTextChar"/>
    <w:uiPriority w:val="99"/>
    <w:unhideWhenUsed/>
    <w:rsid w:val="00B20435"/>
    <w:rPr>
      <w:szCs w:val="20"/>
    </w:rPr>
  </w:style>
  <w:style w:type="character" w:customStyle="1" w:styleId="CommentTextChar">
    <w:name w:val="Comment Text Char"/>
    <w:basedOn w:val="DefaultParagraphFont"/>
    <w:link w:val="CommentText"/>
    <w:uiPriority w:val="99"/>
    <w:rsid w:val="00B20435"/>
    <w:rPr>
      <w:rFonts w:ascii="Verdana" w:eastAsia="Times New Roman" w:hAnsi="Verdana" w:cs="Times New Roman"/>
      <w:sz w:val="20"/>
      <w:szCs w:val="20"/>
      <w:lang w:val="de-DE" w:eastAsia="de-DE"/>
    </w:rPr>
  </w:style>
  <w:style w:type="paragraph" w:styleId="CommentSubject">
    <w:name w:val="annotation subject"/>
    <w:basedOn w:val="CommentText"/>
    <w:next w:val="CommentText"/>
    <w:link w:val="CommentSubjectChar"/>
    <w:uiPriority w:val="99"/>
    <w:semiHidden/>
    <w:unhideWhenUsed/>
    <w:rsid w:val="00B20435"/>
    <w:rPr>
      <w:b/>
      <w:bCs w:val="0"/>
    </w:rPr>
  </w:style>
  <w:style w:type="character" w:customStyle="1" w:styleId="CommentSubjectChar">
    <w:name w:val="Comment Subject Char"/>
    <w:basedOn w:val="CommentTextChar"/>
    <w:link w:val="CommentSubject"/>
    <w:uiPriority w:val="99"/>
    <w:semiHidden/>
    <w:rsid w:val="00B20435"/>
    <w:rPr>
      <w:rFonts w:ascii="Verdana" w:eastAsia="Times New Roman" w:hAnsi="Verdana" w:cs="Times New Roman"/>
      <w:b/>
      <w:bCs/>
      <w:sz w:val="20"/>
      <w:szCs w:val="20"/>
      <w:lang w:val="de-DE" w:eastAsia="de-DE"/>
    </w:rPr>
  </w:style>
  <w:style w:type="paragraph" w:styleId="BalloonText">
    <w:name w:val="Balloon Text"/>
    <w:basedOn w:val="Normal"/>
    <w:link w:val="BalloonTextChar"/>
    <w:uiPriority w:val="99"/>
    <w:semiHidden/>
    <w:unhideWhenUsed/>
    <w:rsid w:val="00B204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0435"/>
    <w:rPr>
      <w:rFonts w:ascii="Segoe UI" w:eastAsia="Times New Roman" w:hAnsi="Segoe UI" w:cs="Segoe UI"/>
      <w:sz w:val="18"/>
      <w:szCs w:val="18"/>
      <w:lang w:val="de-DE" w:eastAsia="de-DE"/>
    </w:rPr>
  </w:style>
  <w:style w:type="paragraph" w:styleId="TOCHeading">
    <w:name w:val="TOC Heading"/>
    <w:basedOn w:val="Heading1"/>
    <w:next w:val="Normal"/>
    <w:autoRedefine/>
    <w:uiPriority w:val="39"/>
    <w:unhideWhenUsed/>
    <w:qFormat/>
    <w:rsid w:val="0054093D"/>
    <w:pPr>
      <w:spacing w:line="259" w:lineRule="auto"/>
      <w:outlineLvl w:val="9"/>
    </w:pPr>
    <w:rPr>
      <w:color w:val="002060"/>
    </w:rPr>
  </w:style>
  <w:style w:type="paragraph" w:styleId="TOC1">
    <w:name w:val="toc 1"/>
    <w:basedOn w:val="Normal"/>
    <w:next w:val="Normal"/>
    <w:autoRedefine/>
    <w:uiPriority w:val="39"/>
    <w:unhideWhenUsed/>
    <w:rsid w:val="00DB645B"/>
    <w:pPr>
      <w:tabs>
        <w:tab w:val="left" w:pos="400"/>
        <w:tab w:val="right" w:leader="dot" w:pos="9016"/>
      </w:tabs>
    </w:pPr>
  </w:style>
  <w:style w:type="paragraph" w:styleId="TOC2">
    <w:name w:val="toc 2"/>
    <w:basedOn w:val="Normal"/>
    <w:next w:val="Normal"/>
    <w:link w:val="TOC2Char"/>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Normal"/>
    <w:rsid w:val="003710A3"/>
    <w:rPr>
      <w:rFonts w:ascii="Times New Roman" w:hAnsi="Times New Roman"/>
      <w:lang w:val="el-GR" w:eastAsia="el-GR"/>
    </w:rPr>
  </w:style>
  <w:style w:type="character" w:customStyle="1" w:styleId="NichtaufgelsteErwhnung1">
    <w:name w:val="Nicht aufgelöste Erwähnung1"/>
    <w:basedOn w:val="DefaultParagraphFont"/>
    <w:uiPriority w:val="99"/>
    <w:semiHidden/>
    <w:unhideWhenUsed/>
    <w:rsid w:val="0002604C"/>
    <w:rPr>
      <w:color w:val="605E5C"/>
      <w:shd w:val="clear" w:color="auto" w:fill="E1DFDD"/>
    </w:rPr>
  </w:style>
  <w:style w:type="table" w:styleId="TableGrid">
    <w:name w:val="Table Grid"/>
    <w:basedOn w:val="TableNormal"/>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Normal"/>
    <w:link w:val="InstructionChar"/>
    <w:qFormat/>
    <w:rsid w:val="008878A8"/>
    <w:rPr>
      <w:i/>
      <w:color w:val="002060"/>
    </w:rPr>
  </w:style>
  <w:style w:type="character" w:styleId="PlaceholderText">
    <w:name w:val="Placeholder Text"/>
    <w:basedOn w:val="DefaultParagraphFont"/>
    <w:uiPriority w:val="99"/>
    <w:semiHidden/>
    <w:rsid w:val="00C51FEB"/>
    <w:rPr>
      <w:color w:val="808080"/>
    </w:rPr>
  </w:style>
  <w:style w:type="paragraph" w:styleId="NormalWeb">
    <w:name w:val="Normal (Web)"/>
    <w:basedOn w:val="Normal"/>
    <w:uiPriority w:val="99"/>
    <w:unhideWhenUsed/>
    <w:rsid w:val="001A03C9"/>
    <w:rPr>
      <w:rFonts w:ascii="Times New Roman" w:hAnsi="Times New Roman"/>
      <w:lang w:eastAsia="en-GB"/>
    </w:rPr>
  </w:style>
  <w:style w:type="character" w:customStyle="1" w:styleId="NichtaufgelsteErwhnung2">
    <w:name w:val="Nicht aufgelöste Erwähnung2"/>
    <w:basedOn w:val="DefaultParagraphFont"/>
    <w:uiPriority w:val="99"/>
    <w:semiHidden/>
    <w:unhideWhenUsed/>
    <w:rsid w:val="000338FF"/>
    <w:rPr>
      <w:color w:val="605E5C"/>
      <w:shd w:val="clear" w:color="auto" w:fill="E1DFDD"/>
    </w:rPr>
  </w:style>
  <w:style w:type="paragraph" w:styleId="Caption">
    <w:name w:val="caption"/>
    <w:aliases w:val="UNCAP caption,figura Carattere Carattere Carattere Carattere Carattere Carattere Carattere,figura Carattere Carattere Carattere Carattere Carattere Carattere Ca Carattere Carattere Carattere Carattere,figura,Caption - Centre Graphic,cp"/>
    <w:basedOn w:val="Normal"/>
    <w:next w:val="Normal"/>
    <w:link w:val="CaptionChar"/>
    <w:unhideWhenUsed/>
    <w:qFormat/>
    <w:rsid w:val="00E0032B"/>
    <w:pPr>
      <w:spacing w:after="200"/>
      <w:jc w:val="center"/>
    </w:pPr>
    <w:rPr>
      <w:i/>
      <w:iCs/>
      <w:color w:val="5E5E5E" w:themeColor="text2"/>
      <w:sz w:val="18"/>
      <w:szCs w:val="18"/>
    </w:rPr>
  </w:style>
  <w:style w:type="table" w:customStyle="1" w:styleId="Gitternetztabelle2Akzent61">
    <w:name w:val="Gitternetztabelle 2 – Akzent 61"/>
    <w:basedOn w:val="TableNormal"/>
    <w:uiPriority w:val="47"/>
    <w:rsid w:val="00217712"/>
    <w:pPr>
      <w:spacing w:after="0" w:line="240" w:lineRule="auto"/>
    </w:pPr>
    <w:tblPr>
      <w:tblStyleRowBandSize w:val="1"/>
      <w:tblStyleColBandSize w:val="1"/>
      <w:tblBorders>
        <w:top w:val="single" w:sz="2" w:space="0" w:color="EB977D" w:themeColor="accent6" w:themeTint="99"/>
        <w:bottom w:val="single" w:sz="2" w:space="0" w:color="EB977D" w:themeColor="accent6" w:themeTint="99"/>
        <w:insideH w:val="single" w:sz="2" w:space="0" w:color="EB977D" w:themeColor="accent6" w:themeTint="99"/>
        <w:insideV w:val="single" w:sz="2" w:space="0" w:color="EB977D" w:themeColor="accent6" w:themeTint="99"/>
      </w:tblBorders>
    </w:tblPr>
    <w:tblStylePr w:type="firstRow">
      <w:rPr>
        <w:b/>
        <w:bCs/>
      </w:rPr>
      <w:tblPr/>
      <w:tcPr>
        <w:tcBorders>
          <w:top w:val="nil"/>
          <w:bottom w:val="single" w:sz="12" w:space="0" w:color="EB977D" w:themeColor="accent6" w:themeTint="99"/>
          <w:insideH w:val="nil"/>
          <w:insideV w:val="nil"/>
        </w:tcBorders>
        <w:shd w:val="clear" w:color="auto" w:fill="FFFFFF" w:themeFill="background1"/>
      </w:tcPr>
    </w:tblStylePr>
    <w:tblStylePr w:type="lastRow">
      <w:rPr>
        <w:b/>
        <w:bCs/>
      </w:rPr>
      <w:tblPr/>
      <w:tcPr>
        <w:tcBorders>
          <w:top w:val="double" w:sz="2" w:space="0" w:color="EB977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DCD3" w:themeFill="accent6" w:themeFillTint="33"/>
      </w:tcPr>
    </w:tblStylePr>
    <w:tblStylePr w:type="band1Horz">
      <w:tblPr/>
      <w:tcPr>
        <w:shd w:val="clear" w:color="auto" w:fill="F8DCD3" w:themeFill="accent6" w:themeFillTint="33"/>
      </w:tcPr>
    </w:tblStylePr>
  </w:style>
  <w:style w:type="table" w:customStyle="1" w:styleId="EinfacheTabelle51">
    <w:name w:val="Einfache Tabelle 51"/>
    <w:basedOn w:val="TableNormal"/>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TableNormal"/>
    <w:uiPriority w:val="46"/>
    <w:rsid w:val="00BB10F0"/>
    <w:pPr>
      <w:spacing w:after="0" w:line="240" w:lineRule="auto"/>
    </w:pPr>
    <w:tblPr>
      <w:tblStyleRowBandSize w:val="1"/>
      <w:tblStyleColBandSize w:val="1"/>
      <w:tblBorders>
        <w:top w:val="single" w:sz="4" w:space="0" w:color="CDCDCD" w:themeColor="accent4" w:themeTint="66"/>
        <w:left w:val="single" w:sz="4" w:space="0" w:color="CDCDCD" w:themeColor="accent4" w:themeTint="66"/>
        <w:bottom w:val="single" w:sz="4" w:space="0" w:color="CDCDCD" w:themeColor="accent4" w:themeTint="66"/>
        <w:right w:val="single" w:sz="4" w:space="0" w:color="CDCDCD" w:themeColor="accent4" w:themeTint="66"/>
        <w:insideH w:val="single" w:sz="4" w:space="0" w:color="CDCDCD" w:themeColor="accent4" w:themeTint="66"/>
        <w:insideV w:val="single" w:sz="4" w:space="0" w:color="CDCDCD" w:themeColor="accent4" w:themeTint="66"/>
      </w:tblBorders>
    </w:tblPr>
    <w:tblStylePr w:type="firstRow">
      <w:rPr>
        <w:b/>
        <w:bCs/>
      </w:rPr>
      <w:tblPr/>
      <w:tcPr>
        <w:tcBorders>
          <w:bottom w:val="single" w:sz="12" w:space="0" w:color="B4B4B4" w:themeColor="accent4" w:themeTint="99"/>
        </w:tcBorders>
      </w:tcPr>
    </w:tblStylePr>
    <w:tblStylePr w:type="lastRow">
      <w:rPr>
        <w:b/>
        <w:bCs/>
      </w:rPr>
      <w:tblPr/>
      <w:tcPr>
        <w:tcBorders>
          <w:top w:val="double" w:sz="2" w:space="0" w:color="B4B4B4" w:themeColor="accent4"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D13158"/>
    <w:rPr>
      <w:rFonts w:ascii="Calibri" w:eastAsiaTheme="minorHAnsi" w:hAnsi="Calibri" w:cs="Consolas"/>
      <w:szCs w:val="21"/>
    </w:rPr>
  </w:style>
  <w:style w:type="character" w:customStyle="1" w:styleId="PlainTextChar">
    <w:name w:val="Plain Text Char"/>
    <w:basedOn w:val="DefaultParagraphFont"/>
    <w:link w:val="PlainText"/>
    <w:uiPriority w:val="99"/>
    <w:rsid w:val="00D13158"/>
    <w:rPr>
      <w:rFonts w:ascii="Calibri" w:hAnsi="Calibri" w:cs="Consolas"/>
      <w:szCs w:val="21"/>
      <w:lang w:val="de-DE"/>
    </w:rPr>
  </w:style>
  <w:style w:type="character" w:customStyle="1" w:styleId="NichtaufgelsteErwhnung3">
    <w:name w:val="Nicht aufgelöste Erwähnung3"/>
    <w:basedOn w:val="DefaultParagraphFont"/>
    <w:uiPriority w:val="99"/>
    <w:semiHidden/>
    <w:unhideWhenUsed/>
    <w:rsid w:val="00F75F95"/>
    <w:rPr>
      <w:color w:val="605E5C"/>
      <w:shd w:val="clear" w:color="auto" w:fill="E1DFDD"/>
    </w:rPr>
  </w:style>
  <w:style w:type="character" w:customStyle="1" w:styleId="58cl">
    <w:name w:val="_58cl"/>
    <w:basedOn w:val="DefaultParagraphFont"/>
    <w:rsid w:val="00672AEE"/>
  </w:style>
  <w:style w:type="character" w:customStyle="1" w:styleId="58cm">
    <w:name w:val="_58cm"/>
    <w:basedOn w:val="DefaultParagraphFont"/>
    <w:rsid w:val="00672AEE"/>
  </w:style>
  <w:style w:type="paragraph" w:customStyle="1" w:styleId="ContentTitle">
    <w:name w:val="Content Title"/>
    <w:basedOn w:val="Normal"/>
    <w:link w:val="ContentTitleChar"/>
    <w:autoRedefine/>
    <w:qFormat/>
    <w:rsid w:val="00C35B78"/>
    <w:pPr>
      <w:pBdr>
        <w:bottom w:val="single" w:sz="4" w:space="1" w:color="C00000"/>
      </w:pBdr>
      <w:spacing w:line="240" w:lineRule="auto"/>
    </w:pPr>
    <w:rPr>
      <w:rFonts w:eastAsiaTheme="majorEastAsia" w:cstheme="majorBidi"/>
      <w:bCs w:val="0"/>
      <w:color w:val="7030A0"/>
      <w:spacing w:val="-10"/>
      <w:kern w:val="28"/>
      <w:sz w:val="36"/>
      <w:szCs w:val="56"/>
      <w:lang w:val="de-AT"/>
    </w:rPr>
  </w:style>
  <w:style w:type="character" w:customStyle="1" w:styleId="ContentTitleChar">
    <w:name w:val="Content Title Char"/>
    <w:basedOn w:val="DefaultParagraphFont"/>
    <w:link w:val="ContentTitle"/>
    <w:rsid w:val="00C35B78"/>
    <w:rPr>
      <w:rFonts w:eastAsiaTheme="majorEastAsia" w:cstheme="majorBidi"/>
      <w:color w:val="7030A0"/>
      <w:spacing w:val="-10"/>
      <w:kern w:val="28"/>
      <w:sz w:val="36"/>
      <w:szCs w:val="56"/>
      <w:lang w:val="de-AT"/>
    </w:rPr>
  </w:style>
  <w:style w:type="paragraph" w:customStyle="1" w:styleId="TOCLevel1">
    <w:name w:val="TOC Level1"/>
    <w:basedOn w:val="TOC2"/>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TOC2Char">
    <w:name w:val="TOC 2 Char"/>
    <w:basedOn w:val="DefaultParagraphFont"/>
    <w:link w:val="TOC2"/>
    <w:uiPriority w:val="39"/>
    <w:rsid w:val="00ED3AFB"/>
    <w:rPr>
      <w:rFonts w:ascii="Arial" w:eastAsia="MyriadPro-Regular" w:hAnsi="Arial" w:cs="Arial"/>
      <w:bCs/>
    </w:rPr>
  </w:style>
  <w:style w:type="character" w:customStyle="1" w:styleId="TOCLevel1Char">
    <w:name w:val="TOC Level1 Char"/>
    <w:basedOn w:val="TOC2Char"/>
    <w:link w:val="TOCLevel1"/>
    <w:rsid w:val="00295DEF"/>
    <w:rPr>
      <w:rFonts w:ascii="Arial" w:eastAsia="MyriadPro-Regular" w:hAnsi="Arial" w:cs="Arial"/>
      <w:bCs/>
    </w:rPr>
  </w:style>
  <w:style w:type="paragraph" w:customStyle="1" w:styleId="FooterPageNumber">
    <w:name w:val="Footer Page Number"/>
    <w:basedOn w:val="Footer"/>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FooterChar"/>
    <w:link w:val="FooterPageNumber"/>
    <w:rsid w:val="00697CB4"/>
    <w:rPr>
      <w:rFonts w:ascii="Arial" w:eastAsia="MyriadPro-Regular" w:hAnsi="Arial" w:cs="Arial"/>
      <w:bCs/>
      <w:sz w:val="20"/>
      <w:szCs w:val="20"/>
      <w:lang w:val="de-DE" w:eastAsia="de-DE"/>
    </w:rPr>
  </w:style>
  <w:style w:type="paragraph" w:customStyle="1" w:styleId="Box">
    <w:name w:val="Box"/>
    <w:basedOn w:val="Normal"/>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Heading3Char">
    <w:name w:val="Heading 3 Char"/>
    <w:basedOn w:val="DefaultParagraphFont"/>
    <w:link w:val="Heading3"/>
    <w:uiPriority w:val="9"/>
    <w:rsid w:val="00537FFE"/>
    <w:rPr>
      <w:rFonts w:asciiTheme="majorHAnsi" w:eastAsiaTheme="majorEastAsia" w:hAnsiTheme="majorHAnsi" w:cstheme="majorBidi"/>
      <w:bCs/>
      <w:color w:val="F68121"/>
      <w:sz w:val="28"/>
      <w:szCs w:val="24"/>
    </w:rPr>
  </w:style>
  <w:style w:type="character" w:customStyle="1" w:styleId="BoxChar">
    <w:name w:val="Box Char"/>
    <w:basedOn w:val="DefaultParagraphFont"/>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Caption"/>
    <w:link w:val="PictAnnotationChar"/>
    <w:qFormat/>
    <w:rsid w:val="00884760"/>
    <w:rPr>
      <w:color w:val="44546A"/>
      <w:sz w:val="20"/>
      <w:szCs w:val="20"/>
    </w:rPr>
  </w:style>
  <w:style w:type="paragraph" w:customStyle="1" w:styleId="BulletHeader">
    <w:name w:val="Bullet Header"/>
    <w:basedOn w:val="ListParagraph"/>
    <w:link w:val="BulletHeaderChar"/>
    <w:qFormat/>
    <w:rsid w:val="00043278"/>
    <w:pPr>
      <w:numPr>
        <w:numId w:val="2"/>
      </w:numPr>
      <w:ind w:left="357" w:hanging="357"/>
    </w:pPr>
    <w:rPr>
      <w:b/>
      <w:bCs w:val="0"/>
    </w:rPr>
  </w:style>
  <w:style w:type="character" w:customStyle="1" w:styleId="CaptionChar">
    <w:name w:val="Caption Char"/>
    <w:aliases w:val="UNCAP caption Char,figura Carattere Carattere Carattere Carattere Carattere Carattere Carattere Char,figura Carattere Carattere Carattere Carattere Carattere Carattere Ca Carattere Carattere Carattere Carattere Char,figura Char,cp Char"/>
    <w:basedOn w:val="DefaultParagraphFont"/>
    <w:link w:val="Caption"/>
    <w:uiPriority w:val="35"/>
    <w:rsid w:val="00E0032B"/>
    <w:rPr>
      <w:rFonts w:ascii="Arial" w:eastAsia="MyriadPro-Regular" w:hAnsi="Arial" w:cs="Arial"/>
      <w:bCs/>
      <w:i/>
      <w:iCs/>
      <w:color w:val="5E5E5E" w:themeColor="text2"/>
      <w:sz w:val="18"/>
      <w:szCs w:val="18"/>
    </w:rPr>
  </w:style>
  <w:style w:type="character" w:customStyle="1" w:styleId="PictAnnotationChar">
    <w:name w:val="Pict Annotation Char"/>
    <w:basedOn w:val="CaptionChar"/>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Normal"/>
    <w:link w:val="InstructionBoxChar"/>
    <w:qFormat/>
    <w:rsid w:val="00DB23C5"/>
    <w:pPr>
      <w:numPr>
        <w:numId w:val="4"/>
      </w:numPr>
      <w:pBdr>
        <w:top w:val="single" w:sz="48" w:space="1" w:color="F2F2F2"/>
        <w:left w:val="single" w:sz="48" w:space="4" w:color="F2F2F2"/>
        <w:bottom w:val="single" w:sz="48" w:space="1" w:color="F2F2F2"/>
        <w:right w:val="single" w:sz="48" w:space="4" w:color="F2F2F2"/>
      </w:pBdr>
      <w:shd w:val="clear" w:color="auto" w:fill="F2F2F2"/>
    </w:pPr>
    <w:rPr>
      <w:i/>
      <w:color w:val="000000" w:themeColor="text1"/>
      <w:sz w:val="28"/>
    </w:rPr>
  </w:style>
  <w:style w:type="character" w:customStyle="1" w:styleId="ListParagraphChar">
    <w:name w:val="List Paragraph Char"/>
    <w:basedOn w:val="DefaultParagraphFont"/>
    <w:link w:val="ListParagraph"/>
    <w:uiPriority w:val="34"/>
    <w:rsid w:val="009476B9"/>
    <w:rPr>
      <w:rFonts w:ascii="Verdana" w:eastAsia="Calibri" w:hAnsi="Verdana" w:cs="Times New Roman"/>
      <w:bCs/>
      <w:i/>
      <w:iCs/>
      <w:color w:val="7030A0"/>
      <w:spacing w:val="-10"/>
      <w:kern w:val="28"/>
      <w:szCs w:val="44"/>
      <w:lang w:val="el-GR"/>
    </w:rPr>
  </w:style>
  <w:style w:type="character" w:customStyle="1" w:styleId="BulletHeaderChar">
    <w:name w:val="Bullet Header Char"/>
    <w:basedOn w:val="ListParagraphChar"/>
    <w:link w:val="BulletHeader"/>
    <w:rsid w:val="00043278"/>
    <w:rPr>
      <w:rFonts w:asciiTheme="majorHAnsi" w:eastAsiaTheme="majorEastAsia" w:hAnsiTheme="majorHAnsi" w:cstheme="majorHAnsi"/>
      <w:b/>
      <w:bCs w:val="0"/>
      <w:i/>
      <w:iCs/>
      <w:color w:val="F68121"/>
      <w:spacing w:val="-10"/>
      <w:kern w:val="28"/>
      <w:sz w:val="44"/>
      <w:szCs w:val="44"/>
      <w:lang w:val="de-AT"/>
    </w:rPr>
  </w:style>
  <w:style w:type="table" w:customStyle="1" w:styleId="Listentabelle3Akzent41">
    <w:name w:val="Listentabelle 3 – Akzent 41"/>
    <w:basedOn w:val="TableNormal"/>
    <w:uiPriority w:val="48"/>
    <w:rsid w:val="009E6A95"/>
    <w:pPr>
      <w:spacing w:after="0" w:line="240" w:lineRule="auto"/>
    </w:pPr>
    <w:tblPr>
      <w:tblStyleRowBandSize w:val="1"/>
      <w:tblStyleColBandSize w:val="1"/>
      <w:tblBorders>
        <w:top w:val="single" w:sz="4" w:space="0" w:color="A6B727" w:themeColor="accent2"/>
        <w:left w:val="single" w:sz="4" w:space="0" w:color="A6B727" w:themeColor="accent2"/>
        <w:bottom w:val="single" w:sz="4" w:space="0" w:color="A6B727" w:themeColor="accent2"/>
        <w:right w:val="single" w:sz="4" w:space="0" w:color="A6B727" w:themeColor="accent2"/>
        <w:insideH w:val="single" w:sz="4" w:space="0" w:color="A6B727" w:themeColor="accent2"/>
        <w:insideV w:val="single" w:sz="4" w:space="0" w:color="A6B727"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A6B727" w:themeFill="accent2"/>
      </w:tcPr>
    </w:tblStylePr>
    <w:tblStylePr w:type="lastRow">
      <w:rPr>
        <w:b/>
        <w:bCs/>
      </w:rPr>
      <w:tblPr/>
      <w:tcPr>
        <w:tcBorders>
          <w:top w:val="double" w:sz="4" w:space="0" w:color="83838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38383" w:themeColor="accent4"/>
          <w:right w:val="single" w:sz="4" w:space="0" w:color="838383" w:themeColor="accent4"/>
        </w:tcBorders>
      </w:tcPr>
    </w:tblStylePr>
    <w:tblStylePr w:type="band1Horz">
      <w:tblPr/>
      <w:tcPr>
        <w:tcBorders>
          <w:top w:val="single" w:sz="4" w:space="0" w:color="838383" w:themeColor="accent4"/>
          <w:bottom w:val="single" w:sz="4" w:space="0" w:color="83838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38383" w:themeColor="accent4"/>
          <w:left w:val="nil"/>
        </w:tcBorders>
      </w:tcPr>
    </w:tblStylePr>
    <w:tblStylePr w:type="swCell">
      <w:tblPr/>
      <w:tcPr>
        <w:tcBorders>
          <w:top w:val="double" w:sz="4" w:space="0" w:color="838383" w:themeColor="accent4"/>
          <w:right w:val="nil"/>
        </w:tcBorders>
      </w:tcPr>
    </w:tblStylePr>
  </w:style>
  <w:style w:type="character" w:customStyle="1" w:styleId="InstructionBoxChar">
    <w:name w:val="Instruction Box Char"/>
    <w:basedOn w:val="DefaultParagraphFont"/>
    <w:link w:val="InstructionBox"/>
    <w:rsid w:val="00DB23C5"/>
    <w:rPr>
      <w:rFonts w:eastAsia="MyriadPro-Regular" w:cs="Arial"/>
      <w:bCs/>
      <w:i/>
      <w:color w:val="000000" w:themeColor="text1"/>
      <w:sz w:val="28"/>
      <w:shd w:val="clear" w:color="auto" w:fill="F2F2F2"/>
    </w:rPr>
  </w:style>
  <w:style w:type="table" w:customStyle="1" w:styleId="Listentabelle2Akzent41">
    <w:name w:val="Listentabelle 2 – Akzent 41"/>
    <w:basedOn w:val="TableNormal"/>
    <w:uiPriority w:val="47"/>
    <w:rsid w:val="008E1366"/>
    <w:pPr>
      <w:spacing w:after="0" w:line="240" w:lineRule="auto"/>
    </w:pPr>
    <w:tblPr>
      <w:tblStyleRowBandSize w:val="1"/>
      <w:tblStyleColBandSize w:val="1"/>
      <w:tblBorders>
        <w:top w:val="single" w:sz="4" w:space="0" w:color="B4B4B4" w:themeColor="accent4" w:themeTint="99"/>
        <w:bottom w:val="single" w:sz="4" w:space="0" w:color="B4B4B4" w:themeColor="accent4" w:themeTint="99"/>
        <w:insideH w:val="single" w:sz="4" w:space="0" w:color="B4B4B4"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E6E6" w:themeFill="accent4" w:themeFillTint="33"/>
      </w:tcPr>
    </w:tblStylePr>
    <w:tblStylePr w:type="band1Horz">
      <w:tblPr/>
      <w:tcPr>
        <w:shd w:val="clear" w:color="auto" w:fill="E6E6E6" w:themeFill="accent4" w:themeFillTint="33"/>
      </w:tcPr>
    </w:tblStylePr>
  </w:style>
  <w:style w:type="table" w:customStyle="1" w:styleId="Gitternetztabelle4Akzent21">
    <w:name w:val="Gitternetztabelle 4 – Akzent 21"/>
    <w:basedOn w:val="TableNormal"/>
    <w:uiPriority w:val="49"/>
    <w:rsid w:val="008E1366"/>
    <w:pPr>
      <w:spacing w:after="0" w:line="240" w:lineRule="auto"/>
    </w:pPr>
    <w:tblPr>
      <w:tblStyleRowBandSize w:val="1"/>
      <w:tblStyleColBandSize w:val="1"/>
      <w:tblBorders>
        <w:top w:val="single" w:sz="4" w:space="0" w:color="D3E070" w:themeColor="accent2" w:themeTint="99"/>
        <w:left w:val="single" w:sz="4" w:space="0" w:color="D3E070" w:themeColor="accent2" w:themeTint="99"/>
        <w:bottom w:val="single" w:sz="4" w:space="0" w:color="D3E070" w:themeColor="accent2" w:themeTint="99"/>
        <w:right w:val="single" w:sz="4" w:space="0" w:color="D3E070" w:themeColor="accent2" w:themeTint="99"/>
        <w:insideH w:val="single" w:sz="4" w:space="0" w:color="D3E070" w:themeColor="accent2" w:themeTint="99"/>
        <w:insideV w:val="single" w:sz="4" w:space="0" w:color="D3E070" w:themeColor="accent2" w:themeTint="99"/>
      </w:tblBorders>
    </w:tblPr>
    <w:tblStylePr w:type="firstRow">
      <w:rPr>
        <w:b/>
        <w:bCs/>
        <w:color w:val="FFFFFF" w:themeColor="background1"/>
      </w:rPr>
      <w:tblPr/>
      <w:tcPr>
        <w:tcBorders>
          <w:top w:val="single" w:sz="4" w:space="0" w:color="A6B727" w:themeColor="accent2"/>
          <w:left w:val="single" w:sz="4" w:space="0" w:color="A6B727" w:themeColor="accent2"/>
          <w:bottom w:val="single" w:sz="4" w:space="0" w:color="A6B727" w:themeColor="accent2"/>
          <w:right w:val="single" w:sz="4" w:space="0" w:color="A6B727" w:themeColor="accent2"/>
          <w:insideH w:val="nil"/>
          <w:insideV w:val="nil"/>
        </w:tcBorders>
        <w:shd w:val="clear" w:color="auto" w:fill="A6B727" w:themeFill="accent2"/>
      </w:tcPr>
    </w:tblStylePr>
    <w:tblStylePr w:type="lastRow">
      <w:rPr>
        <w:b/>
        <w:bCs/>
      </w:rPr>
      <w:tblPr/>
      <w:tcPr>
        <w:tcBorders>
          <w:top w:val="double" w:sz="4" w:space="0" w:color="A6B727" w:themeColor="accent2"/>
        </w:tcBorders>
      </w:tcPr>
    </w:tblStylePr>
    <w:tblStylePr w:type="firstCol">
      <w:rPr>
        <w:b/>
        <w:bCs/>
      </w:rPr>
    </w:tblStylePr>
    <w:tblStylePr w:type="lastCol">
      <w:rPr>
        <w:b/>
        <w:bCs/>
      </w:rPr>
    </w:tblStylePr>
    <w:tblStylePr w:type="band1Vert">
      <w:tblPr/>
      <w:tcPr>
        <w:shd w:val="clear" w:color="auto" w:fill="F0F5CF" w:themeFill="accent2" w:themeFillTint="33"/>
      </w:tcPr>
    </w:tblStylePr>
    <w:tblStylePr w:type="band1Horz">
      <w:tblPr/>
      <w:tcPr>
        <w:shd w:val="clear" w:color="auto" w:fill="F0F5CF" w:themeFill="accent2" w:themeFillTint="33"/>
      </w:tcPr>
    </w:tblStylePr>
  </w:style>
  <w:style w:type="paragraph" w:customStyle="1" w:styleId="HeadingExercise">
    <w:name w:val="Heading Exercise"/>
    <w:basedOn w:val="Heading2"/>
    <w:link w:val="HeadingExerciseChar"/>
    <w:qFormat/>
    <w:rsid w:val="009E6A95"/>
    <w:rPr>
      <w:color w:val="F07D00"/>
    </w:rPr>
  </w:style>
  <w:style w:type="table" w:customStyle="1" w:styleId="Gitternetztabelle4Akzent41">
    <w:name w:val="Gitternetztabelle 4 – Akzent 41"/>
    <w:basedOn w:val="TableNormal"/>
    <w:uiPriority w:val="49"/>
    <w:rsid w:val="009E6A95"/>
    <w:pPr>
      <w:spacing w:after="0" w:line="240" w:lineRule="auto"/>
    </w:pPr>
    <w:tblPr>
      <w:tblStyleRowBandSize w:val="1"/>
      <w:tblStyleColBandSize w:val="1"/>
      <w:tblBorders>
        <w:top w:val="single" w:sz="4" w:space="0" w:color="B4B4B4" w:themeColor="accent4" w:themeTint="99"/>
        <w:left w:val="single" w:sz="4" w:space="0" w:color="B4B4B4" w:themeColor="accent4" w:themeTint="99"/>
        <w:bottom w:val="single" w:sz="4" w:space="0" w:color="B4B4B4" w:themeColor="accent4" w:themeTint="99"/>
        <w:right w:val="single" w:sz="4" w:space="0" w:color="B4B4B4" w:themeColor="accent4" w:themeTint="99"/>
        <w:insideH w:val="single" w:sz="4" w:space="0" w:color="B4B4B4" w:themeColor="accent4" w:themeTint="99"/>
        <w:insideV w:val="single" w:sz="4" w:space="0" w:color="B4B4B4" w:themeColor="accent4" w:themeTint="99"/>
      </w:tblBorders>
    </w:tblPr>
    <w:tblStylePr w:type="firstRow">
      <w:rPr>
        <w:b/>
        <w:bCs/>
        <w:color w:val="FFFFFF" w:themeColor="background1"/>
      </w:rPr>
      <w:tblPr/>
      <w:tcPr>
        <w:tcBorders>
          <w:top w:val="single" w:sz="4" w:space="0" w:color="838383" w:themeColor="accent4"/>
          <w:left w:val="single" w:sz="4" w:space="0" w:color="838383" w:themeColor="accent4"/>
          <w:bottom w:val="single" w:sz="4" w:space="0" w:color="838383" w:themeColor="accent4"/>
          <w:right w:val="single" w:sz="4" w:space="0" w:color="838383" w:themeColor="accent4"/>
          <w:insideH w:val="nil"/>
          <w:insideV w:val="nil"/>
        </w:tcBorders>
        <w:shd w:val="clear" w:color="auto" w:fill="838383" w:themeFill="accent4"/>
      </w:tcPr>
    </w:tblStylePr>
    <w:tblStylePr w:type="lastRow">
      <w:rPr>
        <w:b/>
        <w:bCs/>
      </w:rPr>
      <w:tblPr/>
      <w:tcPr>
        <w:tcBorders>
          <w:top w:val="double" w:sz="4" w:space="0" w:color="838383" w:themeColor="accent4"/>
        </w:tcBorders>
      </w:tcPr>
    </w:tblStylePr>
    <w:tblStylePr w:type="firstCol">
      <w:rPr>
        <w:b/>
        <w:bCs/>
      </w:rPr>
    </w:tblStylePr>
    <w:tblStylePr w:type="lastCol">
      <w:rPr>
        <w:b/>
        <w:bCs/>
      </w:rPr>
    </w:tblStylePr>
    <w:tblStylePr w:type="band1Vert">
      <w:tblPr/>
      <w:tcPr>
        <w:shd w:val="clear" w:color="auto" w:fill="E6E6E6" w:themeFill="accent4" w:themeFillTint="33"/>
      </w:tcPr>
    </w:tblStylePr>
    <w:tblStylePr w:type="band1Horz">
      <w:tblPr/>
      <w:tcPr>
        <w:shd w:val="clear" w:color="auto" w:fill="E6E6E6" w:themeFill="accent4" w:themeFillTint="33"/>
      </w:tcPr>
    </w:tblStylePr>
  </w:style>
  <w:style w:type="character" w:customStyle="1" w:styleId="HeadingExerciseChar">
    <w:name w:val="Heading Exercise Char"/>
    <w:basedOn w:val="Heading2Char"/>
    <w:link w:val="HeadingExercise"/>
    <w:rsid w:val="009E6A95"/>
    <w:rPr>
      <w:rFonts w:eastAsia="MyriadPro-Regular" w:cs="Arial"/>
      <w:b/>
      <w:bCs/>
      <w:iCs/>
      <w:color w:val="F07D00"/>
      <w:sz w:val="28"/>
      <w:szCs w:val="28"/>
      <w:lang w:val="en-US"/>
    </w:rPr>
  </w:style>
  <w:style w:type="table" w:customStyle="1" w:styleId="Listentabelle3Akzent21">
    <w:name w:val="Listentabelle 3 – Akzent 21"/>
    <w:basedOn w:val="TableNormal"/>
    <w:uiPriority w:val="48"/>
    <w:rsid w:val="009E6A95"/>
    <w:pPr>
      <w:spacing w:after="0" w:line="240" w:lineRule="auto"/>
    </w:pPr>
    <w:tblPr>
      <w:tblStyleRowBandSize w:val="1"/>
      <w:tblStyleColBandSize w:val="1"/>
      <w:tblBorders>
        <w:top w:val="single" w:sz="4" w:space="0" w:color="A6B727" w:themeColor="accent2"/>
        <w:left w:val="single" w:sz="4" w:space="0" w:color="A6B727" w:themeColor="accent2"/>
        <w:bottom w:val="single" w:sz="4" w:space="0" w:color="A6B727" w:themeColor="accent2"/>
        <w:right w:val="single" w:sz="4" w:space="0" w:color="A6B727" w:themeColor="accent2"/>
      </w:tblBorders>
    </w:tblPr>
    <w:tblStylePr w:type="firstRow">
      <w:rPr>
        <w:b/>
        <w:bCs/>
        <w:color w:val="FFFFFF" w:themeColor="background1"/>
      </w:rPr>
      <w:tblPr/>
      <w:tcPr>
        <w:shd w:val="clear" w:color="auto" w:fill="A6B727" w:themeFill="accent2"/>
      </w:tcPr>
    </w:tblStylePr>
    <w:tblStylePr w:type="lastRow">
      <w:rPr>
        <w:b/>
        <w:bCs/>
      </w:rPr>
      <w:tblPr/>
      <w:tcPr>
        <w:tcBorders>
          <w:top w:val="double" w:sz="4" w:space="0" w:color="A6B7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6B727" w:themeColor="accent2"/>
          <w:right w:val="single" w:sz="4" w:space="0" w:color="A6B727" w:themeColor="accent2"/>
        </w:tcBorders>
      </w:tcPr>
    </w:tblStylePr>
    <w:tblStylePr w:type="band1Horz">
      <w:tblPr/>
      <w:tcPr>
        <w:tcBorders>
          <w:top w:val="single" w:sz="4" w:space="0" w:color="A6B727" w:themeColor="accent2"/>
          <w:bottom w:val="single" w:sz="4" w:space="0" w:color="A6B7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6B727" w:themeColor="accent2"/>
          <w:left w:val="nil"/>
        </w:tcBorders>
      </w:tcPr>
    </w:tblStylePr>
    <w:tblStylePr w:type="swCell">
      <w:tblPr/>
      <w:tcPr>
        <w:tcBorders>
          <w:top w:val="double" w:sz="4" w:space="0" w:color="A6B727" w:themeColor="accent2"/>
          <w:right w:val="nil"/>
        </w:tcBorders>
      </w:tcPr>
    </w:tblStylePr>
  </w:style>
  <w:style w:type="table" w:customStyle="1" w:styleId="Listentabelle2Akzent31">
    <w:name w:val="Listentabelle 2 – Akzent 31"/>
    <w:basedOn w:val="TableNormal"/>
    <w:uiPriority w:val="47"/>
    <w:rsid w:val="009E6A95"/>
    <w:pPr>
      <w:spacing w:after="0" w:line="240" w:lineRule="auto"/>
    </w:pPr>
    <w:tblPr>
      <w:tblStyleRowBandSize w:val="1"/>
      <w:tblStyleColBandSize w:val="1"/>
      <w:tblBorders>
        <w:top w:val="single" w:sz="4" w:space="0" w:color="FFBE60" w:themeColor="accent3" w:themeTint="99"/>
        <w:bottom w:val="single" w:sz="4" w:space="0" w:color="FFBE60" w:themeColor="accent3" w:themeTint="99"/>
        <w:insideH w:val="single" w:sz="4" w:space="0" w:color="FFBE6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9CA" w:themeFill="accent3" w:themeFillTint="33"/>
      </w:tcPr>
    </w:tblStylePr>
    <w:tblStylePr w:type="band1Horz">
      <w:tblPr/>
      <w:tcPr>
        <w:shd w:val="clear" w:color="auto" w:fill="FFE9CA" w:themeFill="accent3" w:themeFillTint="33"/>
      </w:tcPr>
    </w:tblStylePr>
  </w:style>
  <w:style w:type="table" w:customStyle="1" w:styleId="Gitternetztabelle2Akzent31">
    <w:name w:val="Gitternetztabelle 2 – Akzent 31"/>
    <w:basedOn w:val="TableNormal"/>
    <w:uiPriority w:val="47"/>
    <w:rsid w:val="009E6A95"/>
    <w:pPr>
      <w:spacing w:after="0" w:line="240" w:lineRule="auto"/>
    </w:pPr>
    <w:tblPr>
      <w:tblStyleRowBandSize w:val="1"/>
      <w:tblStyleColBandSize w:val="1"/>
      <w:tblBorders>
        <w:top w:val="single" w:sz="2" w:space="0" w:color="FFBE60" w:themeColor="accent3" w:themeTint="99"/>
        <w:bottom w:val="single" w:sz="2" w:space="0" w:color="FFBE60" w:themeColor="accent3" w:themeTint="99"/>
        <w:insideH w:val="single" w:sz="2" w:space="0" w:color="FFBE60" w:themeColor="accent3" w:themeTint="99"/>
        <w:insideV w:val="single" w:sz="2" w:space="0" w:color="FFBE60" w:themeColor="accent3" w:themeTint="99"/>
      </w:tblBorders>
    </w:tblPr>
    <w:tblStylePr w:type="firstRow">
      <w:rPr>
        <w:b/>
        <w:bCs/>
      </w:rPr>
      <w:tblPr/>
      <w:tcPr>
        <w:tcBorders>
          <w:top w:val="nil"/>
          <w:bottom w:val="single" w:sz="12" w:space="0" w:color="FFBE60" w:themeColor="accent3" w:themeTint="99"/>
          <w:insideH w:val="nil"/>
          <w:insideV w:val="nil"/>
        </w:tcBorders>
        <w:shd w:val="clear" w:color="auto" w:fill="FFFFFF" w:themeFill="background1"/>
      </w:tcPr>
    </w:tblStylePr>
    <w:tblStylePr w:type="lastRow">
      <w:rPr>
        <w:b/>
        <w:bCs/>
      </w:rPr>
      <w:tblPr/>
      <w:tcPr>
        <w:tcBorders>
          <w:top w:val="double" w:sz="2" w:space="0" w:color="FFBE6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9CA" w:themeFill="accent3" w:themeFillTint="33"/>
      </w:tcPr>
    </w:tblStylePr>
    <w:tblStylePr w:type="band1Horz">
      <w:tblPr/>
      <w:tcPr>
        <w:shd w:val="clear" w:color="auto" w:fill="FFE9CA" w:themeFill="accent3" w:themeFillTint="33"/>
      </w:tcPr>
    </w:tblStylePr>
  </w:style>
  <w:style w:type="table" w:customStyle="1" w:styleId="Gitternetztabelle3Akzent31">
    <w:name w:val="Gitternetztabelle 3 – Akzent 31"/>
    <w:basedOn w:val="TableNormal"/>
    <w:uiPriority w:val="48"/>
    <w:rsid w:val="009E6A95"/>
    <w:pPr>
      <w:spacing w:after="0" w:line="240" w:lineRule="auto"/>
    </w:pPr>
    <w:tblPr>
      <w:tblStyleRowBandSize w:val="1"/>
      <w:tblStyleColBandSize w:val="1"/>
      <w:tblBorders>
        <w:top w:val="single" w:sz="4" w:space="0" w:color="FFBE60" w:themeColor="accent3" w:themeTint="99"/>
        <w:left w:val="single" w:sz="4" w:space="0" w:color="FFBE60" w:themeColor="accent3" w:themeTint="99"/>
        <w:bottom w:val="single" w:sz="4" w:space="0" w:color="FFBE60" w:themeColor="accent3" w:themeTint="99"/>
        <w:right w:val="single" w:sz="4" w:space="0" w:color="FFBE60" w:themeColor="accent3" w:themeTint="99"/>
        <w:insideH w:val="single" w:sz="4" w:space="0" w:color="FFBE60" w:themeColor="accent3" w:themeTint="99"/>
        <w:insideV w:val="single" w:sz="4" w:space="0" w:color="FFBE6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9CA" w:themeFill="accent3" w:themeFillTint="33"/>
      </w:tcPr>
    </w:tblStylePr>
    <w:tblStylePr w:type="band1Horz">
      <w:tblPr/>
      <w:tcPr>
        <w:shd w:val="clear" w:color="auto" w:fill="FFE9CA" w:themeFill="accent3" w:themeFillTint="33"/>
      </w:tcPr>
    </w:tblStylePr>
    <w:tblStylePr w:type="neCell">
      <w:tblPr/>
      <w:tcPr>
        <w:tcBorders>
          <w:bottom w:val="single" w:sz="4" w:space="0" w:color="FFBE60" w:themeColor="accent3" w:themeTint="99"/>
        </w:tcBorders>
      </w:tcPr>
    </w:tblStylePr>
    <w:tblStylePr w:type="nwCell">
      <w:tblPr/>
      <w:tcPr>
        <w:tcBorders>
          <w:bottom w:val="single" w:sz="4" w:space="0" w:color="FFBE60" w:themeColor="accent3" w:themeTint="99"/>
        </w:tcBorders>
      </w:tcPr>
    </w:tblStylePr>
    <w:tblStylePr w:type="seCell">
      <w:tblPr/>
      <w:tcPr>
        <w:tcBorders>
          <w:top w:val="single" w:sz="4" w:space="0" w:color="FFBE60" w:themeColor="accent3" w:themeTint="99"/>
        </w:tcBorders>
      </w:tcPr>
    </w:tblStylePr>
    <w:tblStylePr w:type="swCell">
      <w:tblPr/>
      <w:tcPr>
        <w:tcBorders>
          <w:top w:val="single" w:sz="4" w:space="0" w:color="FFBE60" w:themeColor="accent3" w:themeTint="99"/>
        </w:tcBorders>
      </w:tcPr>
    </w:tblStylePr>
  </w:style>
  <w:style w:type="table" w:customStyle="1" w:styleId="Gitternetztabelle2Akzent41">
    <w:name w:val="Gitternetztabelle 2 – Akzent 41"/>
    <w:basedOn w:val="TableNormal"/>
    <w:uiPriority w:val="47"/>
    <w:rsid w:val="009E6A95"/>
    <w:pPr>
      <w:spacing w:after="0" w:line="240" w:lineRule="auto"/>
    </w:pPr>
    <w:tblPr>
      <w:tblStyleRowBandSize w:val="1"/>
      <w:tblStyleColBandSize w:val="1"/>
      <w:tblBorders>
        <w:top w:val="single" w:sz="2" w:space="0" w:color="B4B4B4" w:themeColor="accent4" w:themeTint="99"/>
        <w:bottom w:val="single" w:sz="2" w:space="0" w:color="B4B4B4" w:themeColor="accent4" w:themeTint="99"/>
        <w:insideH w:val="single" w:sz="2" w:space="0" w:color="B4B4B4" w:themeColor="accent4" w:themeTint="99"/>
        <w:insideV w:val="single" w:sz="2" w:space="0" w:color="B4B4B4" w:themeColor="accent4" w:themeTint="99"/>
      </w:tblBorders>
    </w:tblPr>
    <w:tblStylePr w:type="firstRow">
      <w:rPr>
        <w:b/>
        <w:bCs/>
      </w:rPr>
      <w:tblPr/>
      <w:tcPr>
        <w:tcBorders>
          <w:top w:val="nil"/>
          <w:bottom w:val="single" w:sz="12" w:space="0" w:color="B4B4B4" w:themeColor="accent4" w:themeTint="99"/>
          <w:insideH w:val="nil"/>
          <w:insideV w:val="nil"/>
        </w:tcBorders>
        <w:shd w:val="clear" w:color="auto" w:fill="FFFFFF" w:themeFill="background1"/>
      </w:tcPr>
    </w:tblStylePr>
    <w:tblStylePr w:type="lastRow">
      <w:rPr>
        <w:b/>
        <w:bCs/>
      </w:rPr>
      <w:tblPr/>
      <w:tcPr>
        <w:tcBorders>
          <w:top w:val="double" w:sz="2" w:space="0" w:color="B4B4B4"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E6E6" w:themeFill="accent4" w:themeFillTint="33"/>
      </w:tcPr>
    </w:tblStylePr>
    <w:tblStylePr w:type="band1Horz">
      <w:tblPr/>
      <w:tcPr>
        <w:shd w:val="clear" w:color="auto" w:fill="E6E6E6" w:themeFill="accent4" w:themeFillTint="33"/>
      </w:tcPr>
    </w:tblStylePr>
  </w:style>
  <w:style w:type="table" w:customStyle="1" w:styleId="Listentabelle1hellAkzent31">
    <w:name w:val="Listentabelle 1 hell  – Akzent 31"/>
    <w:basedOn w:val="TableNormal"/>
    <w:uiPriority w:val="46"/>
    <w:rsid w:val="009E6A95"/>
    <w:pPr>
      <w:spacing w:after="0" w:line="240" w:lineRule="auto"/>
    </w:pPr>
    <w:tblPr>
      <w:tblStyleRowBandSize w:val="1"/>
      <w:tblStyleColBandSize w:val="1"/>
    </w:tblPr>
    <w:tblStylePr w:type="firstRow">
      <w:rPr>
        <w:b/>
        <w:bCs/>
      </w:rPr>
      <w:tblPr/>
      <w:tcPr>
        <w:tcBorders>
          <w:bottom w:val="single" w:sz="4" w:space="0" w:color="FFBE60" w:themeColor="accent3" w:themeTint="99"/>
        </w:tcBorders>
      </w:tcPr>
    </w:tblStylePr>
    <w:tblStylePr w:type="lastRow">
      <w:rPr>
        <w:b/>
        <w:bCs/>
      </w:rPr>
      <w:tblPr/>
      <w:tcPr>
        <w:tcBorders>
          <w:top w:val="single" w:sz="4" w:space="0" w:color="FFBE60" w:themeColor="accent3" w:themeTint="99"/>
        </w:tcBorders>
      </w:tcPr>
    </w:tblStylePr>
    <w:tblStylePr w:type="firstCol">
      <w:rPr>
        <w:b/>
        <w:bCs/>
      </w:rPr>
    </w:tblStylePr>
    <w:tblStylePr w:type="lastCol">
      <w:rPr>
        <w:b/>
        <w:bCs/>
      </w:rPr>
    </w:tblStylePr>
    <w:tblStylePr w:type="band1Vert">
      <w:tblPr/>
      <w:tcPr>
        <w:shd w:val="clear" w:color="auto" w:fill="FFE9CA" w:themeFill="accent3" w:themeFillTint="33"/>
      </w:tcPr>
    </w:tblStylePr>
    <w:tblStylePr w:type="band1Horz">
      <w:tblPr/>
      <w:tcPr>
        <w:shd w:val="clear" w:color="auto" w:fill="FFE9CA" w:themeFill="accent3" w:themeFillTint="33"/>
      </w:tcPr>
    </w:tblStylePr>
  </w:style>
  <w:style w:type="table" w:customStyle="1" w:styleId="TabellemithellemGitternetz1">
    <w:name w:val="Tabelle mit hellem Gitternetz1"/>
    <w:basedOn w:val="TableNormal"/>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Normal"/>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Normal"/>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DefaultParagraphFont"/>
    <w:link w:val="TableItalicText"/>
    <w:rsid w:val="0020056E"/>
    <w:rPr>
      <w:rFonts w:ascii="Arial" w:eastAsia="MyriadPro-Regular" w:hAnsi="Arial" w:cs="Arial"/>
      <w:bCs/>
      <w:i/>
      <w:iCs/>
    </w:rPr>
  </w:style>
  <w:style w:type="table" w:customStyle="1" w:styleId="EinfacheTabelle21">
    <w:name w:val="Einfache Tabelle 21"/>
    <w:basedOn w:val="TableNormal"/>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DefaultParagraphFont"/>
    <w:link w:val="RererencesText"/>
    <w:rsid w:val="003A348D"/>
    <w:rPr>
      <w:rFonts w:eastAsia="MyriadPro-Regular" w:cs="Arial"/>
      <w:bCs/>
      <w:sz w:val="24"/>
    </w:rPr>
  </w:style>
  <w:style w:type="table" w:customStyle="1" w:styleId="RefTable">
    <w:name w:val="Ref Table"/>
    <w:basedOn w:val="TableNormal"/>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TableNormal"/>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Heading2"/>
    <w:link w:val="Heading2woListChar"/>
    <w:qFormat/>
    <w:rsid w:val="003E6501"/>
    <w:pPr>
      <w:numPr>
        <w:ilvl w:val="0"/>
        <w:numId w:val="0"/>
      </w:numPr>
    </w:pPr>
  </w:style>
  <w:style w:type="character" w:customStyle="1" w:styleId="Heading2woListChar">
    <w:name w:val="Heading 2 woList Char"/>
    <w:basedOn w:val="Heading2Char"/>
    <w:link w:val="Heading2woList"/>
    <w:rsid w:val="003E6501"/>
    <w:rPr>
      <w:rFonts w:ascii="Arial" w:eastAsia="MyriadPro-Regular" w:hAnsi="Arial" w:cs="Arial"/>
      <w:b/>
      <w:bCs/>
      <w:iCs/>
      <w:color w:val="002060"/>
      <w:sz w:val="28"/>
      <w:szCs w:val="28"/>
      <w:lang w:val="en-US"/>
    </w:rPr>
  </w:style>
  <w:style w:type="character" w:customStyle="1" w:styleId="Heading5Char">
    <w:name w:val="Heading 5 Char"/>
    <w:basedOn w:val="DefaultParagraphFont"/>
    <w:link w:val="Heading5"/>
    <w:uiPriority w:val="9"/>
    <w:semiHidden/>
    <w:rsid w:val="002C4693"/>
    <w:rPr>
      <w:rFonts w:asciiTheme="majorHAnsi" w:eastAsiaTheme="majorEastAsia" w:hAnsiTheme="majorHAnsi" w:cstheme="majorBidi"/>
      <w:color w:val="306785" w:themeColor="accent1" w:themeShade="BF"/>
      <w:sz w:val="20"/>
      <w:szCs w:val="24"/>
      <w:lang w:val="de-DE" w:eastAsia="de-DE"/>
    </w:rPr>
  </w:style>
  <w:style w:type="character" w:customStyle="1" w:styleId="Heading6Char">
    <w:name w:val="Heading 6 Char"/>
    <w:basedOn w:val="DefaultParagraphFont"/>
    <w:link w:val="Heading6"/>
    <w:uiPriority w:val="9"/>
    <w:semiHidden/>
    <w:rsid w:val="002C4693"/>
    <w:rPr>
      <w:rFonts w:asciiTheme="majorHAnsi" w:eastAsiaTheme="majorEastAsia" w:hAnsiTheme="majorHAnsi" w:cstheme="majorBidi"/>
      <w:color w:val="204458" w:themeColor="accent1" w:themeShade="7F"/>
      <w:sz w:val="20"/>
      <w:szCs w:val="24"/>
      <w:lang w:val="de-DE" w:eastAsia="de-DE"/>
    </w:rPr>
  </w:style>
  <w:style w:type="paragraph" w:styleId="EndnoteText">
    <w:name w:val="endnote text"/>
    <w:basedOn w:val="Normal"/>
    <w:link w:val="EndnoteTextChar"/>
    <w:uiPriority w:val="99"/>
    <w:unhideWhenUsed/>
    <w:rsid w:val="002C4693"/>
    <w:pPr>
      <w:spacing w:before="0" w:beforeAutospacing="0" w:after="0" w:afterAutospacing="0" w:line="240" w:lineRule="auto"/>
    </w:pPr>
    <w:rPr>
      <w:rFonts w:asciiTheme="majorHAnsi" w:eastAsiaTheme="minorEastAsia" w:hAnsiTheme="majorHAnsi" w:cstheme="minorBidi"/>
      <w:bCs w:val="0"/>
      <w:szCs w:val="24"/>
      <w:lang w:val="en-US" w:eastAsia="de-DE"/>
    </w:rPr>
  </w:style>
  <w:style w:type="character" w:customStyle="1" w:styleId="EndnoteTextChar">
    <w:name w:val="Endnote Text Char"/>
    <w:basedOn w:val="DefaultParagraphFont"/>
    <w:link w:val="EndnoteText"/>
    <w:uiPriority w:val="99"/>
    <w:rsid w:val="002C4693"/>
    <w:rPr>
      <w:rFonts w:asciiTheme="majorHAnsi" w:eastAsiaTheme="minorEastAsia" w:hAnsiTheme="majorHAnsi"/>
      <w:sz w:val="24"/>
      <w:szCs w:val="24"/>
      <w:lang w:val="en-US" w:eastAsia="de-DE"/>
    </w:rPr>
  </w:style>
  <w:style w:type="character" w:styleId="EndnoteReference">
    <w:name w:val="endnote reference"/>
    <w:basedOn w:val="DefaultParagraphFont"/>
    <w:uiPriority w:val="99"/>
    <w:unhideWhenUsed/>
    <w:rsid w:val="002C4693"/>
    <w:rPr>
      <w:vertAlign w:val="superscript"/>
    </w:rPr>
  </w:style>
  <w:style w:type="paragraph" w:styleId="TOC3">
    <w:name w:val="toc 3"/>
    <w:basedOn w:val="Normal"/>
    <w:next w:val="Normal"/>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Normal"/>
    <w:rsid w:val="002C4693"/>
    <w:pPr>
      <w:spacing w:line="240" w:lineRule="auto"/>
      <w:jc w:val="left"/>
    </w:pPr>
    <w:rPr>
      <w:rFonts w:ascii="Times New Roman" w:eastAsia="Times New Roman" w:hAnsi="Times New Roman" w:cs="Times New Roman"/>
      <w:bCs w:val="0"/>
      <w:szCs w:val="24"/>
      <w:lang w:val="de-DE" w:eastAsia="de-DE"/>
    </w:rPr>
  </w:style>
  <w:style w:type="character" w:styleId="FollowedHyperlink">
    <w:name w:val="FollowedHyperlink"/>
    <w:basedOn w:val="DefaultParagraphFont"/>
    <w:uiPriority w:val="99"/>
    <w:semiHidden/>
    <w:unhideWhenUsed/>
    <w:rsid w:val="002C4693"/>
    <w:rPr>
      <w:color w:val="B2B2B2" w:themeColor="followedHyperlink"/>
      <w:u w:val="single"/>
    </w:rPr>
  </w:style>
  <w:style w:type="paragraph" w:customStyle="1" w:styleId="giCasesnormal">
    <w:name w:val="giCases normal"/>
    <w:basedOn w:val="Normal"/>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TableNormal"/>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DefaultParagraphFont"/>
    <w:rsid w:val="002C4693"/>
    <w:rPr>
      <w:lang w:val="en-US"/>
    </w:rPr>
  </w:style>
  <w:style w:type="character" w:styleId="HTMLCite">
    <w:name w:val="HTML Cite"/>
    <w:basedOn w:val="DefaultParagraphFont"/>
    <w:uiPriority w:val="99"/>
    <w:semiHidden/>
    <w:unhideWhenUsed/>
    <w:rsid w:val="002C4693"/>
    <w:rPr>
      <w:i/>
      <w:iCs/>
    </w:rPr>
  </w:style>
  <w:style w:type="table" w:customStyle="1" w:styleId="TabellemithellemGitternetz10">
    <w:name w:val="Tabelle mit hellem Gitternetz1"/>
    <w:basedOn w:val="TableNormal"/>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DefaultParagraphFont"/>
    <w:uiPriority w:val="99"/>
    <w:semiHidden/>
    <w:unhideWhenUsed/>
    <w:rsid w:val="002C4693"/>
    <w:rPr>
      <w:color w:val="605E5C"/>
      <w:shd w:val="clear" w:color="auto" w:fill="E1DFDD"/>
    </w:rPr>
  </w:style>
  <w:style w:type="paragraph" w:customStyle="1" w:styleId="SKIVREnormal">
    <w:name w:val="SKIVRE normal"/>
    <w:basedOn w:val="Normal"/>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Heading4Char">
    <w:name w:val="Heading 4 Char"/>
    <w:basedOn w:val="DefaultParagraphFont"/>
    <w:link w:val="Heading4"/>
    <w:uiPriority w:val="9"/>
    <w:rsid w:val="00995B63"/>
    <w:rPr>
      <w:rFonts w:asciiTheme="majorHAnsi" w:eastAsiaTheme="majorEastAsia" w:hAnsiTheme="majorHAnsi" w:cstheme="majorBidi"/>
      <w:bCs/>
      <w:i/>
      <w:iCs/>
      <w:color w:val="306785" w:themeColor="accent1" w:themeShade="BF"/>
      <w:sz w:val="24"/>
    </w:rPr>
  </w:style>
  <w:style w:type="paragraph" w:styleId="Subtitle">
    <w:name w:val="Subtitle"/>
    <w:basedOn w:val="Normal"/>
    <w:next w:val="Normal"/>
    <w:link w:val="SubtitleChar"/>
    <w:uiPriority w:val="11"/>
    <w:qFormat/>
    <w:rsid w:val="00995B63"/>
    <w:pPr>
      <w:numPr>
        <w:ilvl w:val="1"/>
      </w:numPr>
      <w:spacing w:after="160"/>
    </w:pPr>
    <w:rPr>
      <w:rFonts w:eastAsiaTheme="minorEastAsia" w:cstheme="minorBidi"/>
      <w:color w:val="5A5A5A" w:themeColor="text1" w:themeTint="A5"/>
      <w:spacing w:val="15"/>
    </w:rPr>
  </w:style>
  <w:style w:type="character" w:customStyle="1" w:styleId="SubtitleChar">
    <w:name w:val="Subtitle Char"/>
    <w:basedOn w:val="DefaultParagraphFont"/>
    <w:link w:val="Subtitle"/>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306785" w:themeColor="accent1" w:themeShade="BF"/>
    </w:rPr>
  </w:style>
  <w:style w:type="paragraph" w:customStyle="1" w:styleId="Goodpractice-reftext">
    <w:name w:val="Good practice-ref text"/>
    <w:basedOn w:val="InstructionBox"/>
    <w:link w:val="Goodpractice-reftextChar"/>
    <w:qFormat/>
    <w:rsid w:val="00005B00"/>
    <w:rPr>
      <w:color w:val="306785" w:themeColor="accent1" w:themeShade="BF"/>
    </w:rPr>
  </w:style>
  <w:style w:type="character" w:customStyle="1" w:styleId="InstructionChar">
    <w:name w:val="Instruction Char"/>
    <w:basedOn w:val="DefaultParagraphFont"/>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306785" w:themeColor="accent1" w:themeShade="BF"/>
    </w:rPr>
  </w:style>
  <w:style w:type="paragraph" w:customStyle="1" w:styleId="Exercize-ref-Title">
    <w:name w:val="Exercize-ref-Title"/>
    <w:basedOn w:val="Goodpractice-ref-title"/>
    <w:link w:val="Exercize-ref-TitleChar"/>
    <w:qFormat/>
    <w:rsid w:val="00005B00"/>
    <w:rPr>
      <w:color w:val="A6B727" w:themeColor="accent2"/>
    </w:rPr>
  </w:style>
  <w:style w:type="character" w:customStyle="1" w:styleId="Goodpractice-reftextChar">
    <w:name w:val="Good practice-ref text Char"/>
    <w:basedOn w:val="InstructionBoxChar"/>
    <w:link w:val="Goodpractice-reftext"/>
    <w:rsid w:val="00005B00"/>
    <w:rPr>
      <w:rFonts w:eastAsia="MyriadPro-Regular" w:cs="Arial"/>
      <w:bCs/>
      <w:i/>
      <w:color w:val="306785" w:themeColor="accent1" w:themeShade="BF"/>
      <w:sz w:val="28"/>
      <w:shd w:val="clear" w:color="auto" w:fill="F2F2F2"/>
    </w:rPr>
  </w:style>
  <w:style w:type="paragraph" w:customStyle="1" w:styleId="Excersice-ref-Text">
    <w:name w:val="Excersice-ref-Text"/>
    <w:basedOn w:val="Goodpractice-reftext"/>
    <w:link w:val="Excersice-ref-TextChar"/>
    <w:qFormat/>
    <w:rsid w:val="009C61D1"/>
    <w:rPr>
      <w:color w:val="C00000"/>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A6B727"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9C61D1"/>
    <w:rPr>
      <w:rFonts w:eastAsia="MyriadPro-Regular" w:cs="Arial"/>
      <w:bCs/>
      <w:i/>
      <w:color w:val="C00000"/>
      <w:sz w:val="28"/>
      <w:shd w:val="clear" w:color="auto" w:fill="F2F2F2"/>
    </w:rPr>
  </w:style>
  <w:style w:type="table" w:customStyle="1" w:styleId="Gitternetztabelle1hell-Akzent21">
    <w:name w:val="Gitternetztabelle 1 hell - Akzent 21"/>
    <w:basedOn w:val="TableNormal"/>
    <w:uiPriority w:val="46"/>
    <w:rsid w:val="008B3D65"/>
    <w:pPr>
      <w:spacing w:after="0" w:line="240" w:lineRule="auto"/>
    </w:pPr>
    <w:tblPr>
      <w:tblStyleRowBandSize w:val="1"/>
      <w:tblStyleColBandSize w:val="1"/>
      <w:tblBorders>
        <w:top w:val="single" w:sz="4" w:space="0" w:color="E1EA9F" w:themeColor="accent2" w:themeTint="66"/>
        <w:left w:val="single" w:sz="4" w:space="0" w:color="E1EA9F" w:themeColor="accent2" w:themeTint="66"/>
        <w:bottom w:val="single" w:sz="4" w:space="0" w:color="E1EA9F" w:themeColor="accent2" w:themeTint="66"/>
        <w:right w:val="single" w:sz="4" w:space="0" w:color="E1EA9F" w:themeColor="accent2" w:themeTint="66"/>
        <w:insideH w:val="single" w:sz="4" w:space="0" w:color="E1EA9F" w:themeColor="accent2" w:themeTint="66"/>
        <w:insideV w:val="single" w:sz="4" w:space="0" w:color="E1EA9F" w:themeColor="accent2" w:themeTint="66"/>
      </w:tblBorders>
    </w:tblPr>
    <w:tblStylePr w:type="firstRow">
      <w:rPr>
        <w:b/>
        <w:bCs/>
      </w:rPr>
      <w:tblPr/>
      <w:tcPr>
        <w:tcBorders>
          <w:bottom w:val="single" w:sz="12" w:space="0" w:color="D3E070" w:themeColor="accent2" w:themeTint="99"/>
        </w:tcBorders>
      </w:tcPr>
    </w:tblStylePr>
    <w:tblStylePr w:type="lastRow">
      <w:rPr>
        <w:b/>
        <w:bCs/>
      </w:rPr>
      <w:tblPr/>
      <w:tcPr>
        <w:tcBorders>
          <w:top w:val="double" w:sz="2" w:space="0" w:color="D3E070"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DefaultParagraphFont"/>
    <w:uiPriority w:val="99"/>
    <w:semiHidden/>
    <w:unhideWhenUsed/>
    <w:rsid w:val="00F15313"/>
    <w:rPr>
      <w:color w:val="605E5C"/>
      <w:shd w:val="clear" w:color="auto" w:fill="E1DFDD"/>
    </w:rPr>
  </w:style>
  <w:style w:type="character" w:customStyle="1" w:styleId="2">
    <w:name w:val="Ανεπίλυτη αναφορά2"/>
    <w:basedOn w:val="DefaultParagraphFont"/>
    <w:uiPriority w:val="99"/>
    <w:semiHidden/>
    <w:unhideWhenUsed/>
    <w:rsid w:val="00C14DD4"/>
    <w:rPr>
      <w:color w:val="605E5C"/>
      <w:shd w:val="clear" w:color="auto" w:fill="E1DFDD"/>
    </w:rPr>
  </w:style>
  <w:style w:type="character" w:customStyle="1" w:styleId="Heading7Char">
    <w:name w:val="Heading 7 Char"/>
    <w:basedOn w:val="DefaultParagraphFont"/>
    <w:link w:val="Heading7"/>
    <w:uiPriority w:val="9"/>
    <w:semiHidden/>
    <w:rsid w:val="001B2D71"/>
    <w:rPr>
      <w:rFonts w:asciiTheme="majorHAnsi" w:eastAsiaTheme="majorEastAsia" w:hAnsiTheme="majorHAnsi" w:cstheme="majorBidi"/>
      <w:bCs/>
      <w:i/>
      <w:iCs/>
      <w:color w:val="204458" w:themeColor="accent1" w:themeShade="7F"/>
      <w:sz w:val="24"/>
    </w:rPr>
  </w:style>
  <w:style w:type="character" w:customStyle="1" w:styleId="Heading8Char">
    <w:name w:val="Heading 8 Char"/>
    <w:basedOn w:val="DefaultParagraphFont"/>
    <w:link w:val="Heading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Heading9Char">
    <w:name w:val="Heading 9 Char"/>
    <w:basedOn w:val="DefaultParagraphFont"/>
    <w:link w:val="Heading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SubtleEmphasis">
    <w:name w:val="Subtle Emphasis"/>
    <w:basedOn w:val="DefaultParagraphFont"/>
    <w:uiPriority w:val="19"/>
    <w:qFormat/>
    <w:rsid w:val="00FF3F28"/>
    <w:rPr>
      <w:i/>
      <w:iCs/>
      <w:color w:val="404040" w:themeColor="text1" w:themeTint="BF"/>
    </w:rPr>
  </w:style>
  <w:style w:type="paragraph" w:styleId="Revision">
    <w:name w:val="Revision"/>
    <w:hidden/>
    <w:uiPriority w:val="99"/>
    <w:semiHidden/>
    <w:rsid w:val="007932C8"/>
    <w:pPr>
      <w:spacing w:after="0" w:line="240" w:lineRule="auto"/>
    </w:pPr>
    <w:rPr>
      <w:rFonts w:eastAsia="MyriadPro-Regular" w:cs="Arial"/>
      <w:bCs/>
      <w:sz w:val="24"/>
    </w:rPr>
  </w:style>
  <w:style w:type="character" w:styleId="IntenseEmphasis">
    <w:name w:val="Intense Emphasis"/>
    <w:basedOn w:val="DefaultParagraphFont"/>
    <w:uiPriority w:val="21"/>
    <w:qFormat/>
    <w:rsid w:val="0022113A"/>
    <w:rPr>
      <w:i/>
      <w:iCs/>
      <w:color w:val="418AB3" w:themeColor="accent1"/>
    </w:rPr>
  </w:style>
  <w:style w:type="paragraph" w:styleId="TableofFigures">
    <w:name w:val="table of figures"/>
    <w:basedOn w:val="Normal"/>
    <w:next w:val="Normal"/>
    <w:uiPriority w:val="99"/>
    <w:unhideWhenUsed/>
    <w:rsid w:val="00D143CD"/>
    <w:pPr>
      <w:spacing w:before="0" w:after="0"/>
      <w:jc w:val="left"/>
    </w:pPr>
    <w:rPr>
      <w:rFonts w:cstheme="minorHAnsi"/>
      <w:bCs w:val="0"/>
      <w:i/>
      <w:iCs/>
      <w:sz w:val="20"/>
      <w:szCs w:val="20"/>
    </w:rPr>
  </w:style>
  <w:style w:type="paragraph" w:customStyle="1" w:styleId="Formatvorlage1">
    <w:name w:val="Formatvorlage1"/>
    <w:basedOn w:val="Heading1"/>
    <w:qFormat/>
    <w:rsid w:val="00E90CBE"/>
    <w:rPr>
      <w:lang w:val="de-AT"/>
    </w:rPr>
  </w:style>
  <w:style w:type="paragraph" w:customStyle="1" w:styleId="Formatvorlage2">
    <w:name w:val="Formatvorlage2"/>
    <w:basedOn w:val="Formatvorlage1"/>
    <w:qFormat/>
    <w:rsid w:val="00E90CBE"/>
  </w:style>
  <w:style w:type="paragraph" w:customStyle="1" w:styleId="Formatvorlage3">
    <w:name w:val="Formatvorlage3"/>
    <w:basedOn w:val="Heading1"/>
    <w:qFormat/>
    <w:rsid w:val="00E90CBE"/>
    <w:pPr>
      <w:pBdr>
        <w:bottom w:val="single" w:sz="12" w:space="1" w:color="7030A0"/>
      </w:pBdr>
    </w:pPr>
    <w:rPr>
      <w:lang w:val="de-AT"/>
    </w:rPr>
  </w:style>
  <w:style w:type="character" w:styleId="BookTitle">
    <w:name w:val="Book Title"/>
    <w:basedOn w:val="DefaultParagraphFont"/>
    <w:uiPriority w:val="33"/>
    <w:qFormat/>
    <w:rsid w:val="00F32E70"/>
    <w:rPr>
      <w:b/>
      <w:bCs/>
      <w:i/>
      <w:iCs/>
      <w:spacing w:val="5"/>
    </w:rPr>
  </w:style>
  <w:style w:type="paragraph" w:customStyle="1" w:styleId="Formatvorlage4">
    <w:name w:val="Formatvorlage4"/>
    <w:basedOn w:val="Heading2"/>
    <w:link w:val="Formatvorlage4Zchn"/>
    <w:qFormat/>
    <w:rsid w:val="00410AF1"/>
    <w:pPr>
      <w:numPr>
        <w:ilvl w:val="0"/>
        <w:numId w:val="0"/>
      </w:numPr>
      <w:pBdr>
        <w:bottom w:val="single" w:sz="4" w:space="1" w:color="AA3B19" w:themeColor="accent6" w:themeShade="BF"/>
      </w:pBdr>
    </w:pPr>
    <w:rPr>
      <w:b w:val="0"/>
      <w:color w:val="7030A0"/>
      <w:sz w:val="36"/>
    </w:rPr>
  </w:style>
  <w:style w:type="character" w:customStyle="1" w:styleId="Formatvorlage4Zchn">
    <w:name w:val="Formatvorlage4 Zchn"/>
    <w:basedOn w:val="Heading2Char"/>
    <w:link w:val="Formatvorlage4"/>
    <w:rsid w:val="00410AF1"/>
    <w:rPr>
      <w:rFonts w:eastAsia="MyriadPro-Regular" w:cs="Arial"/>
      <w:b w:val="0"/>
      <w:bCs/>
      <w:iCs/>
      <w:color w:val="7030A0"/>
      <w:sz w:val="36"/>
      <w:szCs w:val="28"/>
      <w:lang w:val="en-US"/>
    </w:rPr>
  </w:style>
  <w:style w:type="character" w:styleId="UnresolvedMention">
    <w:name w:val="Unresolved Mention"/>
    <w:basedOn w:val="DefaultParagraphFont"/>
    <w:uiPriority w:val="99"/>
    <w:semiHidden/>
    <w:unhideWhenUsed/>
    <w:rsid w:val="009476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574820324">
      <w:bodyDiv w:val="1"/>
      <w:marLeft w:val="0"/>
      <w:marRight w:val="0"/>
      <w:marTop w:val="0"/>
      <w:marBottom w:val="0"/>
      <w:divBdr>
        <w:top w:val="none" w:sz="0" w:space="0" w:color="auto"/>
        <w:left w:val="none" w:sz="0" w:space="0" w:color="auto"/>
        <w:bottom w:val="none" w:sz="0" w:space="0" w:color="auto"/>
        <w:right w:val="none" w:sz="0" w:space="0" w:color="auto"/>
      </w:divBdr>
      <w:divsChild>
        <w:div w:id="90466829">
          <w:marLeft w:val="0"/>
          <w:marRight w:val="0"/>
          <w:marTop w:val="0"/>
          <w:marBottom w:val="0"/>
          <w:divBdr>
            <w:top w:val="none" w:sz="0" w:space="0" w:color="auto"/>
            <w:left w:val="none" w:sz="0" w:space="0" w:color="auto"/>
            <w:bottom w:val="none" w:sz="0" w:space="0" w:color="auto"/>
            <w:right w:val="none" w:sz="0" w:space="0" w:color="auto"/>
          </w:divBdr>
          <w:divsChild>
            <w:div w:id="157832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55138">
      <w:bodyDiv w:val="1"/>
      <w:marLeft w:val="0"/>
      <w:marRight w:val="0"/>
      <w:marTop w:val="0"/>
      <w:marBottom w:val="0"/>
      <w:divBdr>
        <w:top w:val="none" w:sz="0" w:space="0" w:color="auto"/>
        <w:left w:val="none" w:sz="0" w:space="0" w:color="auto"/>
        <w:bottom w:val="none" w:sz="0" w:space="0" w:color="auto"/>
        <w:right w:val="none" w:sz="0" w:space="0" w:color="auto"/>
      </w:divBdr>
      <w:divsChild>
        <w:div w:id="892274064">
          <w:marLeft w:val="360"/>
          <w:marRight w:val="0"/>
          <w:marTop w:val="120"/>
          <w:marBottom w:val="120"/>
          <w:divBdr>
            <w:top w:val="none" w:sz="0" w:space="0" w:color="auto"/>
            <w:left w:val="none" w:sz="0" w:space="0" w:color="auto"/>
            <w:bottom w:val="none" w:sz="0" w:space="0" w:color="auto"/>
            <w:right w:val="none" w:sz="0" w:space="0" w:color="auto"/>
          </w:divBdr>
        </w:div>
        <w:div w:id="1122380495">
          <w:marLeft w:val="360"/>
          <w:marRight w:val="0"/>
          <w:marTop w:val="120"/>
          <w:marBottom w:val="120"/>
          <w:divBdr>
            <w:top w:val="none" w:sz="0" w:space="0" w:color="auto"/>
            <w:left w:val="none" w:sz="0" w:space="0" w:color="auto"/>
            <w:bottom w:val="none" w:sz="0" w:space="0" w:color="auto"/>
            <w:right w:val="none" w:sz="0" w:space="0" w:color="auto"/>
          </w:divBdr>
        </w:div>
        <w:div w:id="236524402">
          <w:marLeft w:val="360"/>
          <w:marRight w:val="0"/>
          <w:marTop w:val="120"/>
          <w:marBottom w:val="120"/>
          <w:divBdr>
            <w:top w:val="none" w:sz="0" w:space="0" w:color="auto"/>
            <w:left w:val="none" w:sz="0" w:space="0" w:color="auto"/>
            <w:bottom w:val="none" w:sz="0" w:space="0" w:color="auto"/>
            <w:right w:val="none" w:sz="0" w:space="0" w:color="auto"/>
          </w:divBdr>
        </w:div>
        <w:div w:id="930116313">
          <w:marLeft w:val="360"/>
          <w:marRight w:val="0"/>
          <w:marTop w:val="120"/>
          <w:marBottom w:val="12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65993877">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2724522">
      <w:bodyDiv w:val="1"/>
      <w:marLeft w:val="0"/>
      <w:marRight w:val="0"/>
      <w:marTop w:val="0"/>
      <w:marBottom w:val="0"/>
      <w:divBdr>
        <w:top w:val="none" w:sz="0" w:space="0" w:color="auto"/>
        <w:left w:val="none" w:sz="0" w:space="0" w:color="auto"/>
        <w:bottom w:val="none" w:sz="0" w:space="0" w:color="auto"/>
        <w:right w:val="none" w:sz="0" w:space="0" w:color="auto"/>
      </w:divBdr>
      <w:divsChild>
        <w:div w:id="756443713">
          <w:marLeft w:val="1080"/>
          <w:marRight w:val="0"/>
          <w:marTop w:val="120"/>
          <w:marBottom w:val="120"/>
          <w:divBdr>
            <w:top w:val="none" w:sz="0" w:space="0" w:color="auto"/>
            <w:left w:val="none" w:sz="0" w:space="0" w:color="auto"/>
            <w:bottom w:val="none" w:sz="0" w:space="0" w:color="auto"/>
            <w:right w:val="none" w:sz="0" w:space="0" w:color="auto"/>
          </w:divBdr>
        </w:div>
        <w:div w:id="202601261">
          <w:marLeft w:val="1080"/>
          <w:marRight w:val="0"/>
          <w:marTop w:val="120"/>
          <w:marBottom w:val="120"/>
          <w:divBdr>
            <w:top w:val="none" w:sz="0" w:space="0" w:color="auto"/>
            <w:left w:val="none" w:sz="0" w:space="0" w:color="auto"/>
            <w:bottom w:val="none" w:sz="0" w:space="0" w:color="auto"/>
            <w:right w:val="none" w:sz="0" w:space="0" w:color="auto"/>
          </w:divBdr>
        </w:div>
        <w:div w:id="2030402548">
          <w:marLeft w:val="1080"/>
          <w:marRight w:val="0"/>
          <w:marTop w:val="120"/>
          <w:marBottom w:val="120"/>
          <w:divBdr>
            <w:top w:val="none" w:sz="0" w:space="0" w:color="auto"/>
            <w:left w:val="none" w:sz="0" w:space="0" w:color="auto"/>
            <w:bottom w:val="none" w:sz="0" w:space="0" w:color="auto"/>
            <w:right w:val="none" w:sz="0" w:space="0" w:color="auto"/>
          </w:divBdr>
        </w:div>
        <w:div w:id="632979176">
          <w:marLeft w:val="1080"/>
          <w:marRight w:val="0"/>
          <w:marTop w:val="120"/>
          <w:marBottom w:val="120"/>
          <w:divBdr>
            <w:top w:val="none" w:sz="0" w:space="0" w:color="auto"/>
            <w:left w:val="none" w:sz="0" w:space="0" w:color="auto"/>
            <w:bottom w:val="none" w:sz="0" w:space="0" w:color="auto"/>
            <w:right w:val="none" w:sz="0" w:space="0" w:color="auto"/>
          </w:divBdr>
        </w:div>
        <w:div w:id="1181818404">
          <w:marLeft w:val="1080"/>
          <w:marRight w:val="0"/>
          <w:marTop w:val="120"/>
          <w:marBottom w:val="120"/>
          <w:divBdr>
            <w:top w:val="none" w:sz="0" w:space="0" w:color="auto"/>
            <w:left w:val="none" w:sz="0" w:space="0" w:color="auto"/>
            <w:bottom w:val="none" w:sz="0" w:space="0" w:color="auto"/>
            <w:right w:val="none" w:sz="0" w:space="0" w:color="auto"/>
          </w:divBdr>
        </w:div>
        <w:div w:id="90711434">
          <w:marLeft w:val="1080"/>
          <w:marRight w:val="0"/>
          <w:marTop w:val="120"/>
          <w:marBottom w:val="120"/>
          <w:divBdr>
            <w:top w:val="none" w:sz="0" w:space="0" w:color="auto"/>
            <w:left w:val="none" w:sz="0" w:space="0" w:color="auto"/>
            <w:bottom w:val="none" w:sz="0" w:space="0" w:color="auto"/>
            <w:right w:val="none" w:sz="0" w:space="0" w:color="auto"/>
          </w:divBdr>
        </w:div>
        <w:div w:id="1411193487">
          <w:marLeft w:val="1080"/>
          <w:marRight w:val="0"/>
          <w:marTop w:val="120"/>
          <w:marBottom w:val="120"/>
          <w:divBdr>
            <w:top w:val="none" w:sz="0" w:space="0" w:color="auto"/>
            <w:left w:val="none" w:sz="0" w:space="0" w:color="auto"/>
            <w:bottom w:val="none" w:sz="0" w:space="0" w:color="auto"/>
            <w:right w:val="none" w:sz="0" w:space="0" w:color="auto"/>
          </w:divBdr>
        </w:div>
      </w:divsChild>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754277114">
      <w:bodyDiv w:val="1"/>
      <w:marLeft w:val="0"/>
      <w:marRight w:val="0"/>
      <w:marTop w:val="0"/>
      <w:marBottom w:val="0"/>
      <w:divBdr>
        <w:top w:val="none" w:sz="0" w:space="0" w:color="auto"/>
        <w:left w:val="none" w:sz="0" w:space="0" w:color="auto"/>
        <w:bottom w:val="none" w:sz="0" w:space="0" w:color="auto"/>
        <w:right w:val="none" w:sz="0" w:space="0" w:color="auto"/>
      </w:divBdr>
      <w:divsChild>
        <w:div w:id="75441653">
          <w:marLeft w:val="1080"/>
          <w:marRight w:val="0"/>
          <w:marTop w:val="120"/>
          <w:marBottom w:val="120"/>
          <w:divBdr>
            <w:top w:val="none" w:sz="0" w:space="0" w:color="auto"/>
            <w:left w:val="none" w:sz="0" w:space="0" w:color="auto"/>
            <w:bottom w:val="none" w:sz="0" w:space="0" w:color="auto"/>
            <w:right w:val="none" w:sz="0" w:space="0" w:color="auto"/>
          </w:divBdr>
        </w:div>
        <w:div w:id="1020663655">
          <w:marLeft w:val="1080"/>
          <w:marRight w:val="0"/>
          <w:marTop w:val="120"/>
          <w:marBottom w:val="120"/>
          <w:divBdr>
            <w:top w:val="none" w:sz="0" w:space="0" w:color="auto"/>
            <w:left w:val="none" w:sz="0" w:space="0" w:color="auto"/>
            <w:bottom w:val="none" w:sz="0" w:space="0" w:color="auto"/>
            <w:right w:val="none" w:sz="0" w:space="0" w:color="auto"/>
          </w:divBdr>
        </w:div>
        <w:div w:id="695236779">
          <w:marLeft w:val="1080"/>
          <w:marRight w:val="0"/>
          <w:marTop w:val="120"/>
          <w:marBottom w:val="120"/>
          <w:divBdr>
            <w:top w:val="none" w:sz="0" w:space="0" w:color="auto"/>
            <w:left w:val="none" w:sz="0" w:space="0" w:color="auto"/>
            <w:bottom w:val="none" w:sz="0" w:space="0" w:color="auto"/>
            <w:right w:val="none" w:sz="0" w:space="0" w:color="auto"/>
          </w:divBdr>
        </w:div>
        <w:div w:id="984436193">
          <w:marLeft w:val="1080"/>
          <w:marRight w:val="0"/>
          <w:marTop w:val="120"/>
          <w:marBottom w:val="120"/>
          <w:divBdr>
            <w:top w:val="none" w:sz="0" w:space="0" w:color="auto"/>
            <w:left w:val="none" w:sz="0" w:space="0" w:color="auto"/>
            <w:bottom w:val="none" w:sz="0" w:space="0" w:color="auto"/>
            <w:right w:val="none" w:sz="0" w:space="0" w:color="auto"/>
          </w:divBdr>
        </w:div>
        <w:div w:id="983973004">
          <w:marLeft w:val="1080"/>
          <w:marRight w:val="0"/>
          <w:marTop w:val="120"/>
          <w:marBottom w:val="120"/>
          <w:divBdr>
            <w:top w:val="none" w:sz="0" w:space="0" w:color="auto"/>
            <w:left w:val="none" w:sz="0" w:space="0" w:color="auto"/>
            <w:bottom w:val="none" w:sz="0" w:space="0" w:color="auto"/>
            <w:right w:val="none" w:sz="0" w:space="0" w:color="auto"/>
          </w:divBdr>
        </w:div>
      </w:divsChild>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diagramData" Target="diagrams/data1.xml"/><Relationship Id="rId26" Type="http://schemas.openxmlformats.org/officeDocument/2006/relationships/diagramColors" Target="diagrams/colors2.xml"/><Relationship Id="rId39" Type="http://schemas.openxmlformats.org/officeDocument/2006/relationships/diagramData" Target="diagrams/data5.xml"/><Relationship Id="rId21" Type="http://schemas.openxmlformats.org/officeDocument/2006/relationships/diagramColors" Target="diagrams/colors1.xml"/><Relationship Id="rId34" Type="http://schemas.openxmlformats.org/officeDocument/2006/relationships/diagramLayout" Target="diagrams/layout4.xml"/><Relationship Id="rId42" Type="http://schemas.openxmlformats.org/officeDocument/2006/relationships/diagramColors" Target="diagrams/colors5.xml"/><Relationship Id="rId47" Type="http://schemas.openxmlformats.org/officeDocument/2006/relationships/diagramColors" Target="diagrams/colors6.xml"/><Relationship Id="rId50" Type="http://schemas.openxmlformats.org/officeDocument/2006/relationships/diagramLayout" Target="diagrams/layout7.xml"/><Relationship Id="rId55" Type="http://schemas.openxmlformats.org/officeDocument/2006/relationships/hyperlink" Target="https://training.european-heart.eu/modules/document/file.php/EUH104/Guide/NeedsType_Questionnaire_EL.xlsx"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diagramLayout" Target="diagrams/layout3.xml"/><Relationship Id="rId11" Type="http://schemas.openxmlformats.org/officeDocument/2006/relationships/header" Target="header1.xml"/><Relationship Id="rId24" Type="http://schemas.openxmlformats.org/officeDocument/2006/relationships/diagramLayout" Target="diagrams/layout2.xml"/><Relationship Id="rId32" Type="http://schemas.microsoft.com/office/2007/relationships/diagramDrawing" Target="diagrams/drawing3.xml"/><Relationship Id="rId37" Type="http://schemas.microsoft.com/office/2007/relationships/diagramDrawing" Target="diagrams/drawing4.xml"/><Relationship Id="rId40" Type="http://schemas.openxmlformats.org/officeDocument/2006/relationships/diagramLayout" Target="diagrams/layout5.xml"/><Relationship Id="rId45" Type="http://schemas.openxmlformats.org/officeDocument/2006/relationships/diagramLayout" Target="diagrams/layout6.xml"/><Relationship Id="rId53" Type="http://schemas.microsoft.com/office/2007/relationships/diagramDrawing" Target="diagrams/drawing7.xml"/><Relationship Id="rId58" Type="http://schemas.openxmlformats.org/officeDocument/2006/relationships/hyperlink" Target="http://www.oezeps.at/a213.html" TargetMode="External"/><Relationship Id="rId5" Type="http://schemas.openxmlformats.org/officeDocument/2006/relationships/settings" Target="settings.xml"/><Relationship Id="rId61" Type="http://schemas.openxmlformats.org/officeDocument/2006/relationships/fontTable" Target="fontTable.xml"/><Relationship Id="rId19" Type="http://schemas.openxmlformats.org/officeDocument/2006/relationships/diagramLayout" Target="diagrams/layout1.xml"/><Relationship Id="rId14" Type="http://schemas.openxmlformats.org/officeDocument/2006/relationships/hyperlink" Target="https://creativecommons.org/licenses/by-nc-sa/4.0/" TargetMode="External"/><Relationship Id="rId22" Type="http://schemas.microsoft.com/office/2007/relationships/diagramDrawing" Target="diagrams/drawing1.xml"/><Relationship Id="rId27" Type="http://schemas.microsoft.com/office/2007/relationships/diagramDrawing" Target="diagrams/drawing2.xml"/><Relationship Id="rId30" Type="http://schemas.openxmlformats.org/officeDocument/2006/relationships/diagramQuickStyle" Target="diagrams/quickStyle3.xml"/><Relationship Id="rId35" Type="http://schemas.openxmlformats.org/officeDocument/2006/relationships/diagramQuickStyle" Target="diagrams/quickStyle4.xml"/><Relationship Id="rId43" Type="http://schemas.microsoft.com/office/2007/relationships/diagramDrawing" Target="diagrams/drawing5.xml"/><Relationship Id="rId48" Type="http://schemas.microsoft.com/office/2007/relationships/diagramDrawing" Target="diagrams/drawing6.xml"/><Relationship Id="rId56" Type="http://schemas.openxmlformats.org/officeDocument/2006/relationships/image" Target="media/image9.png"/><Relationship Id="rId8" Type="http://schemas.openxmlformats.org/officeDocument/2006/relationships/endnotes" Target="endnotes.xml"/><Relationship Id="rId51" Type="http://schemas.openxmlformats.org/officeDocument/2006/relationships/diagramQuickStyle" Target="diagrams/quickStyle7.xm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diagramQuickStyle" Target="diagrams/quickStyle2.xml"/><Relationship Id="rId33" Type="http://schemas.openxmlformats.org/officeDocument/2006/relationships/diagramData" Target="diagrams/data4.xml"/><Relationship Id="rId38" Type="http://schemas.openxmlformats.org/officeDocument/2006/relationships/image" Target="media/image8.png"/><Relationship Id="rId46" Type="http://schemas.openxmlformats.org/officeDocument/2006/relationships/diagramQuickStyle" Target="diagrams/quickStyle6.xml"/><Relationship Id="rId59" Type="http://schemas.openxmlformats.org/officeDocument/2006/relationships/header" Target="header4.xml"/><Relationship Id="rId20" Type="http://schemas.openxmlformats.org/officeDocument/2006/relationships/diagramQuickStyle" Target="diagrams/quickStyle1.xml"/><Relationship Id="rId41" Type="http://schemas.openxmlformats.org/officeDocument/2006/relationships/diagramQuickStyle" Target="diagrams/quickStyle5.xml"/><Relationship Id="rId54" Type="http://schemas.openxmlformats.org/officeDocument/2006/relationships/hyperlink" Target="https://training.european-heart.eu/modules/document/file.php/EUH104/Guide/NeedsType_Questionnaire_EL.pdf"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diagramData" Target="diagrams/data2.xml"/><Relationship Id="rId28" Type="http://schemas.openxmlformats.org/officeDocument/2006/relationships/diagramData" Target="diagrams/data3.xml"/><Relationship Id="rId36" Type="http://schemas.openxmlformats.org/officeDocument/2006/relationships/diagramColors" Target="diagrams/colors4.xml"/><Relationship Id="rId49" Type="http://schemas.openxmlformats.org/officeDocument/2006/relationships/diagramData" Target="diagrams/data7.xml"/><Relationship Id="rId57" Type="http://schemas.openxmlformats.org/officeDocument/2006/relationships/hyperlink" Target="https://www.youtube.com/watch?v=Ue7ExWOYwWM" TargetMode="External"/><Relationship Id="rId10" Type="http://schemas.openxmlformats.org/officeDocument/2006/relationships/image" Target="media/image2.png"/><Relationship Id="rId31" Type="http://schemas.openxmlformats.org/officeDocument/2006/relationships/diagramColors" Target="diagrams/colors3.xml"/><Relationship Id="rId44" Type="http://schemas.openxmlformats.org/officeDocument/2006/relationships/diagramData" Target="diagrams/data6.xml"/><Relationship Id="rId52" Type="http://schemas.openxmlformats.org/officeDocument/2006/relationships/diagramColors" Target="diagrams/colors7.xml"/><Relationship Id="rId60"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0.emf"/></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diagrams/_rels/data1.xml.rels><?xml version="1.0" encoding="UTF-8" standalone="yes"?>
<Relationships xmlns="http://schemas.openxmlformats.org/package/2006/relationships"><Relationship Id="rId1" Type="http://schemas.openxmlformats.org/officeDocument/2006/relationships/image" Target="../media/image4.png"/></Relationships>
</file>

<file path=word/diagrams/_rels/data2.xml.rels><?xml version="1.0" encoding="UTF-8" standalone="yes"?>
<Relationships xmlns="http://schemas.openxmlformats.org/package/2006/relationships"><Relationship Id="rId1" Type="http://schemas.openxmlformats.org/officeDocument/2006/relationships/image" Target="../media/image5.png"/></Relationships>
</file>

<file path=word/diagrams/_rels/data3.xml.rels><?xml version="1.0" encoding="UTF-8" standalone="yes"?>
<Relationships xmlns="http://schemas.openxmlformats.org/package/2006/relationships"><Relationship Id="rId1" Type="http://schemas.openxmlformats.org/officeDocument/2006/relationships/image" Target="../media/image6.png"/></Relationships>
</file>

<file path=word/diagrams/_rels/data4.xml.rels><?xml version="1.0" encoding="UTF-8" standalone="yes"?>
<Relationships xmlns="http://schemas.openxmlformats.org/package/2006/relationships"><Relationship Id="rId1" Type="http://schemas.openxmlformats.org/officeDocument/2006/relationships/image" Target="../media/image7.png"/></Relationships>
</file>

<file path=word/diagrams/_rels/drawing1.xml.rels><?xml version="1.0" encoding="UTF-8" standalone="yes"?>
<Relationships xmlns="http://schemas.openxmlformats.org/package/2006/relationships"><Relationship Id="rId1" Type="http://schemas.openxmlformats.org/officeDocument/2006/relationships/image" Target="../media/image4.png"/></Relationships>
</file>

<file path=word/diagrams/_rels/drawing2.xml.rels><?xml version="1.0" encoding="UTF-8" standalone="yes"?>
<Relationships xmlns="http://schemas.openxmlformats.org/package/2006/relationships"><Relationship Id="rId1" Type="http://schemas.openxmlformats.org/officeDocument/2006/relationships/image" Target="../media/image5.png"/></Relationships>
</file>

<file path=word/diagrams/_rels/drawing3.xml.rels><?xml version="1.0" encoding="UTF-8" standalone="yes"?>
<Relationships xmlns="http://schemas.openxmlformats.org/package/2006/relationships"><Relationship Id="rId1" Type="http://schemas.openxmlformats.org/officeDocument/2006/relationships/image" Target="../media/image6.png"/></Relationships>
</file>

<file path=word/diagrams/_rels/drawing4.xml.rels><?xml version="1.0" encoding="UTF-8" standalone="yes"?>
<Relationships xmlns="http://schemas.openxmlformats.org/package/2006/relationships"><Relationship Id="rId1" Type="http://schemas.openxmlformats.org/officeDocument/2006/relationships/image" Target="../media/image7.png"/></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C7AF1D4-E11C-41DF-9537-0E8126FA2EFC}" type="doc">
      <dgm:prSet loTypeId="urn:microsoft.com/office/officeart/2005/8/layout/vList3" loCatId="list" qsTypeId="urn:microsoft.com/office/officeart/2005/8/quickstyle/simple1" qsCatId="simple" csTypeId="urn:microsoft.com/office/officeart/2005/8/colors/accent1_1" csCatId="accent1" phldr="1"/>
      <dgm:spPr/>
      <dgm:t>
        <a:bodyPr/>
        <a:lstStyle/>
        <a:p>
          <a:endParaRPr lang="de-AT"/>
        </a:p>
      </dgm:t>
    </dgm:pt>
    <dgm:pt modelId="{0F7E1858-2DF6-4E7D-A717-6E857BC21A8B}">
      <dgm:prSet phldrT="[Text]" custT="1"/>
      <dgm:spPr>
        <a:xfrm rot="10800000">
          <a:off x="260352" y="406"/>
          <a:ext cx="4965694" cy="831672"/>
        </a:xfr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lstStyle/>
        <a:p>
          <a:pPr>
            <a:buNone/>
          </a:pPr>
          <a:r>
            <a:rPr lang="en-US" sz="1100" b="1">
              <a:solidFill>
                <a:sysClr val="windowText" lastClr="000000">
                  <a:hueOff val="0"/>
                  <a:satOff val="0"/>
                  <a:lumOff val="0"/>
                  <a:alphaOff val="0"/>
                </a:sysClr>
              </a:solidFill>
              <a:latin typeface="Calibri" panose="020F0502020204030204"/>
              <a:ea typeface="+mn-ea"/>
              <a:cs typeface="+mn-cs"/>
            </a:rPr>
            <a:t>        </a:t>
          </a:r>
          <a:r>
            <a:rPr lang="el-GR" sz="1100" b="1">
              <a:solidFill>
                <a:sysClr val="windowText" lastClr="000000">
                  <a:hueOff val="0"/>
                  <a:satOff val="0"/>
                  <a:lumOff val="0"/>
                  <a:alphaOff val="0"/>
                </a:sysClr>
              </a:solidFill>
              <a:latin typeface="Calibri" panose="020F0502020204030204"/>
              <a:ea typeface="+mn-ea"/>
              <a:cs typeface="+mn-cs"/>
            </a:rPr>
            <a:t>Εργαλειοθήκη για μαθητές</a:t>
          </a:r>
          <a:endParaRPr lang="de-AT" sz="1100" b="1">
            <a:solidFill>
              <a:sysClr val="windowText" lastClr="000000">
                <a:hueOff val="0"/>
                <a:satOff val="0"/>
                <a:lumOff val="0"/>
                <a:alphaOff val="0"/>
              </a:sysClr>
            </a:solidFill>
            <a:latin typeface="Calibri" panose="020F0502020204030204"/>
            <a:ea typeface="+mn-ea"/>
            <a:cs typeface="+mn-cs"/>
          </a:endParaRPr>
        </a:p>
      </dgm:t>
    </dgm:pt>
    <dgm:pt modelId="{854016D5-426C-4514-90CA-6A29FAF0A2E2}" type="parTrans" cxnId="{7A95248F-4CE6-4EAA-99BF-DD48AC418BB4}">
      <dgm:prSet/>
      <dgm:spPr/>
      <dgm:t>
        <a:bodyPr/>
        <a:lstStyle/>
        <a:p>
          <a:endParaRPr lang="de-AT" sz="1100"/>
        </a:p>
      </dgm:t>
    </dgm:pt>
    <dgm:pt modelId="{DDA5E4FD-8B5F-45AC-AD51-B2A7D841B365}" type="sibTrans" cxnId="{7A95248F-4CE6-4EAA-99BF-DD48AC418BB4}">
      <dgm:prSet/>
      <dgm:spPr/>
      <dgm:t>
        <a:bodyPr/>
        <a:lstStyle/>
        <a:p>
          <a:endParaRPr lang="de-AT" sz="1100"/>
        </a:p>
      </dgm:t>
    </dgm:pt>
    <dgm:pt modelId="{984FC057-A2AC-4F4F-A615-9EB27B877F32}">
      <dgm:prSet phldrT="[Text]" custT="1"/>
      <dgm:spPr>
        <a:xfrm rot="10800000">
          <a:off x="260352" y="406"/>
          <a:ext cx="4965694" cy="831672"/>
        </a:xfr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lstStyle/>
        <a:p>
          <a:pPr>
            <a:buChar char="•"/>
          </a:pPr>
          <a:r>
            <a:rPr lang="en-US" sz="1100">
              <a:solidFill>
                <a:sysClr val="windowText" lastClr="000000">
                  <a:hueOff val="0"/>
                  <a:satOff val="0"/>
                  <a:lumOff val="0"/>
                  <a:alphaOff val="0"/>
                </a:sysClr>
              </a:solidFill>
              <a:latin typeface="Calibri" panose="020F0502020204030204"/>
              <a:ea typeface="+mn-ea"/>
              <a:cs typeface="+mn-cs"/>
            </a:rPr>
            <a:t>       </a:t>
          </a:r>
          <a:r>
            <a:rPr lang="el-GR" sz="1100">
              <a:solidFill>
                <a:sysClr val="windowText" lastClr="000000">
                  <a:hueOff val="0"/>
                  <a:satOff val="0"/>
                  <a:lumOff val="0"/>
                  <a:alphaOff val="0"/>
                </a:sysClr>
              </a:solidFill>
              <a:latin typeface="Calibri" panose="020F0502020204030204"/>
              <a:ea typeface="+mn-ea"/>
              <a:cs typeface="+mn-cs"/>
            </a:rPr>
            <a:t>Τεύχος 1:  Εγχειρίδιο για τις βασικές ανθρώπινες ανάγκες</a:t>
          </a:r>
          <a:endParaRPr lang="de-AT" sz="1100">
            <a:solidFill>
              <a:sysClr val="windowText" lastClr="000000">
                <a:hueOff val="0"/>
                <a:satOff val="0"/>
                <a:lumOff val="0"/>
                <a:alphaOff val="0"/>
              </a:sysClr>
            </a:solidFill>
            <a:latin typeface="Calibri" panose="020F0502020204030204"/>
            <a:ea typeface="+mn-ea"/>
            <a:cs typeface="+mn-cs"/>
          </a:endParaRPr>
        </a:p>
      </dgm:t>
    </dgm:pt>
    <dgm:pt modelId="{AAB5D5C3-C64C-4B96-A1E7-FCE7D2465846}" type="sibTrans" cxnId="{F15CAAFE-446F-4300-AF2C-1C409D362554}">
      <dgm:prSet/>
      <dgm:spPr/>
      <dgm:t>
        <a:bodyPr/>
        <a:lstStyle/>
        <a:p>
          <a:endParaRPr lang="de-AT" sz="1100"/>
        </a:p>
      </dgm:t>
    </dgm:pt>
    <dgm:pt modelId="{FE8D2395-E390-4D27-8080-0DB8EB0FD823}" type="parTrans" cxnId="{F15CAAFE-446F-4300-AF2C-1C409D362554}">
      <dgm:prSet/>
      <dgm:spPr/>
      <dgm:t>
        <a:bodyPr/>
        <a:lstStyle/>
        <a:p>
          <a:endParaRPr lang="de-AT" sz="1100"/>
        </a:p>
      </dgm:t>
    </dgm:pt>
    <dgm:pt modelId="{830EB367-A669-455A-A111-372480FF29BC}">
      <dgm:prSet custT="1"/>
      <dgm:spPr/>
      <dgm:t>
        <a:bodyPr/>
        <a:lstStyle/>
        <a:p>
          <a:pPr>
            <a:buChar char="•"/>
          </a:pPr>
          <a:r>
            <a:rPr lang="el-GR" sz="1100">
              <a:solidFill>
                <a:sysClr val="windowText" lastClr="000000">
                  <a:hueOff val="0"/>
                  <a:satOff val="0"/>
                  <a:lumOff val="0"/>
                  <a:alphaOff val="0"/>
                </a:sysClr>
              </a:solidFill>
              <a:latin typeface="Calibri" panose="020F0502020204030204"/>
              <a:ea typeface="+mn-ea"/>
              <a:cs typeface="+mn-cs"/>
            </a:rPr>
            <a:t>       Τεύχος 2: Εγχειρίδιο σχετικό με τις στρατηγικές για την ικανοποίηση των ατομικών αναγκών</a:t>
          </a:r>
        </a:p>
      </dgm:t>
    </dgm:pt>
    <dgm:pt modelId="{4CBD24BE-B9D9-4FDC-9271-0FCFBC92CD69}" type="parTrans" cxnId="{A2043E4C-9194-4EE8-A972-9F1EA0257DBE}">
      <dgm:prSet/>
      <dgm:spPr/>
      <dgm:t>
        <a:bodyPr/>
        <a:lstStyle/>
        <a:p>
          <a:endParaRPr lang="el-GR"/>
        </a:p>
      </dgm:t>
    </dgm:pt>
    <dgm:pt modelId="{C7980D89-A923-4A1C-81C7-43AAECA971C4}" type="sibTrans" cxnId="{A2043E4C-9194-4EE8-A972-9F1EA0257DBE}">
      <dgm:prSet/>
      <dgm:spPr/>
      <dgm:t>
        <a:bodyPr/>
        <a:lstStyle/>
        <a:p>
          <a:endParaRPr lang="el-GR"/>
        </a:p>
      </dgm:t>
    </dgm:pt>
    <dgm:pt modelId="{F0B047CE-F5B5-4C0C-A075-478FD6B64168}">
      <dgm:prSet custT="1"/>
      <dgm:spPr/>
      <dgm:t>
        <a:bodyPr/>
        <a:lstStyle/>
        <a:p>
          <a:pPr>
            <a:buChar char="•"/>
          </a:pPr>
          <a:r>
            <a:rPr lang="el-GR" sz="1100">
              <a:solidFill>
                <a:sysClr val="windowText" lastClr="000000">
                  <a:hueOff val="0"/>
                  <a:satOff val="0"/>
                  <a:lumOff val="0"/>
                  <a:alphaOff val="0"/>
                </a:sysClr>
              </a:solidFill>
              <a:latin typeface="Calibri" panose="020F0502020204030204"/>
              <a:ea typeface="+mn-ea"/>
              <a:cs typeface="+mn-cs"/>
            </a:rPr>
            <a:t>       Διαδραστικές διαδικτυακές παρουσιάσεις των δύο τευχών</a:t>
          </a:r>
        </a:p>
      </dgm:t>
    </dgm:pt>
    <dgm:pt modelId="{522FC225-743F-4EF1-8BAE-F013AC09988A}" type="parTrans" cxnId="{0662062A-5E24-487F-B229-2C7EC68AD8E9}">
      <dgm:prSet/>
      <dgm:spPr/>
      <dgm:t>
        <a:bodyPr/>
        <a:lstStyle/>
        <a:p>
          <a:endParaRPr lang="el-GR"/>
        </a:p>
      </dgm:t>
    </dgm:pt>
    <dgm:pt modelId="{4D19B804-6790-4A4D-9067-D108DBC1C686}" type="sibTrans" cxnId="{0662062A-5E24-487F-B229-2C7EC68AD8E9}">
      <dgm:prSet/>
      <dgm:spPr/>
      <dgm:t>
        <a:bodyPr/>
        <a:lstStyle/>
        <a:p>
          <a:endParaRPr lang="el-GR"/>
        </a:p>
      </dgm:t>
    </dgm:pt>
    <dgm:pt modelId="{E76CF84A-126A-42DD-9CF6-0175DCBEE405}">
      <dgm:prSet custT="1"/>
      <dgm:spPr/>
      <dgm:t>
        <a:bodyPr/>
        <a:lstStyle/>
        <a:p>
          <a:pPr>
            <a:buChar char="•"/>
          </a:pPr>
          <a:endParaRPr lang="el-GR" sz="1100">
            <a:solidFill>
              <a:sysClr val="windowText" lastClr="000000">
                <a:hueOff val="0"/>
                <a:satOff val="0"/>
                <a:lumOff val="0"/>
                <a:alphaOff val="0"/>
              </a:sysClr>
            </a:solidFill>
            <a:latin typeface="Calibri" panose="020F0502020204030204"/>
            <a:ea typeface="+mn-ea"/>
            <a:cs typeface="+mn-cs"/>
          </a:endParaRPr>
        </a:p>
      </dgm:t>
    </dgm:pt>
    <dgm:pt modelId="{D54CCD7B-E152-4E7F-A9F6-41F8DEC35E70}" type="parTrans" cxnId="{FE0BA88F-D812-4F68-B010-D2DD91C9B746}">
      <dgm:prSet/>
      <dgm:spPr/>
      <dgm:t>
        <a:bodyPr/>
        <a:lstStyle/>
        <a:p>
          <a:endParaRPr lang="el-GR"/>
        </a:p>
      </dgm:t>
    </dgm:pt>
    <dgm:pt modelId="{04E077D5-C0AE-4914-A023-1518A15B06B8}" type="sibTrans" cxnId="{FE0BA88F-D812-4F68-B010-D2DD91C9B746}">
      <dgm:prSet/>
      <dgm:spPr/>
      <dgm:t>
        <a:bodyPr/>
        <a:lstStyle/>
        <a:p>
          <a:endParaRPr lang="el-GR"/>
        </a:p>
      </dgm:t>
    </dgm:pt>
    <dgm:pt modelId="{B2ECE114-5CC2-471C-8029-A14B45FC687D}" type="pres">
      <dgm:prSet presAssocID="{DC7AF1D4-E11C-41DF-9537-0E8126FA2EFC}" presName="linearFlow" presStyleCnt="0">
        <dgm:presLayoutVars>
          <dgm:dir/>
          <dgm:resizeHandles val="exact"/>
        </dgm:presLayoutVars>
      </dgm:prSet>
      <dgm:spPr/>
    </dgm:pt>
    <dgm:pt modelId="{DFCA95A7-C480-4DE2-9435-0330F1E3BFEC}" type="pres">
      <dgm:prSet presAssocID="{0F7E1858-2DF6-4E7D-A717-6E857BC21A8B}" presName="composite" presStyleCnt="0"/>
      <dgm:spPr/>
    </dgm:pt>
    <dgm:pt modelId="{4541C529-65C6-4ADB-9191-55FE1AB8CF6C}" type="pres">
      <dgm:prSet presAssocID="{0F7E1858-2DF6-4E7D-A717-6E857BC21A8B}" presName="imgShp" presStyleLbl="fgImgPlace1" presStyleIdx="0" presStyleCnt="1" custLinFactNeighborX="-87012" custLinFactNeighborY="-3825"/>
      <dgm:spPr>
        <a:xfrm>
          <a:off x="0" y="0"/>
          <a:ext cx="831672" cy="831672"/>
        </a:xfrm>
        <a:prstGeom prst="ellipse">
          <a:avLst/>
        </a:prstGeom>
        <a:blipFill rotWithShape="1">
          <a:blip xmlns:r="http://schemas.openxmlformats.org/officeDocument/2006/relationships" r:embed="rId1"/>
          <a:srcRect/>
          <a:stretch>
            <a:fillRect l="-55000" r="-55000"/>
          </a:stretch>
        </a:blipFill>
        <a:ln w="12700" cap="flat" cmpd="sng" algn="ctr">
          <a:solidFill>
            <a:srgbClr val="4472C4">
              <a:shade val="80000"/>
              <a:hueOff val="0"/>
              <a:satOff val="0"/>
              <a:lumOff val="0"/>
              <a:alphaOff val="0"/>
            </a:srgbClr>
          </a:solidFill>
          <a:prstDash val="solid"/>
          <a:miter lim="800000"/>
        </a:ln>
        <a:effectLst/>
      </dgm:spPr>
    </dgm:pt>
    <dgm:pt modelId="{2F1EEF40-02B1-4E60-9B09-EEB92F7B2532}" type="pres">
      <dgm:prSet presAssocID="{0F7E1858-2DF6-4E7D-A717-6E857BC21A8B}" presName="txShp" presStyleLbl="node1" presStyleIdx="0" presStyleCnt="1" custScaleX="150376" custScaleY="100098">
        <dgm:presLayoutVars>
          <dgm:bulletEnabled val="1"/>
        </dgm:presLayoutVars>
      </dgm:prSet>
      <dgm:spPr>
        <a:prstGeom prst="homePlate">
          <a:avLst/>
        </a:prstGeom>
      </dgm:spPr>
    </dgm:pt>
  </dgm:ptLst>
  <dgm:cxnLst>
    <dgm:cxn modelId="{FAB25004-E1B0-4A2E-96CD-71BD05ACA011}" type="presOf" srcId="{830EB367-A669-455A-A111-372480FF29BC}" destId="{2F1EEF40-02B1-4E60-9B09-EEB92F7B2532}" srcOrd="0" destOrd="2" presId="urn:microsoft.com/office/officeart/2005/8/layout/vList3"/>
    <dgm:cxn modelId="{04991D27-CFD8-4262-A43F-A271777F74FD}" type="presOf" srcId="{DC7AF1D4-E11C-41DF-9537-0E8126FA2EFC}" destId="{B2ECE114-5CC2-471C-8029-A14B45FC687D}" srcOrd="0" destOrd="0" presId="urn:microsoft.com/office/officeart/2005/8/layout/vList3"/>
    <dgm:cxn modelId="{0662062A-5E24-487F-B229-2C7EC68AD8E9}" srcId="{0F7E1858-2DF6-4E7D-A717-6E857BC21A8B}" destId="{F0B047CE-F5B5-4C0C-A075-478FD6B64168}" srcOrd="2" destOrd="0" parTransId="{522FC225-743F-4EF1-8BAE-F013AC09988A}" sibTransId="{4D19B804-6790-4A4D-9067-D108DBC1C686}"/>
    <dgm:cxn modelId="{A2043E4C-9194-4EE8-A972-9F1EA0257DBE}" srcId="{0F7E1858-2DF6-4E7D-A717-6E857BC21A8B}" destId="{830EB367-A669-455A-A111-372480FF29BC}" srcOrd="1" destOrd="0" parTransId="{4CBD24BE-B9D9-4FDC-9271-0FCFBC92CD69}" sibTransId="{C7980D89-A923-4A1C-81C7-43AAECA971C4}"/>
    <dgm:cxn modelId="{58706F77-A808-4A89-8BFE-C93F64B4E62F}" type="presOf" srcId="{F0B047CE-F5B5-4C0C-A075-478FD6B64168}" destId="{2F1EEF40-02B1-4E60-9B09-EEB92F7B2532}" srcOrd="0" destOrd="3" presId="urn:microsoft.com/office/officeart/2005/8/layout/vList3"/>
    <dgm:cxn modelId="{7D980A86-0C8D-49B9-B978-1342BF102830}" type="presOf" srcId="{984FC057-A2AC-4F4F-A615-9EB27B877F32}" destId="{2F1EEF40-02B1-4E60-9B09-EEB92F7B2532}" srcOrd="0" destOrd="1" presId="urn:microsoft.com/office/officeart/2005/8/layout/vList3"/>
    <dgm:cxn modelId="{7A95248F-4CE6-4EAA-99BF-DD48AC418BB4}" srcId="{DC7AF1D4-E11C-41DF-9537-0E8126FA2EFC}" destId="{0F7E1858-2DF6-4E7D-A717-6E857BC21A8B}" srcOrd="0" destOrd="0" parTransId="{854016D5-426C-4514-90CA-6A29FAF0A2E2}" sibTransId="{DDA5E4FD-8B5F-45AC-AD51-B2A7D841B365}"/>
    <dgm:cxn modelId="{FE0BA88F-D812-4F68-B010-D2DD91C9B746}" srcId="{0F7E1858-2DF6-4E7D-A717-6E857BC21A8B}" destId="{E76CF84A-126A-42DD-9CF6-0175DCBEE405}" srcOrd="3" destOrd="0" parTransId="{D54CCD7B-E152-4E7F-A9F6-41F8DEC35E70}" sibTransId="{04E077D5-C0AE-4914-A023-1518A15B06B8}"/>
    <dgm:cxn modelId="{89EF8697-A3E4-408A-A878-6C5573A7F6EA}" type="presOf" srcId="{0F7E1858-2DF6-4E7D-A717-6E857BC21A8B}" destId="{2F1EEF40-02B1-4E60-9B09-EEB92F7B2532}" srcOrd="0" destOrd="0" presId="urn:microsoft.com/office/officeart/2005/8/layout/vList3"/>
    <dgm:cxn modelId="{FF5ACAC1-F5E2-4C39-8819-9DA98DC15731}" type="presOf" srcId="{E76CF84A-126A-42DD-9CF6-0175DCBEE405}" destId="{2F1EEF40-02B1-4E60-9B09-EEB92F7B2532}" srcOrd="0" destOrd="4" presId="urn:microsoft.com/office/officeart/2005/8/layout/vList3"/>
    <dgm:cxn modelId="{F15CAAFE-446F-4300-AF2C-1C409D362554}" srcId="{0F7E1858-2DF6-4E7D-A717-6E857BC21A8B}" destId="{984FC057-A2AC-4F4F-A615-9EB27B877F32}" srcOrd="0" destOrd="0" parTransId="{FE8D2395-E390-4D27-8080-0DB8EB0FD823}" sibTransId="{AAB5D5C3-C64C-4B96-A1E7-FCE7D2465846}"/>
    <dgm:cxn modelId="{397847A5-04E9-4E53-94E2-7784EDF90D99}" type="presParOf" srcId="{B2ECE114-5CC2-471C-8029-A14B45FC687D}" destId="{DFCA95A7-C480-4DE2-9435-0330F1E3BFEC}" srcOrd="0" destOrd="0" presId="urn:microsoft.com/office/officeart/2005/8/layout/vList3"/>
    <dgm:cxn modelId="{0F7C1277-A146-420D-905B-2D2DE905D41B}" type="presParOf" srcId="{DFCA95A7-C480-4DE2-9435-0330F1E3BFEC}" destId="{4541C529-65C6-4ADB-9191-55FE1AB8CF6C}" srcOrd="0" destOrd="0" presId="urn:microsoft.com/office/officeart/2005/8/layout/vList3"/>
    <dgm:cxn modelId="{3D2354CA-594A-4621-B4AB-214C972CEA48}" type="presParOf" srcId="{DFCA95A7-C480-4DE2-9435-0330F1E3BFEC}" destId="{2F1EEF40-02B1-4E60-9B09-EEB92F7B2532}" srcOrd="1" destOrd="0" presId="urn:microsoft.com/office/officeart/2005/8/layout/vList3"/>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C7AF1D4-E11C-41DF-9537-0E8126FA2EFC}" type="doc">
      <dgm:prSet loTypeId="urn:microsoft.com/office/officeart/2005/8/layout/vList3" loCatId="list" qsTypeId="urn:microsoft.com/office/officeart/2005/8/quickstyle/simple1" qsCatId="simple" csTypeId="urn:microsoft.com/office/officeart/2005/8/colors/accent1_1" csCatId="accent1" phldr="1"/>
      <dgm:spPr/>
      <dgm:t>
        <a:bodyPr/>
        <a:lstStyle/>
        <a:p>
          <a:endParaRPr lang="de-AT"/>
        </a:p>
      </dgm:t>
    </dgm:pt>
    <dgm:pt modelId="{5A3FF6C3-133C-4006-96D5-EB90C7EFC960}">
      <dgm:prSet custT="1"/>
      <dgm:spPr>
        <a:xfrm rot="10800000">
          <a:off x="260352" y="417"/>
          <a:ext cx="4965694" cy="853240"/>
        </a:xfrm>
        <a:solidFill>
          <a:sysClr val="window" lastClr="FFFFFF">
            <a:hueOff val="0"/>
            <a:satOff val="0"/>
            <a:lumOff val="0"/>
            <a:alphaOff val="0"/>
          </a:sysClr>
        </a:solidFill>
        <a:ln w="12700" cap="flat" cmpd="sng" algn="ctr">
          <a:solidFill>
            <a:srgbClr val="CCFF33"/>
          </a:solidFill>
          <a:prstDash val="solid"/>
          <a:miter lim="800000"/>
        </a:ln>
        <a:effectLst/>
      </dgm:spPr>
      <dgm:t>
        <a:bodyPr/>
        <a:lstStyle/>
        <a:p>
          <a:pPr>
            <a:buNone/>
          </a:pPr>
          <a:r>
            <a:rPr lang="el-GR" sz="1100" b="1">
              <a:solidFill>
                <a:sysClr val="windowText" lastClr="000000">
                  <a:hueOff val="0"/>
                  <a:satOff val="0"/>
                  <a:lumOff val="0"/>
                  <a:alphaOff val="0"/>
                </a:sysClr>
              </a:solidFill>
              <a:latin typeface="Calibri" panose="020F0502020204030204"/>
              <a:ea typeface="+mn-ea"/>
              <a:cs typeface="+mn-cs"/>
            </a:rPr>
            <a:t>Εργαλειοθήκη "Μαθαίνοντας από την Ιστορία</a:t>
          </a:r>
          <a:endParaRPr lang="de-AT" sz="1100" b="1">
            <a:solidFill>
              <a:sysClr val="windowText" lastClr="000000">
                <a:hueOff val="0"/>
                <a:satOff val="0"/>
                <a:lumOff val="0"/>
                <a:alphaOff val="0"/>
              </a:sysClr>
            </a:solidFill>
            <a:latin typeface="Calibri" panose="020F0502020204030204"/>
            <a:ea typeface="+mn-ea"/>
            <a:cs typeface="+mn-cs"/>
          </a:endParaRPr>
        </a:p>
      </dgm:t>
    </dgm:pt>
    <dgm:pt modelId="{E75266F0-180A-455F-BD02-8191EB833EC9}" type="parTrans" cxnId="{5FE68940-0FBB-4BF1-B096-3253D51641E2}">
      <dgm:prSet/>
      <dgm:spPr/>
      <dgm:t>
        <a:bodyPr/>
        <a:lstStyle/>
        <a:p>
          <a:endParaRPr lang="de-AT" sz="1100"/>
        </a:p>
      </dgm:t>
    </dgm:pt>
    <dgm:pt modelId="{05BCF0A7-1ABE-4CF9-8E9E-520AABB660B6}" type="sibTrans" cxnId="{5FE68940-0FBB-4BF1-B096-3253D51641E2}">
      <dgm:prSet/>
      <dgm:spPr/>
      <dgm:t>
        <a:bodyPr/>
        <a:lstStyle/>
        <a:p>
          <a:endParaRPr lang="de-AT" sz="1100"/>
        </a:p>
      </dgm:t>
    </dgm:pt>
    <dgm:pt modelId="{4165F406-09D4-4061-A5A2-D999399811A3}">
      <dgm:prSet custT="1"/>
      <dgm:spPr>
        <a:xfrm rot="10800000">
          <a:off x="260352" y="417"/>
          <a:ext cx="4965694" cy="853240"/>
        </a:xfrm>
        <a:solidFill>
          <a:sysClr val="window" lastClr="FFFFFF">
            <a:hueOff val="0"/>
            <a:satOff val="0"/>
            <a:lumOff val="0"/>
            <a:alphaOff val="0"/>
          </a:sysClr>
        </a:solidFill>
        <a:ln w="12700" cap="flat" cmpd="sng" algn="ctr">
          <a:solidFill>
            <a:srgbClr val="CCFF33"/>
          </a:solidFill>
          <a:prstDash val="solid"/>
          <a:miter lim="800000"/>
        </a:ln>
        <a:effectLst/>
      </dgm:spPr>
      <dgm:t>
        <a:bodyPr/>
        <a:lstStyle/>
        <a:p>
          <a:pPr>
            <a:buChar char="•"/>
          </a:pPr>
          <a:r>
            <a:rPr lang="el-GR" sz="1100">
              <a:solidFill>
                <a:sysClr val="windowText" lastClr="000000">
                  <a:hueOff val="0"/>
                  <a:satOff val="0"/>
                  <a:lumOff val="0"/>
                  <a:alphaOff val="0"/>
                </a:sysClr>
              </a:solidFill>
              <a:latin typeface="Calibri" panose="020F0502020204030204"/>
              <a:ea typeface="+mn-ea"/>
              <a:cs typeface="+mn-cs"/>
            </a:rPr>
            <a:t>"Ας μάθουμε από την Ιστορία" - βιβλία εργασίας: 5 επεισόδια για σημαντικές στιγμές στην ιστορία της δημοκρατίας</a:t>
          </a:r>
          <a:endParaRPr lang="de-AT" sz="1100">
            <a:solidFill>
              <a:sysClr val="windowText" lastClr="000000">
                <a:hueOff val="0"/>
                <a:satOff val="0"/>
                <a:lumOff val="0"/>
                <a:alphaOff val="0"/>
              </a:sysClr>
            </a:solidFill>
            <a:latin typeface="Calibri" panose="020F0502020204030204"/>
            <a:ea typeface="+mn-ea"/>
            <a:cs typeface="+mn-cs"/>
          </a:endParaRPr>
        </a:p>
      </dgm:t>
    </dgm:pt>
    <dgm:pt modelId="{5C239B26-A051-443C-A5D0-4BB7AE35E7D4}" type="parTrans" cxnId="{07619FFA-DBBB-43CB-94F0-C76525ACEAE2}">
      <dgm:prSet/>
      <dgm:spPr/>
      <dgm:t>
        <a:bodyPr/>
        <a:lstStyle/>
        <a:p>
          <a:endParaRPr lang="de-AT"/>
        </a:p>
      </dgm:t>
    </dgm:pt>
    <dgm:pt modelId="{48AF8886-9B02-4AD0-914B-65DAB84D64E6}" type="sibTrans" cxnId="{07619FFA-DBBB-43CB-94F0-C76525ACEAE2}">
      <dgm:prSet/>
      <dgm:spPr/>
      <dgm:t>
        <a:bodyPr/>
        <a:lstStyle/>
        <a:p>
          <a:endParaRPr lang="de-AT"/>
        </a:p>
      </dgm:t>
    </dgm:pt>
    <dgm:pt modelId="{7B99A236-3C3F-43BC-B298-C4BB24D07B15}">
      <dgm:prSet custT="1"/>
      <dgm:spPr>
        <a:xfrm rot="10800000">
          <a:off x="260352" y="417"/>
          <a:ext cx="4965694" cy="853240"/>
        </a:xfrm>
        <a:solidFill>
          <a:sysClr val="window" lastClr="FFFFFF">
            <a:hueOff val="0"/>
            <a:satOff val="0"/>
            <a:lumOff val="0"/>
            <a:alphaOff val="0"/>
          </a:sysClr>
        </a:solidFill>
        <a:ln w="12700" cap="flat" cmpd="sng" algn="ctr">
          <a:solidFill>
            <a:srgbClr val="CCFF33"/>
          </a:solidFill>
          <a:prstDash val="solid"/>
          <a:miter lim="800000"/>
        </a:ln>
        <a:effectLst/>
      </dgm:spPr>
      <dgm:t>
        <a:bodyPr/>
        <a:lstStyle/>
        <a:p>
          <a:r>
            <a:rPr lang="el-GR" sz="1100">
              <a:solidFill>
                <a:sysClr val="windowText" lastClr="000000">
                  <a:hueOff val="0"/>
                  <a:satOff val="0"/>
                  <a:lumOff val="0"/>
                  <a:alphaOff val="0"/>
                </a:sysClr>
              </a:solidFill>
              <a:latin typeface="Calibri" panose="020F0502020204030204"/>
              <a:ea typeface="+mn-ea"/>
              <a:cs typeface="+mn-cs"/>
            </a:rPr>
            <a:t>Ταινίες μικρού μήκους για τα επεισόδια</a:t>
          </a:r>
          <a:endParaRPr lang="de-AT" sz="1100">
            <a:solidFill>
              <a:sysClr val="windowText" lastClr="000000">
                <a:hueOff val="0"/>
                <a:satOff val="0"/>
                <a:lumOff val="0"/>
                <a:alphaOff val="0"/>
              </a:sysClr>
            </a:solidFill>
            <a:latin typeface="Calibri" panose="020F0502020204030204"/>
            <a:ea typeface="+mn-ea"/>
            <a:cs typeface="+mn-cs"/>
          </a:endParaRPr>
        </a:p>
      </dgm:t>
    </dgm:pt>
    <dgm:pt modelId="{48CE57C6-B5C6-443F-AA2C-56E62D2E65D4}" type="parTrans" cxnId="{095C41B0-318C-44CD-BD86-18F78C3EC9E3}">
      <dgm:prSet/>
      <dgm:spPr/>
      <dgm:t>
        <a:bodyPr/>
        <a:lstStyle/>
        <a:p>
          <a:endParaRPr lang="el-GR"/>
        </a:p>
      </dgm:t>
    </dgm:pt>
    <dgm:pt modelId="{BDA019BE-6331-4C52-8BF3-6C66C2CC02F4}" type="sibTrans" cxnId="{095C41B0-318C-44CD-BD86-18F78C3EC9E3}">
      <dgm:prSet/>
      <dgm:spPr/>
      <dgm:t>
        <a:bodyPr/>
        <a:lstStyle/>
        <a:p>
          <a:endParaRPr lang="el-GR"/>
        </a:p>
      </dgm:t>
    </dgm:pt>
    <dgm:pt modelId="{B2ECE114-5CC2-471C-8029-A14B45FC687D}" type="pres">
      <dgm:prSet presAssocID="{DC7AF1D4-E11C-41DF-9537-0E8126FA2EFC}" presName="linearFlow" presStyleCnt="0">
        <dgm:presLayoutVars>
          <dgm:dir/>
          <dgm:resizeHandles val="exact"/>
        </dgm:presLayoutVars>
      </dgm:prSet>
      <dgm:spPr/>
    </dgm:pt>
    <dgm:pt modelId="{510220BB-D4B3-472E-8F0D-F423D0537AE5}" type="pres">
      <dgm:prSet presAssocID="{5A3FF6C3-133C-4006-96D5-EB90C7EFC960}" presName="composite" presStyleCnt="0"/>
      <dgm:spPr/>
    </dgm:pt>
    <dgm:pt modelId="{3DF146ED-E802-4D12-AB46-C34A1682396B}" type="pres">
      <dgm:prSet presAssocID="{5A3FF6C3-133C-4006-96D5-EB90C7EFC960}" presName="imgShp" presStyleLbl="fgImgPlace1" presStyleIdx="0" presStyleCnt="1" custLinFactX="-30040" custLinFactNeighborX="-100000"/>
      <dgm:spPr>
        <a:xfrm>
          <a:off x="0" y="417"/>
          <a:ext cx="853240" cy="853240"/>
        </a:xfrm>
        <a:prstGeom prst="ellipse">
          <a:avLst/>
        </a:prstGeom>
        <a:blipFill rotWithShape="1">
          <a:blip xmlns:r="http://schemas.openxmlformats.org/officeDocument/2006/relationships" r:embed="rId1"/>
          <a:srcRect/>
          <a:stretch>
            <a:fillRect l="-54000" r="-54000"/>
          </a:stretch>
        </a:blipFill>
        <a:ln w="12700" cap="flat" cmpd="sng" algn="ctr">
          <a:solidFill>
            <a:srgbClr val="4472C4">
              <a:shade val="80000"/>
              <a:hueOff val="0"/>
              <a:satOff val="0"/>
              <a:lumOff val="0"/>
              <a:alphaOff val="0"/>
            </a:srgbClr>
          </a:solidFill>
          <a:prstDash val="solid"/>
          <a:miter lim="800000"/>
        </a:ln>
        <a:effectLst/>
      </dgm:spPr>
    </dgm:pt>
    <dgm:pt modelId="{60B24E34-6188-4AA7-A6EC-49F5301A6092}" type="pres">
      <dgm:prSet presAssocID="{5A3FF6C3-133C-4006-96D5-EB90C7EFC960}" presName="txShp" presStyleLbl="node1" presStyleIdx="0" presStyleCnt="1" custScaleX="136104">
        <dgm:presLayoutVars>
          <dgm:bulletEnabled val="1"/>
        </dgm:presLayoutVars>
      </dgm:prSet>
      <dgm:spPr>
        <a:prstGeom prst="homePlate">
          <a:avLst/>
        </a:prstGeom>
      </dgm:spPr>
    </dgm:pt>
  </dgm:ptLst>
  <dgm:cxnLst>
    <dgm:cxn modelId="{5FE68940-0FBB-4BF1-B096-3253D51641E2}" srcId="{DC7AF1D4-E11C-41DF-9537-0E8126FA2EFC}" destId="{5A3FF6C3-133C-4006-96D5-EB90C7EFC960}" srcOrd="0" destOrd="0" parTransId="{E75266F0-180A-455F-BD02-8191EB833EC9}" sibTransId="{05BCF0A7-1ABE-4CF9-8E9E-520AABB660B6}"/>
    <dgm:cxn modelId="{51B8CB4F-D81D-41F3-8050-4748239D0235}" type="presOf" srcId="{7B99A236-3C3F-43BC-B298-C4BB24D07B15}" destId="{60B24E34-6188-4AA7-A6EC-49F5301A6092}" srcOrd="0" destOrd="2" presId="urn:microsoft.com/office/officeart/2005/8/layout/vList3"/>
    <dgm:cxn modelId="{095C41B0-318C-44CD-BD86-18F78C3EC9E3}" srcId="{5A3FF6C3-133C-4006-96D5-EB90C7EFC960}" destId="{7B99A236-3C3F-43BC-B298-C4BB24D07B15}" srcOrd="1" destOrd="0" parTransId="{48CE57C6-B5C6-443F-AA2C-56E62D2E65D4}" sibTransId="{BDA019BE-6331-4C52-8BF3-6C66C2CC02F4}"/>
    <dgm:cxn modelId="{1B028EC8-0D76-4E93-A18B-C800A367351E}" type="presOf" srcId="{5A3FF6C3-133C-4006-96D5-EB90C7EFC960}" destId="{60B24E34-6188-4AA7-A6EC-49F5301A6092}" srcOrd="0" destOrd="0" presId="urn:microsoft.com/office/officeart/2005/8/layout/vList3"/>
    <dgm:cxn modelId="{CBB707E8-9640-46B8-8F29-3877BE7557C3}" type="presOf" srcId="{DC7AF1D4-E11C-41DF-9537-0E8126FA2EFC}" destId="{B2ECE114-5CC2-471C-8029-A14B45FC687D}" srcOrd="0" destOrd="0" presId="urn:microsoft.com/office/officeart/2005/8/layout/vList3"/>
    <dgm:cxn modelId="{6785E1F1-3910-47C1-AE76-6448D874D1DE}" type="presOf" srcId="{4165F406-09D4-4061-A5A2-D999399811A3}" destId="{60B24E34-6188-4AA7-A6EC-49F5301A6092}" srcOrd="0" destOrd="1" presId="urn:microsoft.com/office/officeart/2005/8/layout/vList3"/>
    <dgm:cxn modelId="{07619FFA-DBBB-43CB-94F0-C76525ACEAE2}" srcId="{5A3FF6C3-133C-4006-96D5-EB90C7EFC960}" destId="{4165F406-09D4-4061-A5A2-D999399811A3}" srcOrd="0" destOrd="0" parTransId="{5C239B26-A051-443C-A5D0-4BB7AE35E7D4}" sibTransId="{48AF8886-9B02-4AD0-914B-65DAB84D64E6}"/>
    <dgm:cxn modelId="{D06C83ED-063C-4058-8619-DA7BE75C27D9}" type="presParOf" srcId="{B2ECE114-5CC2-471C-8029-A14B45FC687D}" destId="{510220BB-D4B3-472E-8F0D-F423D0537AE5}" srcOrd="0" destOrd="0" presId="urn:microsoft.com/office/officeart/2005/8/layout/vList3"/>
    <dgm:cxn modelId="{3F6717E7-AEC2-49C2-B18F-E62552A6E1A7}" type="presParOf" srcId="{510220BB-D4B3-472E-8F0D-F423D0537AE5}" destId="{3DF146ED-E802-4D12-AB46-C34A1682396B}" srcOrd="0" destOrd="0" presId="urn:microsoft.com/office/officeart/2005/8/layout/vList3"/>
    <dgm:cxn modelId="{C30B9B3E-C34A-4153-91F4-9DD5D7864585}" type="presParOf" srcId="{510220BB-D4B3-472E-8F0D-F423D0537AE5}" destId="{60B24E34-6188-4AA7-A6EC-49F5301A6092}" srcOrd="1" destOrd="0" presId="urn:microsoft.com/office/officeart/2005/8/layout/vList3"/>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C7AF1D4-E11C-41DF-9537-0E8126FA2EFC}" type="doc">
      <dgm:prSet loTypeId="urn:microsoft.com/office/officeart/2005/8/layout/vList3" loCatId="list" qsTypeId="urn:microsoft.com/office/officeart/2005/8/quickstyle/simple1" qsCatId="simple" csTypeId="urn:microsoft.com/office/officeart/2005/8/colors/accent1_1" csCatId="accent1" phldr="1"/>
      <dgm:spPr/>
      <dgm:t>
        <a:bodyPr/>
        <a:lstStyle/>
        <a:p>
          <a:endParaRPr lang="de-AT"/>
        </a:p>
      </dgm:t>
    </dgm:pt>
    <dgm:pt modelId="{8ACC9609-3DF3-4C79-B1CF-FF6ABA256392}">
      <dgm:prSet custT="1"/>
      <dgm:spPr>
        <a:xfrm rot="10800000">
          <a:off x="260352" y="0"/>
          <a:ext cx="4965694" cy="850605"/>
        </a:xfrm>
        <a:solidFill>
          <a:sysClr val="window" lastClr="FFFFFF">
            <a:hueOff val="0"/>
            <a:satOff val="0"/>
            <a:lumOff val="0"/>
            <a:alphaOff val="0"/>
          </a:sysClr>
        </a:solidFill>
        <a:ln w="12700" cap="flat" cmpd="sng" algn="ctr">
          <a:solidFill>
            <a:srgbClr val="00B0F0"/>
          </a:solidFill>
          <a:prstDash val="solid"/>
          <a:miter lim="800000"/>
        </a:ln>
        <a:effectLst/>
      </dgm:spPr>
      <dgm:t>
        <a:bodyPr/>
        <a:lstStyle/>
        <a:p>
          <a:pPr>
            <a:buNone/>
          </a:pPr>
          <a:r>
            <a:rPr lang="de-AT" sz="1100" b="1">
              <a:solidFill>
                <a:sysClr val="windowText" lastClr="000000">
                  <a:hueOff val="0"/>
                  <a:satOff val="0"/>
                  <a:lumOff val="0"/>
                  <a:alphaOff val="0"/>
                </a:sysClr>
              </a:solidFill>
              <a:latin typeface="Calibri" panose="020F0502020204030204"/>
              <a:ea typeface="+mn-ea"/>
              <a:cs typeface="+mn-cs"/>
            </a:rPr>
            <a:t>ACT – </a:t>
          </a:r>
          <a:r>
            <a:rPr lang="el-GR" sz="1100" b="1">
              <a:solidFill>
                <a:sysClr val="windowText" lastClr="000000">
                  <a:hueOff val="0"/>
                  <a:satOff val="0"/>
                  <a:lumOff val="0"/>
                  <a:alphaOff val="0"/>
                </a:sysClr>
              </a:solidFill>
              <a:latin typeface="Calibri" panose="020F0502020204030204"/>
              <a:ea typeface="+mn-ea"/>
              <a:cs typeface="+mn-cs"/>
            </a:rPr>
            <a:t>Ομαδικό παιχνίδι ενεργών πολιτών</a:t>
          </a:r>
          <a:endParaRPr lang="de-AT" sz="1100" b="1">
            <a:solidFill>
              <a:sysClr val="windowText" lastClr="000000">
                <a:hueOff val="0"/>
                <a:satOff val="0"/>
                <a:lumOff val="0"/>
                <a:alphaOff val="0"/>
              </a:sysClr>
            </a:solidFill>
            <a:latin typeface="Calibri" panose="020F0502020204030204"/>
            <a:ea typeface="+mn-ea"/>
            <a:cs typeface="+mn-cs"/>
          </a:endParaRPr>
        </a:p>
      </dgm:t>
    </dgm:pt>
    <dgm:pt modelId="{C80EFA41-8BDF-4791-A0A1-4C5F30D40397}" type="parTrans" cxnId="{60FA1E48-00BE-4DEB-A1DD-5B32B3065250}">
      <dgm:prSet/>
      <dgm:spPr/>
      <dgm:t>
        <a:bodyPr/>
        <a:lstStyle/>
        <a:p>
          <a:endParaRPr lang="de-AT" sz="1100"/>
        </a:p>
      </dgm:t>
    </dgm:pt>
    <dgm:pt modelId="{8C0431A0-C792-4B43-88BD-CE75E098FAF7}" type="sibTrans" cxnId="{60FA1E48-00BE-4DEB-A1DD-5B32B3065250}">
      <dgm:prSet/>
      <dgm:spPr/>
      <dgm:t>
        <a:bodyPr/>
        <a:lstStyle/>
        <a:p>
          <a:endParaRPr lang="de-AT" sz="1100"/>
        </a:p>
      </dgm:t>
    </dgm:pt>
    <dgm:pt modelId="{1CA439D8-D592-41CD-A80E-E7317E9A667B}">
      <dgm:prSet custT="1"/>
      <dgm:spPr>
        <a:xfrm rot="10800000">
          <a:off x="260352" y="0"/>
          <a:ext cx="4965694" cy="850605"/>
        </a:xfrm>
        <a:solidFill>
          <a:sysClr val="window" lastClr="FFFFFF">
            <a:hueOff val="0"/>
            <a:satOff val="0"/>
            <a:lumOff val="0"/>
            <a:alphaOff val="0"/>
          </a:sysClr>
        </a:solidFill>
        <a:ln w="12700" cap="flat" cmpd="sng" algn="ctr">
          <a:solidFill>
            <a:srgbClr val="00B0F0"/>
          </a:solidFill>
          <a:prstDash val="solid"/>
          <a:miter lim="800000"/>
        </a:ln>
        <a:effectLst/>
      </dgm:spPr>
      <dgm:t>
        <a:bodyPr/>
        <a:lstStyle/>
        <a:p>
          <a:pPr>
            <a:buChar char="•"/>
          </a:pPr>
          <a:r>
            <a:rPr lang="el-GR" sz="1100">
              <a:solidFill>
                <a:sysClr val="windowText" lastClr="000000">
                  <a:hueOff val="0"/>
                  <a:satOff val="0"/>
                  <a:lumOff val="0"/>
                  <a:alphaOff val="0"/>
                </a:sysClr>
              </a:solidFill>
              <a:latin typeface="Calibri" panose="020F0502020204030204"/>
              <a:ea typeface="+mn-ea"/>
              <a:cs typeface="+mn-cs"/>
            </a:rPr>
            <a:t>Με παιγνιώδη τρόπο, οι μαθητές ασχολούνται με φλέγοντα κοινωνικοπολιτικά ζητήματα και εκπαιδεύονται στις δεξιότητες που χρειάζονται για να ΕΝΕΡΓΟΥΝ ως υπεύθυνοι πολίτες.</a:t>
          </a:r>
          <a:endParaRPr lang="de-AT" sz="1100">
            <a:solidFill>
              <a:sysClr val="windowText" lastClr="000000">
                <a:hueOff val="0"/>
                <a:satOff val="0"/>
                <a:lumOff val="0"/>
                <a:alphaOff val="0"/>
              </a:sysClr>
            </a:solidFill>
            <a:latin typeface="Calibri" panose="020F0502020204030204"/>
            <a:ea typeface="+mn-ea"/>
            <a:cs typeface="+mn-cs"/>
          </a:endParaRPr>
        </a:p>
      </dgm:t>
    </dgm:pt>
    <dgm:pt modelId="{418437CD-DCEE-40BF-B060-6012D1C6AA2D}" type="parTrans" cxnId="{F1289355-0E27-48BF-B65D-EC499A5B88FF}">
      <dgm:prSet/>
      <dgm:spPr/>
      <dgm:t>
        <a:bodyPr/>
        <a:lstStyle/>
        <a:p>
          <a:endParaRPr lang="de-AT"/>
        </a:p>
      </dgm:t>
    </dgm:pt>
    <dgm:pt modelId="{E3A2A4BA-FAE2-4D6C-9819-99FAA66B195A}" type="sibTrans" cxnId="{F1289355-0E27-48BF-B65D-EC499A5B88FF}">
      <dgm:prSet/>
      <dgm:spPr/>
      <dgm:t>
        <a:bodyPr/>
        <a:lstStyle/>
        <a:p>
          <a:endParaRPr lang="de-AT"/>
        </a:p>
      </dgm:t>
    </dgm:pt>
    <dgm:pt modelId="{B2ECE114-5CC2-471C-8029-A14B45FC687D}" type="pres">
      <dgm:prSet presAssocID="{DC7AF1D4-E11C-41DF-9537-0E8126FA2EFC}" presName="linearFlow" presStyleCnt="0">
        <dgm:presLayoutVars>
          <dgm:dir/>
          <dgm:resizeHandles val="exact"/>
        </dgm:presLayoutVars>
      </dgm:prSet>
      <dgm:spPr/>
    </dgm:pt>
    <dgm:pt modelId="{420A646F-337A-469E-B5A3-A88926CC8162}" type="pres">
      <dgm:prSet presAssocID="{8ACC9609-3DF3-4C79-B1CF-FF6ABA256392}" presName="composite" presStyleCnt="0"/>
      <dgm:spPr/>
    </dgm:pt>
    <dgm:pt modelId="{2705B22D-1FF7-40BB-B5F6-3ED0737D4C55}" type="pres">
      <dgm:prSet presAssocID="{8ACC9609-3DF3-4C79-B1CF-FF6ABA256392}" presName="imgShp" presStyleLbl="fgImgPlace1" presStyleIdx="0" presStyleCnt="1" custLinFactX="-30040" custLinFactNeighborX="-100000"/>
      <dgm:spPr>
        <a:xfrm>
          <a:off x="0" y="0"/>
          <a:ext cx="850605" cy="850605"/>
        </a:xfrm>
        <a:prstGeom prst="ellipse">
          <a:avLst/>
        </a:prstGeom>
        <a:blipFill rotWithShape="1">
          <a:blip xmlns:r="http://schemas.openxmlformats.org/officeDocument/2006/relationships" r:embed="rId1"/>
          <a:srcRect/>
          <a:stretch>
            <a:fillRect l="-54000" r="-54000"/>
          </a:stretch>
        </a:blipFill>
        <a:ln w="12700" cap="flat" cmpd="sng" algn="ctr">
          <a:solidFill>
            <a:srgbClr val="4472C4">
              <a:shade val="80000"/>
              <a:hueOff val="0"/>
              <a:satOff val="0"/>
              <a:lumOff val="0"/>
              <a:alphaOff val="0"/>
            </a:srgbClr>
          </a:solidFill>
          <a:prstDash val="solid"/>
          <a:miter lim="800000"/>
        </a:ln>
        <a:effectLst/>
      </dgm:spPr>
    </dgm:pt>
    <dgm:pt modelId="{B213FEAF-CE8B-4FC1-BDB8-B3A8445D59E1}" type="pres">
      <dgm:prSet presAssocID="{8ACC9609-3DF3-4C79-B1CF-FF6ABA256392}" presName="txShp" presStyleLbl="node1" presStyleIdx="0" presStyleCnt="1" custScaleX="136104">
        <dgm:presLayoutVars>
          <dgm:bulletEnabled val="1"/>
        </dgm:presLayoutVars>
      </dgm:prSet>
      <dgm:spPr>
        <a:prstGeom prst="homePlate">
          <a:avLst/>
        </a:prstGeom>
      </dgm:spPr>
    </dgm:pt>
  </dgm:ptLst>
  <dgm:cxnLst>
    <dgm:cxn modelId="{01AA7303-1BD7-448F-96E8-1BE0FAC94C70}" type="presOf" srcId="{8ACC9609-3DF3-4C79-B1CF-FF6ABA256392}" destId="{B213FEAF-CE8B-4FC1-BDB8-B3A8445D59E1}" srcOrd="0" destOrd="0" presId="urn:microsoft.com/office/officeart/2005/8/layout/vList3"/>
    <dgm:cxn modelId="{8495111F-0ACD-4D0B-B31B-40E409739370}" type="presOf" srcId="{DC7AF1D4-E11C-41DF-9537-0E8126FA2EFC}" destId="{B2ECE114-5CC2-471C-8029-A14B45FC687D}" srcOrd="0" destOrd="0" presId="urn:microsoft.com/office/officeart/2005/8/layout/vList3"/>
    <dgm:cxn modelId="{60FA1E48-00BE-4DEB-A1DD-5B32B3065250}" srcId="{DC7AF1D4-E11C-41DF-9537-0E8126FA2EFC}" destId="{8ACC9609-3DF3-4C79-B1CF-FF6ABA256392}" srcOrd="0" destOrd="0" parTransId="{C80EFA41-8BDF-4791-A0A1-4C5F30D40397}" sibTransId="{8C0431A0-C792-4B43-88BD-CE75E098FAF7}"/>
    <dgm:cxn modelId="{F1289355-0E27-48BF-B65D-EC499A5B88FF}" srcId="{8ACC9609-3DF3-4C79-B1CF-FF6ABA256392}" destId="{1CA439D8-D592-41CD-A80E-E7317E9A667B}" srcOrd="0" destOrd="0" parTransId="{418437CD-DCEE-40BF-B060-6012D1C6AA2D}" sibTransId="{E3A2A4BA-FAE2-4D6C-9819-99FAA66B195A}"/>
    <dgm:cxn modelId="{77B222B4-4204-4517-A554-64B41F7FB4C8}" type="presOf" srcId="{1CA439D8-D592-41CD-A80E-E7317E9A667B}" destId="{B213FEAF-CE8B-4FC1-BDB8-B3A8445D59E1}" srcOrd="0" destOrd="1" presId="urn:microsoft.com/office/officeart/2005/8/layout/vList3"/>
    <dgm:cxn modelId="{5BC355E4-98A8-45A3-92FC-DB6D5BC54AB3}" type="presParOf" srcId="{B2ECE114-5CC2-471C-8029-A14B45FC687D}" destId="{420A646F-337A-469E-B5A3-A88926CC8162}" srcOrd="0" destOrd="0" presId="urn:microsoft.com/office/officeart/2005/8/layout/vList3"/>
    <dgm:cxn modelId="{94BC9727-4FF2-4613-8520-1F44CC0DD0FA}" type="presParOf" srcId="{420A646F-337A-469E-B5A3-A88926CC8162}" destId="{2705B22D-1FF7-40BB-B5F6-3ED0737D4C55}" srcOrd="0" destOrd="0" presId="urn:microsoft.com/office/officeart/2005/8/layout/vList3"/>
    <dgm:cxn modelId="{BF3E5855-2ABC-428B-84F2-ED88646D8FB9}" type="presParOf" srcId="{420A646F-337A-469E-B5A3-A88926CC8162}" destId="{B213FEAF-CE8B-4FC1-BDB8-B3A8445D59E1}" srcOrd="1" destOrd="0" presId="urn:microsoft.com/office/officeart/2005/8/layout/vList3"/>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DC7AF1D4-E11C-41DF-9537-0E8126FA2EFC}" type="doc">
      <dgm:prSet loTypeId="urn:microsoft.com/office/officeart/2005/8/layout/vList3" loCatId="list" qsTypeId="urn:microsoft.com/office/officeart/2005/8/quickstyle/simple1" qsCatId="simple" csTypeId="urn:microsoft.com/office/officeart/2005/8/colors/accent1_1" csCatId="accent1" phldr="1"/>
      <dgm:spPr/>
      <dgm:t>
        <a:bodyPr/>
        <a:lstStyle/>
        <a:p>
          <a:endParaRPr lang="de-AT"/>
        </a:p>
      </dgm:t>
    </dgm:pt>
    <dgm:pt modelId="{311DD76E-3DB7-4B58-9F75-FC7AFEABA42F}">
      <dgm:prSet custT="1"/>
      <dgm:spPr>
        <a:xfrm rot="10800000">
          <a:off x="260352" y="399"/>
          <a:ext cx="4965694" cy="817907"/>
        </a:xfrm>
        <a:solidFill>
          <a:sysClr val="window" lastClr="FFFFFF">
            <a:hueOff val="0"/>
            <a:satOff val="0"/>
            <a:lumOff val="0"/>
            <a:alphaOff val="0"/>
          </a:sysClr>
        </a:solidFill>
        <a:ln w="12700" cap="flat" cmpd="sng" algn="ctr">
          <a:solidFill>
            <a:srgbClr val="FF9900"/>
          </a:solidFill>
          <a:prstDash val="solid"/>
          <a:miter lim="800000"/>
        </a:ln>
        <a:effectLst/>
      </dgm:spPr>
      <dgm:t>
        <a:bodyPr/>
        <a:lstStyle/>
        <a:p>
          <a:pPr>
            <a:buNone/>
          </a:pPr>
          <a:r>
            <a:rPr lang="el-GR" sz="1100" b="1">
              <a:solidFill>
                <a:sysClr val="windowText" lastClr="000000">
                  <a:hueOff val="0"/>
                  <a:satOff val="0"/>
                  <a:lumOff val="0"/>
                  <a:alphaOff val="0"/>
                </a:sysClr>
              </a:solidFill>
              <a:latin typeface="Calibri" panose="020F0502020204030204"/>
              <a:ea typeface="+mn-ea"/>
              <a:cs typeface="+mn-cs"/>
            </a:rPr>
            <a:t>Οδηγός προς εκπαιδευτικούς με σκοπό την εφαρμογή του υλικού στο σχολείο</a:t>
          </a:r>
          <a:endParaRPr lang="de-AT" sz="1100" b="1">
            <a:solidFill>
              <a:sysClr val="windowText" lastClr="000000">
                <a:hueOff val="0"/>
                <a:satOff val="0"/>
                <a:lumOff val="0"/>
                <a:alphaOff val="0"/>
              </a:sysClr>
            </a:solidFill>
            <a:latin typeface="Calibri" panose="020F0502020204030204"/>
            <a:ea typeface="+mn-ea"/>
            <a:cs typeface="+mn-cs"/>
          </a:endParaRPr>
        </a:p>
      </dgm:t>
    </dgm:pt>
    <dgm:pt modelId="{CB8A51A6-0399-4281-8005-9B5B536E20E5}" type="sibTrans" cxnId="{F7267916-0267-40F1-BDA5-6AEFF549C505}">
      <dgm:prSet/>
      <dgm:spPr/>
      <dgm:t>
        <a:bodyPr/>
        <a:lstStyle/>
        <a:p>
          <a:endParaRPr lang="de-AT" sz="1100"/>
        </a:p>
      </dgm:t>
    </dgm:pt>
    <dgm:pt modelId="{A8BF68C4-F0D0-4B86-83E4-6794AD6B2B08}" type="parTrans" cxnId="{F7267916-0267-40F1-BDA5-6AEFF549C505}">
      <dgm:prSet/>
      <dgm:spPr/>
      <dgm:t>
        <a:bodyPr/>
        <a:lstStyle/>
        <a:p>
          <a:endParaRPr lang="de-AT" sz="1100"/>
        </a:p>
      </dgm:t>
    </dgm:pt>
    <dgm:pt modelId="{09FE19E4-41EA-4A4A-98D6-DCA322A0221F}">
      <dgm:prSet custT="1"/>
      <dgm:spPr>
        <a:xfrm rot="10800000">
          <a:off x="260352" y="399"/>
          <a:ext cx="4965694" cy="817907"/>
        </a:xfrm>
        <a:solidFill>
          <a:sysClr val="window" lastClr="FFFFFF">
            <a:hueOff val="0"/>
            <a:satOff val="0"/>
            <a:lumOff val="0"/>
            <a:alphaOff val="0"/>
          </a:sysClr>
        </a:solidFill>
        <a:ln w="12700" cap="flat" cmpd="sng" algn="ctr">
          <a:solidFill>
            <a:srgbClr val="FF9900"/>
          </a:solidFill>
          <a:prstDash val="solid"/>
          <a:miter lim="800000"/>
        </a:ln>
        <a:effectLst/>
      </dgm:spPr>
      <dgm:t>
        <a:bodyPr/>
        <a:lstStyle/>
        <a:p>
          <a:pPr>
            <a:buChar char="•"/>
          </a:pPr>
          <a:r>
            <a:rPr lang="el-GR" sz="1100">
              <a:solidFill>
                <a:sysClr val="windowText" lastClr="000000">
                  <a:hueOff val="0"/>
                  <a:satOff val="0"/>
                  <a:lumOff val="0"/>
                  <a:alphaOff val="0"/>
                </a:sysClr>
              </a:solidFill>
              <a:latin typeface="Calibri" panose="020F0502020204030204"/>
              <a:ea typeface="+mn-ea"/>
              <a:cs typeface="+mn-cs"/>
            </a:rPr>
            <a:t>Πλατφόρμα ηλεκτρονικής μάθησης που περιέχει 5 ενότητες για να εργαστούν οι εκπαιδευτικοί με το υλικό σε όλα τα μαθήματα στην τάξη.</a:t>
          </a:r>
          <a:endParaRPr lang="de-AT" sz="1100">
            <a:solidFill>
              <a:sysClr val="windowText" lastClr="000000">
                <a:hueOff val="0"/>
                <a:satOff val="0"/>
                <a:lumOff val="0"/>
                <a:alphaOff val="0"/>
              </a:sysClr>
            </a:solidFill>
            <a:latin typeface="Calibri" panose="020F0502020204030204"/>
            <a:ea typeface="+mn-ea"/>
            <a:cs typeface="+mn-cs"/>
          </a:endParaRPr>
        </a:p>
      </dgm:t>
    </dgm:pt>
    <dgm:pt modelId="{E8BFC5B3-0C42-443B-8CD6-A58F9602686C}" type="sibTrans" cxnId="{331C965B-8EF9-46E4-AF65-0A4E1431904E}">
      <dgm:prSet/>
      <dgm:spPr/>
      <dgm:t>
        <a:bodyPr/>
        <a:lstStyle/>
        <a:p>
          <a:endParaRPr lang="de-AT"/>
        </a:p>
      </dgm:t>
    </dgm:pt>
    <dgm:pt modelId="{7C21DA0B-C91E-47FC-B03D-1E72652B630C}" type="parTrans" cxnId="{331C965B-8EF9-46E4-AF65-0A4E1431904E}">
      <dgm:prSet/>
      <dgm:spPr/>
      <dgm:t>
        <a:bodyPr/>
        <a:lstStyle/>
        <a:p>
          <a:endParaRPr lang="de-AT"/>
        </a:p>
      </dgm:t>
    </dgm:pt>
    <dgm:pt modelId="{B2ECE114-5CC2-471C-8029-A14B45FC687D}" type="pres">
      <dgm:prSet presAssocID="{DC7AF1D4-E11C-41DF-9537-0E8126FA2EFC}" presName="linearFlow" presStyleCnt="0">
        <dgm:presLayoutVars>
          <dgm:dir/>
          <dgm:resizeHandles val="exact"/>
        </dgm:presLayoutVars>
      </dgm:prSet>
      <dgm:spPr/>
    </dgm:pt>
    <dgm:pt modelId="{366C6FAD-537B-42ED-962D-F9C2D37EA79B}" type="pres">
      <dgm:prSet presAssocID="{311DD76E-3DB7-4B58-9F75-FC7AFEABA42F}" presName="composite" presStyleCnt="0"/>
      <dgm:spPr/>
    </dgm:pt>
    <dgm:pt modelId="{1F5D1FDD-48B2-434D-8B08-121EC951104D}" type="pres">
      <dgm:prSet presAssocID="{311DD76E-3DB7-4B58-9F75-FC7AFEABA42F}" presName="imgShp" presStyleLbl="fgImgPlace1" presStyleIdx="0" presStyleCnt="1" custLinFactX="-30040" custLinFactNeighborX="-100000"/>
      <dgm:spPr>
        <a:xfrm>
          <a:off x="0" y="399"/>
          <a:ext cx="817907" cy="817907"/>
        </a:xfrm>
        <a:prstGeom prst="ellipse">
          <a:avLst/>
        </a:prstGeom>
        <a:blipFill rotWithShape="1">
          <a:blip xmlns:r="http://schemas.openxmlformats.org/officeDocument/2006/relationships" r:embed="rId1"/>
          <a:srcRect/>
          <a:stretch>
            <a:fillRect l="-54000" r="-54000"/>
          </a:stretch>
        </a:blipFill>
        <a:ln w="12700" cap="flat" cmpd="sng" algn="ctr">
          <a:solidFill>
            <a:srgbClr val="4472C4">
              <a:shade val="80000"/>
              <a:hueOff val="0"/>
              <a:satOff val="0"/>
              <a:lumOff val="0"/>
              <a:alphaOff val="0"/>
            </a:srgbClr>
          </a:solidFill>
          <a:prstDash val="solid"/>
          <a:miter lim="800000"/>
        </a:ln>
        <a:effectLst/>
      </dgm:spPr>
    </dgm:pt>
    <dgm:pt modelId="{FBBBE1F7-195F-454C-9610-CF914280D0C7}" type="pres">
      <dgm:prSet presAssocID="{311DD76E-3DB7-4B58-9F75-FC7AFEABA42F}" presName="txShp" presStyleLbl="node1" presStyleIdx="0" presStyleCnt="1" custScaleX="136104">
        <dgm:presLayoutVars>
          <dgm:bulletEnabled val="1"/>
        </dgm:presLayoutVars>
      </dgm:prSet>
      <dgm:spPr>
        <a:prstGeom prst="homePlate">
          <a:avLst/>
        </a:prstGeom>
      </dgm:spPr>
    </dgm:pt>
  </dgm:ptLst>
  <dgm:cxnLst>
    <dgm:cxn modelId="{D702E014-CEF1-43C8-8C1B-232B83D77688}" type="presOf" srcId="{DC7AF1D4-E11C-41DF-9537-0E8126FA2EFC}" destId="{B2ECE114-5CC2-471C-8029-A14B45FC687D}" srcOrd="0" destOrd="0" presId="urn:microsoft.com/office/officeart/2005/8/layout/vList3"/>
    <dgm:cxn modelId="{F7267916-0267-40F1-BDA5-6AEFF549C505}" srcId="{DC7AF1D4-E11C-41DF-9537-0E8126FA2EFC}" destId="{311DD76E-3DB7-4B58-9F75-FC7AFEABA42F}" srcOrd="0" destOrd="0" parTransId="{A8BF68C4-F0D0-4B86-83E4-6794AD6B2B08}" sibTransId="{CB8A51A6-0399-4281-8005-9B5B536E20E5}"/>
    <dgm:cxn modelId="{331C965B-8EF9-46E4-AF65-0A4E1431904E}" srcId="{311DD76E-3DB7-4B58-9F75-FC7AFEABA42F}" destId="{09FE19E4-41EA-4A4A-98D6-DCA322A0221F}" srcOrd="0" destOrd="0" parTransId="{7C21DA0B-C91E-47FC-B03D-1E72652B630C}" sibTransId="{E8BFC5B3-0C42-443B-8CD6-A58F9602686C}"/>
    <dgm:cxn modelId="{DC67B478-AF48-4D94-8BDA-FBBD5E18CD80}" type="presOf" srcId="{311DD76E-3DB7-4B58-9F75-FC7AFEABA42F}" destId="{FBBBE1F7-195F-454C-9610-CF914280D0C7}" srcOrd="0" destOrd="0" presId="urn:microsoft.com/office/officeart/2005/8/layout/vList3"/>
    <dgm:cxn modelId="{1459F2F4-161A-4411-A7E7-3C67F067E590}" type="presOf" srcId="{09FE19E4-41EA-4A4A-98D6-DCA322A0221F}" destId="{FBBBE1F7-195F-454C-9610-CF914280D0C7}" srcOrd="0" destOrd="1" presId="urn:microsoft.com/office/officeart/2005/8/layout/vList3"/>
    <dgm:cxn modelId="{3B020AB2-0651-40B0-9C9E-DC69CCD4CDF4}" type="presParOf" srcId="{B2ECE114-5CC2-471C-8029-A14B45FC687D}" destId="{366C6FAD-537B-42ED-962D-F9C2D37EA79B}" srcOrd="0" destOrd="0" presId="urn:microsoft.com/office/officeart/2005/8/layout/vList3"/>
    <dgm:cxn modelId="{269D96B1-ED55-424E-AB8E-9B8D60FF08C5}" type="presParOf" srcId="{366C6FAD-537B-42ED-962D-F9C2D37EA79B}" destId="{1F5D1FDD-48B2-434D-8B08-121EC951104D}" srcOrd="0" destOrd="0" presId="urn:microsoft.com/office/officeart/2005/8/layout/vList3"/>
    <dgm:cxn modelId="{94164F54-C6E7-4A09-9D27-B452596CA868}" type="presParOf" srcId="{366C6FAD-537B-42ED-962D-F9C2D37EA79B}" destId="{FBBBE1F7-195F-454C-9610-CF914280D0C7}" srcOrd="1" destOrd="0" presId="urn:microsoft.com/office/officeart/2005/8/layout/vList3"/>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C1B8F73C-79C9-4FEF-B4DF-09EE6A1796F9}" type="doc">
      <dgm:prSet loTypeId="urn:microsoft.com/office/officeart/2005/8/layout/list1" loCatId="list" qsTypeId="urn:microsoft.com/office/officeart/2005/8/quickstyle/simple2" qsCatId="simple" csTypeId="urn:microsoft.com/office/officeart/2005/8/colors/colorful3" csCatId="colorful" phldr="1"/>
      <dgm:spPr/>
      <dgm:t>
        <a:bodyPr/>
        <a:lstStyle/>
        <a:p>
          <a:endParaRPr lang="de-AT"/>
        </a:p>
      </dgm:t>
    </dgm:pt>
    <dgm:pt modelId="{FDD398E0-CF32-41B1-9F61-E9169BEEB01E}">
      <dgm:prSet custT="1"/>
      <dgm:spPr>
        <a:xfrm>
          <a:off x="274320" y="1151799"/>
          <a:ext cx="3840480" cy="354240"/>
        </a:xfrm>
      </dgm:spPr>
      <dgm:t>
        <a:bodyPr/>
        <a:lstStyle/>
        <a:p>
          <a:pPr>
            <a:buNone/>
          </a:pPr>
          <a:r>
            <a:rPr lang="el-GR" sz="1400">
              <a:latin typeface="Arial" panose="020B0604020202020204" pitchFamily="34" charset="0"/>
              <a:ea typeface="+mn-ea"/>
              <a:cs typeface="Arial" panose="020B0604020202020204" pitchFamily="34" charset="0"/>
            </a:rPr>
            <a:t>Αγάπη και ανήκειν</a:t>
          </a:r>
          <a:endParaRPr lang="de-AT" sz="1400">
            <a:latin typeface="Arial" panose="020B0604020202020204" pitchFamily="34" charset="0"/>
            <a:ea typeface="+mn-ea"/>
            <a:cs typeface="Arial" panose="020B0604020202020204" pitchFamily="34" charset="0"/>
          </a:endParaRPr>
        </a:p>
      </dgm:t>
    </dgm:pt>
    <dgm:pt modelId="{1AE8EB19-DE39-478B-930A-4560CBED243E}" type="parTrans" cxnId="{07700D2C-D43E-4BE3-96C3-4E7D5B4DB9ED}">
      <dgm:prSet/>
      <dgm:spPr/>
      <dgm:t>
        <a:bodyPr/>
        <a:lstStyle/>
        <a:p>
          <a:endParaRPr lang="de-AT"/>
        </a:p>
      </dgm:t>
    </dgm:pt>
    <dgm:pt modelId="{EC2A5081-D896-4F56-8D00-EC1769662366}" type="sibTrans" cxnId="{07700D2C-D43E-4BE3-96C3-4E7D5B4DB9ED}">
      <dgm:prSet/>
      <dgm:spPr/>
      <dgm:t>
        <a:bodyPr/>
        <a:lstStyle/>
        <a:p>
          <a:endParaRPr lang="de-AT"/>
        </a:p>
      </dgm:t>
    </dgm:pt>
    <dgm:pt modelId="{C2E6EA2B-2969-41C8-B937-09B345222AA3}">
      <dgm:prSet custT="1"/>
      <dgm:spPr>
        <a:xfrm>
          <a:off x="274320" y="2206420"/>
          <a:ext cx="3840480" cy="354240"/>
        </a:xfrm>
      </dgm:spPr>
      <dgm:t>
        <a:bodyPr/>
        <a:lstStyle/>
        <a:p>
          <a:pPr>
            <a:buNone/>
          </a:pPr>
          <a:r>
            <a:rPr lang="el-GR" sz="1400">
              <a:latin typeface="Arial" panose="020B0604020202020204" pitchFamily="34" charset="0"/>
              <a:ea typeface="+mn-ea"/>
              <a:cs typeface="Arial" panose="020B0604020202020204" pitchFamily="34" charset="0"/>
            </a:rPr>
            <a:t>Δύναμη</a:t>
          </a:r>
          <a:endParaRPr lang="de-AT" sz="1400">
            <a:latin typeface="Arial" panose="020B0604020202020204" pitchFamily="34" charset="0"/>
            <a:ea typeface="+mn-ea"/>
            <a:cs typeface="Arial" panose="020B0604020202020204" pitchFamily="34" charset="0"/>
          </a:endParaRPr>
        </a:p>
      </dgm:t>
    </dgm:pt>
    <dgm:pt modelId="{B739F207-811C-41AD-B344-A4081914D887}" type="parTrans" cxnId="{88E76948-2AB5-436C-939D-4004C808E9C4}">
      <dgm:prSet/>
      <dgm:spPr/>
      <dgm:t>
        <a:bodyPr/>
        <a:lstStyle/>
        <a:p>
          <a:endParaRPr lang="de-AT"/>
        </a:p>
      </dgm:t>
    </dgm:pt>
    <dgm:pt modelId="{7750DB4E-91CB-439C-AF00-157D8F4ECD75}" type="sibTrans" cxnId="{88E76948-2AB5-436C-939D-4004C808E9C4}">
      <dgm:prSet/>
      <dgm:spPr/>
      <dgm:t>
        <a:bodyPr/>
        <a:lstStyle/>
        <a:p>
          <a:endParaRPr lang="de-AT"/>
        </a:p>
      </dgm:t>
    </dgm:pt>
    <dgm:pt modelId="{E07634F8-C4EC-4604-9A56-A4C167265941}">
      <dgm:prSet custT="1"/>
      <dgm:spPr>
        <a:xfrm>
          <a:off x="0" y="2383540"/>
          <a:ext cx="5486400" cy="812700"/>
        </a:xfrm>
      </dgm:spPr>
      <dgm:t>
        <a:bodyPr/>
        <a:lstStyle/>
        <a:p>
          <a:pPr>
            <a:buNone/>
          </a:pPr>
          <a:r>
            <a:rPr lang="el-GR" sz="1100">
              <a:latin typeface="Arial" panose="020B0604020202020204" pitchFamily="34" charset="0"/>
              <a:ea typeface="+mn-ea"/>
              <a:cs typeface="Arial" panose="020B0604020202020204" pitchFamily="34" charset="0"/>
            </a:rPr>
            <a:t>Νιώθετε</a:t>
          </a:r>
          <a:endParaRPr lang="de-AT" sz="1100">
            <a:latin typeface="Arial" panose="020B0604020202020204" pitchFamily="34" charset="0"/>
            <a:ea typeface="+mn-ea"/>
            <a:cs typeface="Arial" panose="020B0604020202020204" pitchFamily="34" charset="0"/>
          </a:endParaRPr>
        </a:p>
      </dgm:t>
    </dgm:pt>
    <dgm:pt modelId="{9DF7C85A-7A9F-4E41-A3C0-AB4C839B29FC}" type="parTrans" cxnId="{5274CB60-8FC9-4498-AD0A-C41AC57A39DA}">
      <dgm:prSet/>
      <dgm:spPr/>
      <dgm:t>
        <a:bodyPr/>
        <a:lstStyle/>
        <a:p>
          <a:endParaRPr lang="de-AT"/>
        </a:p>
      </dgm:t>
    </dgm:pt>
    <dgm:pt modelId="{8BBC45F2-1B7B-4430-8412-3AFC1BEBC0D6}" type="sibTrans" cxnId="{5274CB60-8FC9-4498-AD0A-C41AC57A39DA}">
      <dgm:prSet/>
      <dgm:spPr/>
      <dgm:t>
        <a:bodyPr/>
        <a:lstStyle/>
        <a:p>
          <a:endParaRPr lang="de-AT"/>
        </a:p>
      </dgm:t>
    </dgm:pt>
    <dgm:pt modelId="{BD21FCA1-137E-4952-99B4-3613A8624D31}">
      <dgm:prSet custT="1"/>
      <dgm:spPr>
        <a:xfrm>
          <a:off x="0" y="1328919"/>
          <a:ext cx="5486400" cy="812700"/>
        </a:xfrm>
      </dgm:spPr>
      <dgm:t>
        <a:bodyPr/>
        <a:lstStyle/>
        <a:p>
          <a:pPr>
            <a:buNone/>
          </a:pPr>
          <a:r>
            <a:rPr lang="el-GR" sz="1100">
              <a:latin typeface="Arial" panose="020B0604020202020204" pitchFamily="34" charset="0"/>
              <a:ea typeface="+mn-ea"/>
              <a:cs typeface="Arial" panose="020B0604020202020204" pitchFamily="34" charset="0"/>
            </a:rPr>
            <a:t>Νιώθετε</a:t>
          </a:r>
          <a:endParaRPr lang="de-AT" sz="1100">
            <a:latin typeface="Arial" panose="020B0604020202020204" pitchFamily="34" charset="0"/>
            <a:ea typeface="+mn-ea"/>
            <a:cs typeface="Arial" panose="020B0604020202020204" pitchFamily="34" charset="0"/>
          </a:endParaRPr>
        </a:p>
      </dgm:t>
    </dgm:pt>
    <dgm:pt modelId="{B1C5004B-DFF9-4B92-B567-9F4EDC341938}" type="sibTrans" cxnId="{88A9370A-814E-40BE-922D-66EFAE731344}">
      <dgm:prSet/>
      <dgm:spPr/>
      <dgm:t>
        <a:bodyPr/>
        <a:lstStyle/>
        <a:p>
          <a:endParaRPr lang="de-AT"/>
        </a:p>
      </dgm:t>
    </dgm:pt>
    <dgm:pt modelId="{17BD2B1B-281C-4A23-AECE-4FCD487873D5}" type="parTrans" cxnId="{88A9370A-814E-40BE-922D-66EFAE731344}">
      <dgm:prSet/>
      <dgm:spPr/>
      <dgm:t>
        <a:bodyPr/>
        <a:lstStyle/>
        <a:p>
          <a:endParaRPr lang="de-AT"/>
        </a:p>
      </dgm:t>
    </dgm:pt>
    <dgm:pt modelId="{F9BCFADA-F0B4-4795-AA5E-69A5222A0CB2}">
      <dgm:prSet custT="1"/>
      <dgm:spPr>
        <a:xfrm>
          <a:off x="0" y="1328919"/>
          <a:ext cx="5486400" cy="812700"/>
        </a:xfrm>
      </dgm:spPr>
      <dgm:t>
        <a:bodyPr/>
        <a:lstStyle/>
        <a:p>
          <a:pPr>
            <a:buChar char="•"/>
          </a:pPr>
          <a:r>
            <a:rPr lang="el-GR" sz="1100">
              <a:latin typeface="Arial" panose="020B0604020202020204" pitchFamily="34" charset="0"/>
              <a:ea typeface="+mn-ea"/>
              <a:cs typeface="Arial" panose="020B0604020202020204" pitchFamily="34" charset="0"/>
            </a:rPr>
            <a:t>αποκλεισμένοι</a:t>
          </a:r>
          <a:endParaRPr lang="de-AT" sz="1100">
            <a:latin typeface="Arial" panose="020B0604020202020204" pitchFamily="34" charset="0"/>
            <a:ea typeface="+mn-ea"/>
            <a:cs typeface="Arial" panose="020B0604020202020204" pitchFamily="34" charset="0"/>
          </a:endParaRPr>
        </a:p>
      </dgm:t>
    </dgm:pt>
    <dgm:pt modelId="{29213C09-5F5B-4AD8-B37A-8BDA8F19A4F2}" type="parTrans" cxnId="{3DE21265-577D-49DE-8C14-DB5155B4CE6B}">
      <dgm:prSet/>
      <dgm:spPr/>
      <dgm:t>
        <a:bodyPr/>
        <a:lstStyle/>
        <a:p>
          <a:endParaRPr lang="de-AT"/>
        </a:p>
      </dgm:t>
    </dgm:pt>
    <dgm:pt modelId="{929A3A1B-68D5-4B45-A6E4-8267845C4DF7}" type="sibTrans" cxnId="{3DE21265-577D-49DE-8C14-DB5155B4CE6B}">
      <dgm:prSet/>
      <dgm:spPr/>
      <dgm:t>
        <a:bodyPr/>
        <a:lstStyle/>
        <a:p>
          <a:endParaRPr lang="de-AT"/>
        </a:p>
      </dgm:t>
    </dgm:pt>
    <dgm:pt modelId="{C437DBFB-E694-431A-ACF4-B2065375E684}">
      <dgm:prSet custT="1"/>
      <dgm:spPr>
        <a:xfrm>
          <a:off x="0" y="1328919"/>
          <a:ext cx="5486400" cy="812700"/>
        </a:xfrm>
      </dgm:spPr>
      <dgm:t>
        <a:bodyPr/>
        <a:lstStyle/>
        <a:p>
          <a:pPr>
            <a:buChar char="•"/>
          </a:pPr>
          <a:r>
            <a:rPr lang="el-GR" sz="1100">
              <a:latin typeface="Arial" panose="020B0604020202020204" pitchFamily="34" charset="0"/>
              <a:ea typeface="+mn-ea"/>
              <a:cs typeface="Arial" panose="020B0604020202020204" pitchFamily="34" charset="0"/>
            </a:rPr>
            <a:t>εγκαταλελειμμένοι</a:t>
          </a:r>
          <a:endParaRPr lang="de-AT" sz="1100">
            <a:latin typeface="Arial" panose="020B0604020202020204" pitchFamily="34" charset="0"/>
            <a:ea typeface="+mn-ea"/>
            <a:cs typeface="Arial" panose="020B0604020202020204" pitchFamily="34" charset="0"/>
          </a:endParaRPr>
        </a:p>
      </dgm:t>
    </dgm:pt>
    <dgm:pt modelId="{36F85A69-782E-4993-8484-1DA8E8BDE673}" type="parTrans" cxnId="{C687997B-4778-49F6-8CEC-7E1C85DF3180}">
      <dgm:prSet/>
      <dgm:spPr/>
      <dgm:t>
        <a:bodyPr/>
        <a:lstStyle/>
        <a:p>
          <a:endParaRPr lang="de-AT"/>
        </a:p>
      </dgm:t>
    </dgm:pt>
    <dgm:pt modelId="{BF1146B7-9B22-4B77-A3A2-F145A5B3D72C}" type="sibTrans" cxnId="{C687997B-4778-49F6-8CEC-7E1C85DF3180}">
      <dgm:prSet/>
      <dgm:spPr/>
      <dgm:t>
        <a:bodyPr/>
        <a:lstStyle/>
        <a:p>
          <a:endParaRPr lang="de-AT"/>
        </a:p>
      </dgm:t>
    </dgm:pt>
    <dgm:pt modelId="{5B9EA723-509B-4ED2-B335-0E7ECD2D6E58}">
      <dgm:prSet custT="1"/>
      <dgm:spPr>
        <a:xfrm>
          <a:off x="0" y="1328919"/>
          <a:ext cx="5486400" cy="812700"/>
        </a:xfrm>
      </dgm:spPr>
      <dgm:t>
        <a:bodyPr/>
        <a:lstStyle/>
        <a:p>
          <a:pPr>
            <a:buChar char="•"/>
          </a:pPr>
          <a:r>
            <a:rPr lang="el-GR" sz="1100">
              <a:latin typeface="Arial" panose="020B0604020202020204" pitchFamily="34" charset="0"/>
              <a:ea typeface="+mn-ea"/>
              <a:cs typeface="Arial" panose="020B0604020202020204" pitchFamily="34" charset="0"/>
            </a:rPr>
            <a:t>προδομένοι</a:t>
          </a:r>
          <a:endParaRPr lang="de-AT" sz="1100">
            <a:latin typeface="Arial" panose="020B0604020202020204" pitchFamily="34" charset="0"/>
            <a:ea typeface="+mn-ea"/>
            <a:cs typeface="Arial" panose="020B0604020202020204" pitchFamily="34" charset="0"/>
          </a:endParaRPr>
        </a:p>
      </dgm:t>
    </dgm:pt>
    <dgm:pt modelId="{EC2FFE26-0CE0-4913-A11F-B1B1CD143EA4}" type="parTrans" cxnId="{06C05CD7-7DF1-4FF2-8BEA-373B382033B7}">
      <dgm:prSet/>
      <dgm:spPr/>
      <dgm:t>
        <a:bodyPr/>
        <a:lstStyle/>
        <a:p>
          <a:endParaRPr lang="de-AT"/>
        </a:p>
      </dgm:t>
    </dgm:pt>
    <dgm:pt modelId="{21A27F1A-2D12-4495-A42D-EADD03B12A6B}" type="sibTrans" cxnId="{06C05CD7-7DF1-4FF2-8BEA-373B382033B7}">
      <dgm:prSet/>
      <dgm:spPr/>
      <dgm:t>
        <a:bodyPr/>
        <a:lstStyle/>
        <a:p>
          <a:endParaRPr lang="de-AT"/>
        </a:p>
      </dgm:t>
    </dgm:pt>
    <dgm:pt modelId="{3C2F6BC3-6D31-4DCF-9C6F-7D8D4B37C263}">
      <dgm:prSet custT="1"/>
      <dgm:spPr>
        <a:xfrm>
          <a:off x="0" y="1328919"/>
          <a:ext cx="5486400" cy="812700"/>
        </a:xfrm>
      </dgm:spPr>
      <dgm:t>
        <a:bodyPr/>
        <a:lstStyle/>
        <a:p>
          <a:pPr>
            <a:buChar char="•"/>
          </a:pPr>
          <a:r>
            <a:rPr lang="el-GR" sz="1100">
              <a:latin typeface="Arial" panose="020B0604020202020204" pitchFamily="34" charset="0"/>
              <a:ea typeface="+mn-ea"/>
              <a:cs typeface="Arial" panose="020B0604020202020204" pitchFamily="34" charset="0"/>
            </a:rPr>
            <a:t>ότι δεν σας καταλαβαίνουν</a:t>
          </a:r>
          <a:endParaRPr lang="de-AT" sz="1100">
            <a:latin typeface="Arial" panose="020B0604020202020204" pitchFamily="34" charset="0"/>
            <a:ea typeface="+mn-ea"/>
            <a:cs typeface="Arial" panose="020B0604020202020204" pitchFamily="34" charset="0"/>
          </a:endParaRPr>
        </a:p>
      </dgm:t>
    </dgm:pt>
    <dgm:pt modelId="{B07BC812-8001-4E65-8B31-34B811AEA142}" type="parTrans" cxnId="{8A7300A7-BE72-44A2-81FE-282A572C6AC2}">
      <dgm:prSet/>
      <dgm:spPr/>
      <dgm:t>
        <a:bodyPr/>
        <a:lstStyle/>
        <a:p>
          <a:endParaRPr lang="de-AT"/>
        </a:p>
      </dgm:t>
    </dgm:pt>
    <dgm:pt modelId="{E173EF2D-6B9D-4940-9AC0-5DC8373C7D40}" type="sibTrans" cxnId="{8A7300A7-BE72-44A2-81FE-282A572C6AC2}">
      <dgm:prSet/>
      <dgm:spPr/>
      <dgm:t>
        <a:bodyPr/>
        <a:lstStyle/>
        <a:p>
          <a:endParaRPr lang="de-AT"/>
        </a:p>
      </dgm:t>
    </dgm:pt>
    <dgm:pt modelId="{FEE0D54D-1952-4FDE-BA2C-868A8C161E10}">
      <dgm:prSet custT="1"/>
      <dgm:spPr/>
      <dgm:t>
        <a:bodyPr/>
        <a:lstStyle/>
        <a:p>
          <a:pPr>
            <a:buChar char="•"/>
          </a:pPr>
          <a:r>
            <a:rPr lang="el-GR" sz="1100">
              <a:latin typeface="Arial" panose="020B0604020202020204" pitchFamily="34" charset="0"/>
              <a:ea typeface="+mn-ea"/>
              <a:cs typeface="Arial" panose="020B0604020202020204" pitchFamily="34" charset="0"/>
            </a:rPr>
            <a:t>υποτιμημένοι σχετικά με τις ικανότητές σας</a:t>
          </a:r>
          <a:endParaRPr lang="de-AT" sz="1100">
            <a:latin typeface="Arial" panose="020B0604020202020204" pitchFamily="34" charset="0"/>
            <a:ea typeface="+mn-ea"/>
            <a:cs typeface="Arial" panose="020B0604020202020204" pitchFamily="34" charset="0"/>
          </a:endParaRPr>
        </a:p>
      </dgm:t>
    </dgm:pt>
    <dgm:pt modelId="{40921879-DB1E-4B5F-905F-2D2559BFC96C}" type="parTrans" cxnId="{4318F9D2-F930-4C06-9B96-0748FDDCAEB5}">
      <dgm:prSet/>
      <dgm:spPr/>
      <dgm:t>
        <a:bodyPr/>
        <a:lstStyle/>
        <a:p>
          <a:endParaRPr lang="de-AT"/>
        </a:p>
      </dgm:t>
    </dgm:pt>
    <dgm:pt modelId="{EED8BE60-BB6A-439A-886B-2E9C923406B8}" type="sibTrans" cxnId="{4318F9D2-F930-4C06-9B96-0748FDDCAEB5}">
      <dgm:prSet/>
      <dgm:spPr/>
      <dgm:t>
        <a:bodyPr/>
        <a:lstStyle/>
        <a:p>
          <a:endParaRPr lang="de-AT"/>
        </a:p>
      </dgm:t>
    </dgm:pt>
    <dgm:pt modelId="{D321FFE0-5F0C-440B-A710-34E5F1E8B7D1}">
      <dgm:prSet custT="1"/>
      <dgm:spPr/>
      <dgm:t>
        <a:bodyPr/>
        <a:lstStyle/>
        <a:p>
          <a:pPr>
            <a:buChar char="•"/>
          </a:pPr>
          <a:r>
            <a:rPr lang="el-GR" sz="1100">
              <a:latin typeface="Arial" panose="020B0604020202020204" pitchFamily="34" charset="0"/>
              <a:ea typeface="+mn-ea"/>
              <a:cs typeface="Arial" panose="020B0604020202020204" pitchFamily="34" charset="0"/>
            </a:rPr>
            <a:t>ελάχιστα εκτιμημένοι</a:t>
          </a:r>
          <a:endParaRPr lang="de-AT" sz="1100">
            <a:latin typeface="Arial" panose="020B0604020202020204" pitchFamily="34" charset="0"/>
            <a:ea typeface="+mn-ea"/>
            <a:cs typeface="Arial" panose="020B0604020202020204" pitchFamily="34" charset="0"/>
          </a:endParaRPr>
        </a:p>
      </dgm:t>
    </dgm:pt>
    <dgm:pt modelId="{2B123806-765A-4C2C-BC01-3E9052020045}" type="parTrans" cxnId="{A5A796FB-70D3-4C68-9F80-E1983A65E9B2}">
      <dgm:prSet/>
      <dgm:spPr/>
      <dgm:t>
        <a:bodyPr/>
        <a:lstStyle/>
        <a:p>
          <a:endParaRPr lang="de-AT"/>
        </a:p>
      </dgm:t>
    </dgm:pt>
    <dgm:pt modelId="{CF80E97D-205C-4848-BBBE-4695BAEF846C}" type="sibTrans" cxnId="{A5A796FB-70D3-4C68-9F80-E1983A65E9B2}">
      <dgm:prSet/>
      <dgm:spPr/>
      <dgm:t>
        <a:bodyPr/>
        <a:lstStyle/>
        <a:p>
          <a:endParaRPr lang="de-AT"/>
        </a:p>
      </dgm:t>
    </dgm:pt>
    <dgm:pt modelId="{D127A3B8-3221-4C88-A0EE-CD641F4C2B24}">
      <dgm:prSet custT="1"/>
      <dgm:spPr>
        <a:xfrm>
          <a:off x="0" y="2383540"/>
          <a:ext cx="5486400" cy="812700"/>
        </a:xfrm>
      </dgm:spPr>
      <dgm:t>
        <a:bodyPr/>
        <a:lstStyle/>
        <a:p>
          <a:pPr>
            <a:buChar char="•"/>
          </a:pPr>
          <a:r>
            <a:rPr lang="el-GR" sz="1100">
              <a:latin typeface="Arial" panose="020B0604020202020204" pitchFamily="34" charset="0"/>
              <a:ea typeface="+mn-ea"/>
              <a:cs typeface="Arial" panose="020B0604020202020204" pitchFamily="34" charset="0"/>
            </a:rPr>
            <a:t>ότι δεν έχετε αρκετή προσοχή</a:t>
          </a:r>
          <a:endParaRPr lang="de-AT" sz="1100">
            <a:latin typeface="Arial" panose="020B0604020202020204" pitchFamily="34" charset="0"/>
            <a:ea typeface="+mn-ea"/>
            <a:cs typeface="Arial" panose="020B0604020202020204" pitchFamily="34" charset="0"/>
          </a:endParaRPr>
        </a:p>
      </dgm:t>
    </dgm:pt>
    <dgm:pt modelId="{EC79A1BD-68F1-4E6C-B262-AB2A5D8D6056}" type="sibTrans" cxnId="{E612E1DE-E766-4EED-B7CA-0E8CD12D0819}">
      <dgm:prSet/>
      <dgm:spPr/>
      <dgm:t>
        <a:bodyPr/>
        <a:lstStyle/>
        <a:p>
          <a:endParaRPr lang="de-AT"/>
        </a:p>
      </dgm:t>
    </dgm:pt>
    <dgm:pt modelId="{AAE521C4-9254-460C-9FA0-239D37FC079B}" type="parTrans" cxnId="{E612E1DE-E766-4EED-B7CA-0E8CD12D0819}">
      <dgm:prSet/>
      <dgm:spPr/>
      <dgm:t>
        <a:bodyPr/>
        <a:lstStyle/>
        <a:p>
          <a:endParaRPr lang="de-AT"/>
        </a:p>
      </dgm:t>
    </dgm:pt>
    <dgm:pt modelId="{775584E7-C86C-4B1D-BF05-54B5A3E2799D}">
      <dgm:prSet custT="1"/>
      <dgm:spPr>
        <a:xfrm>
          <a:off x="0" y="1328919"/>
          <a:ext cx="5486400" cy="812700"/>
        </a:xfrm>
      </dgm:spPr>
      <dgm:t>
        <a:bodyPr/>
        <a:lstStyle/>
        <a:p>
          <a:pPr>
            <a:buChar char="•"/>
          </a:pPr>
          <a:r>
            <a:rPr lang="el-GR" sz="1400">
              <a:latin typeface="Arial" panose="020B0604020202020204" pitchFamily="34" charset="0"/>
              <a:ea typeface="+mn-ea"/>
              <a:cs typeface="Arial" panose="020B0604020202020204" pitchFamily="34" charset="0"/>
            </a:rPr>
            <a:t>Ασφάλεια και επιβίωση</a:t>
          </a:r>
          <a:endParaRPr lang="de-AT" sz="1400">
            <a:latin typeface="Arial" panose="020B0604020202020204" pitchFamily="34" charset="0"/>
            <a:ea typeface="+mn-ea"/>
            <a:cs typeface="Arial" panose="020B0604020202020204" pitchFamily="34" charset="0"/>
          </a:endParaRPr>
        </a:p>
      </dgm:t>
    </dgm:pt>
    <dgm:pt modelId="{3377EDB5-A4A5-45A0-B0C6-521E50C77B7F}" type="parTrans" cxnId="{2E874484-3C01-4289-BCE3-E5226A39F191}">
      <dgm:prSet/>
      <dgm:spPr/>
      <dgm:t>
        <a:bodyPr/>
        <a:lstStyle/>
        <a:p>
          <a:endParaRPr lang="de-AT"/>
        </a:p>
      </dgm:t>
    </dgm:pt>
    <dgm:pt modelId="{66117363-6C48-429D-9438-25078F7F3FC9}" type="sibTrans" cxnId="{2E874484-3C01-4289-BCE3-E5226A39F191}">
      <dgm:prSet/>
      <dgm:spPr/>
      <dgm:t>
        <a:bodyPr/>
        <a:lstStyle/>
        <a:p>
          <a:endParaRPr lang="de-AT"/>
        </a:p>
      </dgm:t>
    </dgm:pt>
    <dgm:pt modelId="{45A6D834-1540-426D-BAF6-8498F1DDB98A}">
      <dgm:prSet custT="1"/>
      <dgm:spPr/>
      <dgm:t>
        <a:bodyPr/>
        <a:lstStyle/>
        <a:p>
          <a:pPr>
            <a:buNone/>
          </a:pPr>
          <a:r>
            <a:rPr lang="el-GR" sz="1100">
              <a:latin typeface="Arial" panose="020B0604020202020204" pitchFamily="34" charset="0"/>
              <a:ea typeface="+mn-ea"/>
              <a:cs typeface="Arial" panose="020B0604020202020204" pitchFamily="34" charset="0"/>
            </a:rPr>
            <a:t>Νιώθετε</a:t>
          </a:r>
          <a:endParaRPr lang="de-AT" sz="1100">
            <a:latin typeface="Arial" panose="020B0604020202020204" pitchFamily="34" charset="0"/>
            <a:ea typeface="+mn-ea"/>
            <a:cs typeface="Arial" panose="020B0604020202020204" pitchFamily="34" charset="0"/>
          </a:endParaRPr>
        </a:p>
      </dgm:t>
    </dgm:pt>
    <dgm:pt modelId="{A6283ED8-F5CB-48EF-97E7-43351870D985}" type="parTrans" cxnId="{ED3C1E8A-3167-4107-8FAD-EF0AFC717C18}">
      <dgm:prSet/>
      <dgm:spPr/>
      <dgm:t>
        <a:bodyPr/>
        <a:lstStyle/>
        <a:p>
          <a:endParaRPr lang="de-AT"/>
        </a:p>
      </dgm:t>
    </dgm:pt>
    <dgm:pt modelId="{A81FD5C6-4C30-47C5-8ABE-DF463BDCEFFD}" type="sibTrans" cxnId="{ED3C1E8A-3167-4107-8FAD-EF0AFC717C18}">
      <dgm:prSet/>
      <dgm:spPr/>
      <dgm:t>
        <a:bodyPr/>
        <a:lstStyle/>
        <a:p>
          <a:endParaRPr lang="de-AT"/>
        </a:p>
      </dgm:t>
    </dgm:pt>
    <dgm:pt modelId="{8513668A-9A6B-41A0-9AE0-B5833BFA0256}">
      <dgm:prSet custT="1"/>
      <dgm:spPr/>
      <dgm:t>
        <a:bodyPr/>
        <a:lstStyle/>
        <a:p>
          <a:pPr>
            <a:buChar char="•"/>
          </a:pPr>
          <a:r>
            <a:rPr lang="el-GR" sz="1100">
              <a:latin typeface="Arial" panose="020B0604020202020204" pitchFamily="34" charset="0"/>
              <a:ea typeface="+mn-ea"/>
              <a:cs typeface="Arial" panose="020B0604020202020204" pitchFamily="34" charset="0"/>
            </a:rPr>
            <a:t>απειλούμενοι</a:t>
          </a:r>
          <a:r>
            <a:rPr lang="de-AT" sz="1100">
              <a:latin typeface="Arial" panose="020B0604020202020204" pitchFamily="34" charset="0"/>
              <a:ea typeface="+mn-ea"/>
              <a:cs typeface="Arial" panose="020B0604020202020204" pitchFamily="34" charset="0"/>
            </a:rPr>
            <a:t>, </a:t>
          </a:r>
          <a:r>
            <a:rPr lang="el-GR" sz="1100">
              <a:latin typeface="Arial" panose="020B0604020202020204" pitchFamily="34" charset="0"/>
              <a:ea typeface="+mn-ea"/>
              <a:cs typeface="Arial" panose="020B0604020202020204" pitchFamily="34" charset="0"/>
            </a:rPr>
            <a:t>αγωνία</a:t>
          </a:r>
          <a:endParaRPr lang="de-AT" sz="1100">
            <a:latin typeface="Arial" panose="020B0604020202020204" pitchFamily="34" charset="0"/>
            <a:ea typeface="+mn-ea"/>
            <a:cs typeface="Arial" panose="020B0604020202020204" pitchFamily="34" charset="0"/>
          </a:endParaRPr>
        </a:p>
      </dgm:t>
    </dgm:pt>
    <dgm:pt modelId="{95A74CC2-E909-4920-AB19-3C6D0C10167C}" type="parTrans" cxnId="{15FF7994-D1EB-4DE0-B2EE-5814BFE8DCF3}">
      <dgm:prSet/>
      <dgm:spPr/>
      <dgm:t>
        <a:bodyPr/>
        <a:lstStyle/>
        <a:p>
          <a:endParaRPr lang="de-AT"/>
        </a:p>
      </dgm:t>
    </dgm:pt>
    <dgm:pt modelId="{14D02ECF-D4F1-4A9A-B541-14944E7EC126}" type="sibTrans" cxnId="{15FF7994-D1EB-4DE0-B2EE-5814BFE8DCF3}">
      <dgm:prSet/>
      <dgm:spPr/>
      <dgm:t>
        <a:bodyPr/>
        <a:lstStyle/>
        <a:p>
          <a:endParaRPr lang="de-AT"/>
        </a:p>
      </dgm:t>
    </dgm:pt>
    <dgm:pt modelId="{96064456-1220-45BA-A2EA-091C18B4DFD8}">
      <dgm:prSet custT="1"/>
      <dgm:spPr/>
      <dgm:t>
        <a:bodyPr/>
        <a:lstStyle/>
        <a:p>
          <a:pPr>
            <a:buChar char="•"/>
          </a:pPr>
          <a:r>
            <a:rPr lang="el-GR" sz="1100">
              <a:latin typeface="Arial" panose="020B0604020202020204" pitchFamily="34" charset="0"/>
              <a:ea typeface="+mn-ea"/>
              <a:cs typeface="Arial" panose="020B0604020202020204" pitchFamily="34" charset="0"/>
            </a:rPr>
            <a:t>αβοήθητοι</a:t>
          </a:r>
          <a:r>
            <a:rPr lang="de-AT" sz="1100">
              <a:latin typeface="Arial" panose="020B0604020202020204" pitchFamily="34" charset="0"/>
              <a:ea typeface="+mn-ea"/>
              <a:cs typeface="Arial" panose="020B0604020202020204" pitchFamily="34" charset="0"/>
            </a:rPr>
            <a:t>, </a:t>
          </a:r>
          <a:r>
            <a:rPr lang="el-GR" sz="1100">
              <a:latin typeface="Arial" panose="020B0604020202020204" pitchFamily="34" charset="0"/>
              <a:ea typeface="+mn-ea"/>
              <a:cs typeface="Arial" panose="020B0604020202020204" pitchFamily="34" charset="0"/>
            </a:rPr>
            <a:t>στο έλεος</a:t>
          </a:r>
          <a:endParaRPr lang="de-AT" sz="1100">
            <a:latin typeface="Arial" panose="020B0604020202020204" pitchFamily="34" charset="0"/>
            <a:ea typeface="+mn-ea"/>
            <a:cs typeface="Arial" panose="020B0604020202020204" pitchFamily="34" charset="0"/>
          </a:endParaRPr>
        </a:p>
      </dgm:t>
    </dgm:pt>
    <dgm:pt modelId="{6753030F-51FF-4D09-8D81-B4A0222188EF}" type="parTrans" cxnId="{08938709-CA34-47E1-9506-FE8465481BD5}">
      <dgm:prSet/>
      <dgm:spPr/>
      <dgm:t>
        <a:bodyPr/>
        <a:lstStyle/>
        <a:p>
          <a:endParaRPr lang="de-AT"/>
        </a:p>
      </dgm:t>
    </dgm:pt>
    <dgm:pt modelId="{B91A17AE-81D4-4B1D-9823-2A8965F5B9A9}" type="sibTrans" cxnId="{08938709-CA34-47E1-9506-FE8465481BD5}">
      <dgm:prSet/>
      <dgm:spPr/>
      <dgm:t>
        <a:bodyPr/>
        <a:lstStyle/>
        <a:p>
          <a:endParaRPr lang="de-AT"/>
        </a:p>
      </dgm:t>
    </dgm:pt>
    <dgm:pt modelId="{E23C7939-06C1-4FF9-BD84-11380F8FE458}">
      <dgm:prSet custT="1"/>
      <dgm:spPr/>
      <dgm:t>
        <a:bodyPr/>
        <a:lstStyle/>
        <a:p>
          <a:pPr>
            <a:buChar char="•"/>
          </a:pPr>
          <a:r>
            <a:rPr lang="el-GR" sz="1100">
              <a:latin typeface="Arial" panose="020B0604020202020204" pitchFamily="34" charset="0"/>
              <a:ea typeface="+mn-ea"/>
              <a:cs typeface="Arial" panose="020B0604020202020204" pitchFamily="34" charset="0"/>
            </a:rPr>
            <a:t>εξαντλημένοι</a:t>
          </a:r>
          <a:endParaRPr lang="de-AT" sz="1100">
            <a:latin typeface="Arial" panose="020B0604020202020204" pitchFamily="34" charset="0"/>
            <a:ea typeface="+mn-ea"/>
            <a:cs typeface="Arial" panose="020B0604020202020204" pitchFamily="34" charset="0"/>
          </a:endParaRPr>
        </a:p>
      </dgm:t>
    </dgm:pt>
    <dgm:pt modelId="{E6FB3008-C0C6-4347-8216-146FB3879381}" type="parTrans" cxnId="{47BFD2BC-CAB3-43D0-A01B-D7F579E9C8CF}">
      <dgm:prSet/>
      <dgm:spPr/>
      <dgm:t>
        <a:bodyPr/>
        <a:lstStyle/>
        <a:p>
          <a:endParaRPr lang="de-AT"/>
        </a:p>
      </dgm:t>
    </dgm:pt>
    <dgm:pt modelId="{D5511993-E40D-4FE0-9196-F8F58410C3E2}" type="sibTrans" cxnId="{47BFD2BC-CAB3-43D0-A01B-D7F579E9C8CF}">
      <dgm:prSet/>
      <dgm:spPr/>
      <dgm:t>
        <a:bodyPr/>
        <a:lstStyle/>
        <a:p>
          <a:endParaRPr lang="de-AT"/>
        </a:p>
      </dgm:t>
    </dgm:pt>
    <dgm:pt modelId="{3C47262F-5E91-45BD-A75D-8324AF2F0372}">
      <dgm:prSet custT="1"/>
      <dgm:spPr/>
      <dgm:t>
        <a:bodyPr/>
        <a:lstStyle/>
        <a:p>
          <a:pPr>
            <a:buChar char="•"/>
          </a:pPr>
          <a:r>
            <a:rPr lang="el-GR" sz="1100">
              <a:latin typeface="Arial" panose="020B0604020202020204" pitchFamily="34" charset="0"/>
              <a:ea typeface="+mn-ea"/>
              <a:cs typeface="Arial" panose="020B0604020202020204" pitchFamily="34" charset="0"/>
            </a:rPr>
            <a:t>καταβεβημένοι</a:t>
          </a:r>
          <a:endParaRPr lang="de-AT" sz="1100">
            <a:latin typeface="Arial" panose="020B0604020202020204" pitchFamily="34" charset="0"/>
            <a:ea typeface="+mn-ea"/>
            <a:cs typeface="Arial" panose="020B0604020202020204" pitchFamily="34" charset="0"/>
          </a:endParaRPr>
        </a:p>
      </dgm:t>
    </dgm:pt>
    <dgm:pt modelId="{549AD05E-EF91-45CE-A8A5-76B5A315C5B6}" type="parTrans" cxnId="{C19708BE-FCAF-4B0E-8A49-B619F5BDDE05}">
      <dgm:prSet/>
      <dgm:spPr/>
      <dgm:t>
        <a:bodyPr/>
        <a:lstStyle/>
        <a:p>
          <a:endParaRPr lang="de-AT"/>
        </a:p>
      </dgm:t>
    </dgm:pt>
    <dgm:pt modelId="{7884A5B3-7CFB-4BDA-981E-220A5F0C6A58}" type="sibTrans" cxnId="{C19708BE-FCAF-4B0E-8A49-B619F5BDDE05}">
      <dgm:prSet/>
      <dgm:spPr/>
      <dgm:t>
        <a:bodyPr/>
        <a:lstStyle/>
        <a:p>
          <a:endParaRPr lang="de-AT"/>
        </a:p>
      </dgm:t>
    </dgm:pt>
    <dgm:pt modelId="{7D2BD010-BEAF-4E92-BA7C-A36A40F7C15A}">
      <dgm:prSet custT="1"/>
      <dgm:spPr/>
      <dgm:t>
        <a:bodyPr/>
        <a:lstStyle/>
        <a:p>
          <a:pPr>
            <a:buNone/>
          </a:pPr>
          <a:r>
            <a:rPr lang="el-GR" sz="1100">
              <a:latin typeface="Arial" panose="020B0604020202020204" pitchFamily="34" charset="0"/>
              <a:ea typeface="+mn-ea"/>
              <a:cs typeface="Arial" panose="020B0604020202020204" pitchFamily="34" charset="0"/>
            </a:rPr>
            <a:t>Δεν μπορείτε να απεμπλακείτε;</a:t>
          </a:r>
          <a:endParaRPr lang="de-AT" sz="1100">
            <a:latin typeface="Arial" panose="020B0604020202020204" pitchFamily="34" charset="0"/>
            <a:ea typeface="+mn-ea"/>
            <a:cs typeface="Arial" panose="020B0604020202020204" pitchFamily="34" charset="0"/>
          </a:endParaRPr>
        </a:p>
      </dgm:t>
    </dgm:pt>
    <dgm:pt modelId="{D7AEA773-C905-46B6-A0B5-8F07129E12D5}" type="parTrans" cxnId="{E6DA5827-D0C4-4335-817D-16CE103A29C6}">
      <dgm:prSet/>
      <dgm:spPr/>
      <dgm:t>
        <a:bodyPr/>
        <a:lstStyle/>
        <a:p>
          <a:endParaRPr lang="de-AT"/>
        </a:p>
      </dgm:t>
    </dgm:pt>
    <dgm:pt modelId="{3438CD43-014E-45D9-A4AE-AE6DDC135B6A}" type="sibTrans" cxnId="{E6DA5827-D0C4-4335-817D-16CE103A29C6}">
      <dgm:prSet/>
      <dgm:spPr/>
      <dgm:t>
        <a:bodyPr/>
        <a:lstStyle/>
        <a:p>
          <a:endParaRPr lang="de-AT"/>
        </a:p>
      </dgm:t>
    </dgm:pt>
    <dgm:pt modelId="{E1FC1E52-4614-4880-B6BC-1DB26CA335E8}">
      <dgm:prSet custT="1"/>
      <dgm:spPr>
        <a:xfrm>
          <a:off x="0" y="2383540"/>
          <a:ext cx="5486400" cy="812700"/>
        </a:xfrm>
      </dgm:spPr>
      <dgm:t>
        <a:bodyPr/>
        <a:lstStyle/>
        <a:p>
          <a:pPr>
            <a:buChar char="•"/>
          </a:pPr>
          <a:r>
            <a:rPr lang="el-GR" sz="1100">
              <a:latin typeface="Arial" panose="020B0604020202020204" pitchFamily="34" charset="0"/>
              <a:ea typeface="+mn-ea"/>
              <a:cs typeface="Arial" panose="020B0604020202020204" pitchFamily="34" charset="0"/>
            </a:rPr>
            <a:t>περιδρονημένοι</a:t>
          </a:r>
          <a:endParaRPr lang="de-AT" sz="1100">
            <a:latin typeface="Arial" panose="020B0604020202020204" pitchFamily="34" charset="0"/>
            <a:ea typeface="+mn-ea"/>
            <a:cs typeface="Arial" panose="020B0604020202020204" pitchFamily="34" charset="0"/>
          </a:endParaRPr>
        </a:p>
      </dgm:t>
    </dgm:pt>
    <dgm:pt modelId="{7C65C248-937E-466A-A0F8-B50ED663E773}" type="parTrans" cxnId="{39A6658B-693B-47CA-AB39-4CF1E045C07A}">
      <dgm:prSet/>
      <dgm:spPr/>
      <dgm:t>
        <a:bodyPr/>
        <a:lstStyle/>
        <a:p>
          <a:endParaRPr lang="el-GR"/>
        </a:p>
      </dgm:t>
    </dgm:pt>
    <dgm:pt modelId="{64429B3C-98CC-4E03-85F2-2565C94CEAB1}" type="sibTrans" cxnId="{39A6658B-693B-47CA-AB39-4CF1E045C07A}">
      <dgm:prSet/>
      <dgm:spPr/>
      <dgm:t>
        <a:bodyPr/>
        <a:lstStyle/>
        <a:p>
          <a:endParaRPr lang="el-GR"/>
        </a:p>
      </dgm:t>
    </dgm:pt>
    <dgm:pt modelId="{7EF14F01-8094-49A6-B2CF-A8E38EB37847}">
      <dgm:prSet custT="1"/>
      <dgm:spPr/>
      <dgm:t>
        <a:bodyPr/>
        <a:lstStyle/>
        <a:p>
          <a:pPr>
            <a:buChar char="•"/>
          </a:pPr>
          <a:r>
            <a:rPr lang="el-GR" sz="1100">
              <a:latin typeface="Arial" panose="020B0604020202020204" pitchFamily="34" charset="0"/>
              <a:ea typeface="+mn-ea"/>
              <a:cs typeface="Arial" panose="020B0604020202020204" pitchFamily="34" charset="0"/>
            </a:rPr>
            <a:t>άχρηστοι</a:t>
          </a:r>
          <a:endParaRPr lang="de-AT" sz="1100">
            <a:latin typeface="Arial" panose="020B0604020202020204" pitchFamily="34" charset="0"/>
            <a:ea typeface="+mn-ea"/>
            <a:cs typeface="Arial" panose="020B0604020202020204" pitchFamily="34" charset="0"/>
          </a:endParaRPr>
        </a:p>
      </dgm:t>
    </dgm:pt>
    <dgm:pt modelId="{BC7D55A1-1F14-4E07-8E31-9D8316E4520D}" type="parTrans" cxnId="{C6E3BE3B-3415-4307-B29E-21E4AF29E46E}">
      <dgm:prSet/>
      <dgm:spPr/>
      <dgm:t>
        <a:bodyPr/>
        <a:lstStyle/>
        <a:p>
          <a:endParaRPr lang="el-GR"/>
        </a:p>
      </dgm:t>
    </dgm:pt>
    <dgm:pt modelId="{83F97C7C-78C2-457B-8F92-A7B1B63C4E39}" type="sibTrans" cxnId="{C6E3BE3B-3415-4307-B29E-21E4AF29E46E}">
      <dgm:prSet/>
      <dgm:spPr/>
      <dgm:t>
        <a:bodyPr/>
        <a:lstStyle/>
        <a:p>
          <a:endParaRPr lang="el-GR"/>
        </a:p>
      </dgm:t>
    </dgm:pt>
    <dgm:pt modelId="{7708A1D8-6A8E-438D-A98D-8637E1514212}" type="pres">
      <dgm:prSet presAssocID="{C1B8F73C-79C9-4FEF-B4DF-09EE6A1796F9}" presName="linear" presStyleCnt="0">
        <dgm:presLayoutVars>
          <dgm:dir/>
          <dgm:animLvl val="lvl"/>
          <dgm:resizeHandles val="exact"/>
        </dgm:presLayoutVars>
      </dgm:prSet>
      <dgm:spPr/>
    </dgm:pt>
    <dgm:pt modelId="{412C2F04-8879-427A-945C-C33FE25D6ED6}" type="pres">
      <dgm:prSet presAssocID="{FDD398E0-CF32-41B1-9F61-E9169BEEB01E}" presName="parentLin" presStyleCnt="0"/>
      <dgm:spPr/>
    </dgm:pt>
    <dgm:pt modelId="{901BFA79-9740-4FA6-B5A9-D116A8BF981B}" type="pres">
      <dgm:prSet presAssocID="{FDD398E0-CF32-41B1-9F61-E9169BEEB01E}" presName="parentLeftMargin" presStyleLbl="node1" presStyleIdx="0" presStyleCnt="3"/>
      <dgm:spPr>
        <a:prstGeom prst="roundRect">
          <a:avLst/>
        </a:prstGeom>
      </dgm:spPr>
    </dgm:pt>
    <dgm:pt modelId="{58FF900D-82E3-4B93-BB3A-0398BEEDF489}" type="pres">
      <dgm:prSet presAssocID="{FDD398E0-CF32-41B1-9F61-E9169BEEB01E}" presName="parentText" presStyleLbl="node1" presStyleIdx="0" presStyleCnt="3" custScaleY="65437">
        <dgm:presLayoutVars>
          <dgm:chMax val="0"/>
          <dgm:bulletEnabled val="1"/>
        </dgm:presLayoutVars>
      </dgm:prSet>
      <dgm:spPr/>
    </dgm:pt>
    <dgm:pt modelId="{68EE652B-84B9-4118-BB2F-5457BE054396}" type="pres">
      <dgm:prSet presAssocID="{FDD398E0-CF32-41B1-9F61-E9169BEEB01E}" presName="negativeSpace" presStyleCnt="0"/>
      <dgm:spPr/>
    </dgm:pt>
    <dgm:pt modelId="{3484415A-BECC-4793-A09A-6FD8779B383B}" type="pres">
      <dgm:prSet presAssocID="{FDD398E0-CF32-41B1-9F61-E9169BEEB01E}" presName="childText" presStyleLbl="conFgAcc1" presStyleIdx="0" presStyleCnt="3">
        <dgm:presLayoutVars>
          <dgm:bulletEnabled val="1"/>
        </dgm:presLayoutVars>
      </dgm:prSet>
      <dgm:spPr>
        <a:prstGeom prst="rect">
          <a:avLst/>
        </a:prstGeom>
      </dgm:spPr>
    </dgm:pt>
    <dgm:pt modelId="{DCCB619A-6266-4E55-AEAE-7B6A16F75306}" type="pres">
      <dgm:prSet presAssocID="{EC2A5081-D896-4F56-8D00-EC1769662366}" presName="spaceBetweenRectangles" presStyleCnt="0"/>
      <dgm:spPr/>
    </dgm:pt>
    <dgm:pt modelId="{D82366BE-1C58-4777-B524-3909DB46EC93}" type="pres">
      <dgm:prSet presAssocID="{775584E7-C86C-4B1D-BF05-54B5A3E2799D}" presName="parentLin" presStyleCnt="0"/>
      <dgm:spPr/>
    </dgm:pt>
    <dgm:pt modelId="{FD854920-90AF-4ABB-8F76-1D0B3D81493A}" type="pres">
      <dgm:prSet presAssocID="{775584E7-C86C-4B1D-BF05-54B5A3E2799D}" presName="parentLeftMargin" presStyleLbl="node1" presStyleIdx="0" presStyleCnt="3"/>
      <dgm:spPr/>
    </dgm:pt>
    <dgm:pt modelId="{225486CF-E44B-48AC-85C7-64D6E708A38C}" type="pres">
      <dgm:prSet presAssocID="{775584E7-C86C-4B1D-BF05-54B5A3E2799D}" presName="parentText" presStyleLbl="node1" presStyleIdx="1" presStyleCnt="3" custScaleY="69512">
        <dgm:presLayoutVars>
          <dgm:chMax val="0"/>
          <dgm:bulletEnabled val="1"/>
        </dgm:presLayoutVars>
      </dgm:prSet>
      <dgm:spPr/>
    </dgm:pt>
    <dgm:pt modelId="{8F48CF19-EE3F-40EE-8B3E-416ADF5334B7}" type="pres">
      <dgm:prSet presAssocID="{775584E7-C86C-4B1D-BF05-54B5A3E2799D}" presName="negativeSpace" presStyleCnt="0"/>
      <dgm:spPr/>
    </dgm:pt>
    <dgm:pt modelId="{6D8FD8DD-87FE-4B42-BAF1-A6BFA3CE3521}" type="pres">
      <dgm:prSet presAssocID="{775584E7-C86C-4B1D-BF05-54B5A3E2799D}" presName="childText" presStyleLbl="conFgAcc1" presStyleIdx="1" presStyleCnt="3">
        <dgm:presLayoutVars>
          <dgm:bulletEnabled val="1"/>
        </dgm:presLayoutVars>
      </dgm:prSet>
      <dgm:spPr/>
    </dgm:pt>
    <dgm:pt modelId="{E91D7125-75FE-4425-8696-C494329B40C5}" type="pres">
      <dgm:prSet presAssocID="{66117363-6C48-429D-9438-25078F7F3FC9}" presName="spaceBetweenRectangles" presStyleCnt="0"/>
      <dgm:spPr/>
    </dgm:pt>
    <dgm:pt modelId="{D6B0CCB2-5B9B-4BFA-971C-18558F896F4D}" type="pres">
      <dgm:prSet presAssocID="{C2E6EA2B-2969-41C8-B937-09B345222AA3}" presName="parentLin" presStyleCnt="0"/>
      <dgm:spPr/>
    </dgm:pt>
    <dgm:pt modelId="{10D3E492-8EF8-4C83-8714-2029BDC2D07A}" type="pres">
      <dgm:prSet presAssocID="{C2E6EA2B-2969-41C8-B937-09B345222AA3}" presName="parentLeftMargin" presStyleLbl="node1" presStyleIdx="1" presStyleCnt="3"/>
      <dgm:spPr>
        <a:prstGeom prst="roundRect">
          <a:avLst/>
        </a:prstGeom>
      </dgm:spPr>
    </dgm:pt>
    <dgm:pt modelId="{F17114D4-2D4B-48BA-AFC8-53C4534421A7}" type="pres">
      <dgm:prSet presAssocID="{C2E6EA2B-2969-41C8-B937-09B345222AA3}" presName="parentText" presStyleLbl="node1" presStyleIdx="2" presStyleCnt="3" custScaleY="65379">
        <dgm:presLayoutVars>
          <dgm:chMax val="0"/>
          <dgm:bulletEnabled val="1"/>
        </dgm:presLayoutVars>
      </dgm:prSet>
      <dgm:spPr/>
    </dgm:pt>
    <dgm:pt modelId="{6B3F9FFE-0918-4B19-A92B-CDC1C8305299}" type="pres">
      <dgm:prSet presAssocID="{C2E6EA2B-2969-41C8-B937-09B345222AA3}" presName="negativeSpace" presStyleCnt="0"/>
      <dgm:spPr/>
    </dgm:pt>
    <dgm:pt modelId="{C9F5BE60-D755-4441-9FA0-B0FCDB3CB98A}" type="pres">
      <dgm:prSet presAssocID="{C2E6EA2B-2969-41C8-B937-09B345222AA3}" presName="childText" presStyleLbl="conFgAcc1" presStyleIdx="2" presStyleCnt="3">
        <dgm:presLayoutVars>
          <dgm:bulletEnabled val="1"/>
        </dgm:presLayoutVars>
      </dgm:prSet>
      <dgm:spPr>
        <a:prstGeom prst="rect">
          <a:avLst/>
        </a:prstGeom>
      </dgm:spPr>
    </dgm:pt>
  </dgm:ptLst>
  <dgm:cxnLst>
    <dgm:cxn modelId="{A5E07705-1498-4538-810F-FA2B5FF9C719}" type="presOf" srcId="{45A6D834-1540-426D-BAF6-8498F1DDB98A}" destId="{6D8FD8DD-87FE-4B42-BAF1-A6BFA3CE3521}" srcOrd="0" destOrd="0" presId="urn:microsoft.com/office/officeart/2005/8/layout/list1"/>
    <dgm:cxn modelId="{08938709-CA34-47E1-9506-FE8465481BD5}" srcId="{775584E7-C86C-4B1D-BF05-54B5A3E2799D}" destId="{96064456-1220-45BA-A2EA-091C18B4DFD8}" srcOrd="2" destOrd="0" parTransId="{6753030F-51FF-4D09-8D81-B4A0222188EF}" sibTransId="{B91A17AE-81D4-4B1D-9823-2A8965F5B9A9}"/>
    <dgm:cxn modelId="{88A9370A-814E-40BE-922D-66EFAE731344}" srcId="{FDD398E0-CF32-41B1-9F61-E9169BEEB01E}" destId="{BD21FCA1-137E-4952-99B4-3613A8624D31}" srcOrd="0" destOrd="0" parTransId="{17BD2B1B-281C-4A23-AECE-4FCD487873D5}" sibTransId="{B1C5004B-DFF9-4B92-B567-9F4EDC341938}"/>
    <dgm:cxn modelId="{72E5B41C-D87C-41C1-9312-F9EBC47ED9D1}" type="presOf" srcId="{8513668A-9A6B-41A0-9AE0-B5833BFA0256}" destId="{6D8FD8DD-87FE-4B42-BAF1-A6BFA3CE3521}" srcOrd="0" destOrd="1" presId="urn:microsoft.com/office/officeart/2005/8/layout/list1"/>
    <dgm:cxn modelId="{E6DA5827-D0C4-4335-817D-16CE103A29C6}" srcId="{775584E7-C86C-4B1D-BF05-54B5A3E2799D}" destId="{7D2BD010-BEAF-4E92-BA7C-A36A40F7C15A}" srcOrd="5" destOrd="0" parTransId="{D7AEA773-C905-46B6-A0B5-8F07129E12D5}" sibTransId="{3438CD43-014E-45D9-A4AE-AE6DDC135B6A}"/>
    <dgm:cxn modelId="{07700D2C-D43E-4BE3-96C3-4E7D5B4DB9ED}" srcId="{C1B8F73C-79C9-4FEF-B4DF-09EE6A1796F9}" destId="{FDD398E0-CF32-41B1-9F61-E9169BEEB01E}" srcOrd="0" destOrd="0" parTransId="{1AE8EB19-DE39-478B-930A-4560CBED243E}" sibTransId="{EC2A5081-D896-4F56-8D00-EC1769662366}"/>
    <dgm:cxn modelId="{2594CB38-3047-4F7A-895F-25902BD004B9}" type="presOf" srcId="{7EF14F01-8094-49A6-B2CF-A8E38EB37847}" destId="{C9F5BE60-D755-4441-9FA0-B0FCDB3CB98A}" srcOrd="0" destOrd="4" presId="urn:microsoft.com/office/officeart/2005/8/layout/list1"/>
    <dgm:cxn modelId="{145A7939-8920-42F9-8489-452CCB01F028}" type="presOf" srcId="{FDD398E0-CF32-41B1-9F61-E9169BEEB01E}" destId="{58FF900D-82E3-4B93-BB3A-0398BEEDF489}" srcOrd="1" destOrd="0" presId="urn:microsoft.com/office/officeart/2005/8/layout/list1"/>
    <dgm:cxn modelId="{C6E3BE3B-3415-4307-B29E-21E4AF29E46E}" srcId="{C2E6EA2B-2969-41C8-B937-09B345222AA3}" destId="{7EF14F01-8094-49A6-B2CF-A8E38EB37847}" srcOrd="4" destOrd="0" parTransId="{BC7D55A1-1F14-4E07-8E31-9D8316E4520D}" sibTransId="{83F97C7C-78C2-457B-8F92-A7B1B63C4E39}"/>
    <dgm:cxn modelId="{FB43CF5F-4E99-45B9-8CFF-6F7D5EBEB624}" type="presOf" srcId="{96064456-1220-45BA-A2EA-091C18B4DFD8}" destId="{6D8FD8DD-87FE-4B42-BAF1-A6BFA3CE3521}" srcOrd="0" destOrd="2" presId="urn:microsoft.com/office/officeart/2005/8/layout/list1"/>
    <dgm:cxn modelId="{5274CB60-8FC9-4498-AD0A-C41AC57A39DA}" srcId="{C2E6EA2B-2969-41C8-B937-09B345222AA3}" destId="{E07634F8-C4EC-4604-9A56-A4C167265941}" srcOrd="0" destOrd="0" parTransId="{9DF7C85A-7A9F-4E41-A3C0-AB4C839B29FC}" sibTransId="{8BBC45F2-1B7B-4430-8412-3AFC1BEBC0D6}"/>
    <dgm:cxn modelId="{3DE21265-577D-49DE-8C14-DB5155B4CE6B}" srcId="{BD21FCA1-137E-4952-99B4-3613A8624D31}" destId="{F9BCFADA-F0B4-4795-AA5E-69A5222A0CB2}" srcOrd="0" destOrd="0" parTransId="{29213C09-5F5B-4AD8-B37A-8BDA8F19A4F2}" sibTransId="{929A3A1B-68D5-4B45-A6E4-8267845C4DF7}"/>
    <dgm:cxn modelId="{88E76948-2AB5-436C-939D-4004C808E9C4}" srcId="{C1B8F73C-79C9-4FEF-B4DF-09EE6A1796F9}" destId="{C2E6EA2B-2969-41C8-B937-09B345222AA3}" srcOrd="2" destOrd="0" parTransId="{B739F207-811C-41AD-B344-A4081914D887}" sibTransId="{7750DB4E-91CB-439C-AF00-157D8F4ECD75}"/>
    <dgm:cxn modelId="{B1ED324F-1687-463C-BC39-3C1E763B44D8}" type="presOf" srcId="{C1B8F73C-79C9-4FEF-B4DF-09EE6A1796F9}" destId="{7708A1D8-6A8E-438D-A98D-8637E1514212}" srcOrd="0" destOrd="0" presId="urn:microsoft.com/office/officeart/2005/8/layout/list1"/>
    <dgm:cxn modelId="{E90D954F-59AA-4E8F-B969-3D30DFED6077}" type="presOf" srcId="{5B9EA723-509B-4ED2-B335-0E7ECD2D6E58}" destId="{3484415A-BECC-4793-A09A-6FD8779B383B}" srcOrd="0" destOrd="3" presId="urn:microsoft.com/office/officeart/2005/8/layout/list1"/>
    <dgm:cxn modelId="{CA72B775-472F-422A-91AF-D1589E43DB2D}" type="presOf" srcId="{C437DBFB-E694-431A-ACF4-B2065375E684}" destId="{3484415A-BECC-4793-A09A-6FD8779B383B}" srcOrd="0" destOrd="2" presId="urn:microsoft.com/office/officeart/2005/8/layout/list1"/>
    <dgm:cxn modelId="{8173187A-A98A-48DA-8B5B-688FD9C82925}" type="presOf" srcId="{C2E6EA2B-2969-41C8-B937-09B345222AA3}" destId="{F17114D4-2D4B-48BA-AFC8-53C4534421A7}" srcOrd="1" destOrd="0" presId="urn:microsoft.com/office/officeart/2005/8/layout/list1"/>
    <dgm:cxn modelId="{D2BF747B-9A35-4616-BC61-2BD743844CA6}" type="presOf" srcId="{BD21FCA1-137E-4952-99B4-3613A8624D31}" destId="{3484415A-BECC-4793-A09A-6FD8779B383B}" srcOrd="0" destOrd="0" presId="urn:microsoft.com/office/officeart/2005/8/layout/list1"/>
    <dgm:cxn modelId="{C687997B-4778-49F6-8CEC-7E1C85DF3180}" srcId="{BD21FCA1-137E-4952-99B4-3613A8624D31}" destId="{C437DBFB-E694-431A-ACF4-B2065375E684}" srcOrd="1" destOrd="0" parTransId="{36F85A69-782E-4993-8484-1DA8E8BDE673}" sibTransId="{BF1146B7-9B22-4B77-A3A2-F145A5B3D72C}"/>
    <dgm:cxn modelId="{9F9A407E-9297-4C54-B4B9-2F47F995D5E0}" type="presOf" srcId="{D321FFE0-5F0C-440B-A710-34E5F1E8B7D1}" destId="{C9F5BE60-D755-4441-9FA0-B0FCDB3CB98A}" srcOrd="0" destOrd="5" presId="urn:microsoft.com/office/officeart/2005/8/layout/list1"/>
    <dgm:cxn modelId="{2E874484-3C01-4289-BCE3-E5226A39F191}" srcId="{C1B8F73C-79C9-4FEF-B4DF-09EE6A1796F9}" destId="{775584E7-C86C-4B1D-BF05-54B5A3E2799D}" srcOrd="1" destOrd="0" parTransId="{3377EDB5-A4A5-45A0-B0C6-521E50C77B7F}" sibTransId="{66117363-6C48-429D-9438-25078F7F3FC9}"/>
    <dgm:cxn modelId="{ED3C1E8A-3167-4107-8FAD-EF0AFC717C18}" srcId="{775584E7-C86C-4B1D-BF05-54B5A3E2799D}" destId="{45A6D834-1540-426D-BAF6-8498F1DDB98A}" srcOrd="0" destOrd="0" parTransId="{A6283ED8-F5CB-48EF-97E7-43351870D985}" sibTransId="{A81FD5C6-4C30-47C5-8ABE-DF463BDCEFFD}"/>
    <dgm:cxn modelId="{39A6658B-693B-47CA-AB39-4CF1E045C07A}" srcId="{C2E6EA2B-2969-41C8-B937-09B345222AA3}" destId="{E1FC1E52-4614-4880-B6BC-1DB26CA335E8}" srcOrd="2" destOrd="0" parTransId="{7C65C248-937E-466A-A0F8-B50ED663E773}" sibTransId="{64429B3C-98CC-4E03-85F2-2565C94CEAB1}"/>
    <dgm:cxn modelId="{15FF7994-D1EB-4DE0-B2EE-5814BFE8DCF3}" srcId="{775584E7-C86C-4B1D-BF05-54B5A3E2799D}" destId="{8513668A-9A6B-41A0-9AE0-B5833BFA0256}" srcOrd="1" destOrd="0" parTransId="{95A74CC2-E909-4920-AB19-3C6D0C10167C}" sibTransId="{14D02ECF-D4F1-4A9A-B541-14944E7EC126}"/>
    <dgm:cxn modelId="{8A7300A7-BE72-44A2-81FE-282A572C6AC2}" srcId="{BD21FCA1-137E-4952-99B4-3613A8624D31}" destId="{3C2F6BC3-6D31-4DCF-9C6F-7D8D4B37C263}" srcOrd="3" destOrd="0" parTransId="{B07BC812-8001-4E65-8B31-34B811AEA142}" sibTransId="{E173EF2D-6B9D-4940-9AC0-5DC8373C7D40}"/>
    <dgm:cxn modelId="{828821A9-CEE5-411A-8EEF-6B4B90D1E90E}" type="presOf" srcId="{7D2BD010-BEAF-4E92-BA7C-A36A40F7C15A}" destId="{6D8FD8DD-87FE-4B42-BAF1-A6BFA3CE3521}" srcOrd="0" destOrd="5" presId="urn:microsoft.com/office/officeart/2005/8/layout/list1"/>
    <dgm:cxn modelId="{3D4C11AF-B2E9-4735-9F6B-33E6B9FF9914}" type="presOf" srcId="{775584E7-C86C-4B1D-BF05-54B5A3E2799D}" destId="{FD854920-90AF-4ABB-8F76-1D0B3D81493A}" srcOrd="0" destOrd="0" presId="urn:microsoft.com/office/officeart/2005/8/layout/list1"/>
    <dgm:cxn modelId="{C07CADBB-76FE-4405-9013-7F43D7FB7837}" type="presOf" srcId="{3C2F6BC3-6D31-4DCF-9C6F-7D8D4B37C263}" destId="{3484415A-BECC-4793-A09A-6FD8779B383B}" srcOrd="0" destOrd="4" presId="urn:microsoft.com/office/officeart/2005/8/layout/list1"/>
    <dgm:cxn modelId="{47BFD2BC-CAB3-43D0-A01B-D7F579E9C8CF}" srcId="{775584E7-C86C-4B1D-BF05-54B5A3E2799D}" destId="{E23C7939-06C1-4FF9-BD84-11380F8FE458}" srcOrd="3" destOrd="0" parTransId="{E6FB3008-C0C6-4347-8216-146FB3879381}" sibTransId="{D5511993-E40D-4FE0-9196-F8F58410C3E2}"/>
    <dgm:cxn modelId="{C19708BE-FCAF-4B0E-8A49-B619F5BDDE05}" srcId="{775584E7-C86C-4B1D-BF05-54B5A3E2799D}" destId="{3C47262F-5E91-45BD-A75D-8324AF2F0372}" srcOrd="4" destOrd="0" parTransId="{549AD05E-EF91-45CE-A8A5-76B5A315C5B6}" sibTransId="{7884A5B3-7CFB-4BDA-981E-220A5F0C6A58}"/>
    <dgm:cxn modelId="{662F43C2-50C4-4E97-9429-91A9F001C532}" type="presOf" srcId="{C2E6EA2B-2969-41C8-B937-09B345222AA3}" destId="{10D3E492-8EF8-4C83-8714-2029BDC2D07A}" srcOrd="0" destOrd="0" presId="urn:microsoft.com/office/officeart/2005/8/layout/list1"/>
    <dgm:cxn modelId="{D344C4C9-276B-49FB-B29C-218AE4551354}" type="presOf" srcId="{775584E7-C86C-4B1D-BF05-54B5A3E2799D}" destId="{225486CF-E44B-48AC-85C7-64D6E708A38C}" srcOrd="1" destOrd="0" presId="urn:microsoft.com/office/officeart/2005/8/layout/list1"/>
    <dgm:cxn modelId="{C0BEE1C9-84F7-4B05-82E9-A11F5E79EB4F}" type="presOf" srcId="{E23C7939-06C1-4FF9-BD84-11380F8FE458}" destId="{6D8FD8DD-87FE-4B42-BAF1-A6BFA3CE3521}" srcOrd="0" destOrd="3" presId="urn:microsoft.com/office/officeart/2005/8/layout/list1"/>
    <dgm:cxn modelId="{170EB0CB-E805-4599-801B-3F642FBA8898}" type="presOf" srcId="{E1FC1E52-4614-4880-B6BC-1DB26CA335E8}" destId="{C9F5BE60-D755-4441-9FA0-B0FCDB3CB98A}" srcOrd="0" destOrd="2" presId="urn:microsoft.com/office/officeart/2005/8/layout/list1"/>
    <dgm:cxn modelId="{714185CF-81F6-462D-9892-1067A89EA546}" type="presOf" srcId="{E07634F8-C4EC-4604-9A56-A4C167265941}" destId="{C9F5BE60-D755-4441-9FA0-B0FCDB3CB98A}" srcOrd="0" destOrd="0" presId="urn:microsoft.com/office/officeart/2005/8/layout/list1"/>
    <dgm:cxn modelId="{4318F9D2-F930-4C06-9B96-0748FDDCAEB5}" srcId="{C2E6EA2B-2969-41C8-B937-09B345222AA3}" destId="{FEE0D54D-1952-4FDE-BA2C-868A8C161E10}" srcOrd="3" destOrd="0" parTransId="{40921879-DB1E-4B5F-905F-2D2559BFC96C}" sibTransId="{EED8BE60-BB6A-439A-886B-2E9C923406B8}"/>
    <dgm:cxn modelId="{F03FF9D3-EF04-452B-8929-80C6ECB4D8BA}" type="presOf" srcId="{FEE0D54D-1952-4FDE-BA2C-868A8C161E10}" destId="{C9F5BE60-D755-4441-9FA0-B0FCDB3CB98A}" srcOrd="0" destOrd="3" presId="urn:microsoft.com/office/officeart/2005/8/layout/list1"/>
    <dgm:cxn modelId="{06C05CD7-7DF1-4FF2-8BEA-373B382033B7}" srcId="{BD21FCA1-137E-4952-99B4-3613A8624D31}" destId="{5B9EA723-509B-4ED2-B335-0E7ECD2D6E58}" srcOrd="2" destOrd="0" parTransId="{EC2FFE26-0CE0-4913-A11F-B1B1CD143EA4}" sibTransId="{21A27F1A-2D12-4495-A42D-EADD03B12A6B}"/>
    <dgm:cxn modelId="{E3A43FD8-ECAD-4A55-B21E-9DA4478313A4}" type="presOf" srcId="{F9BCFADA-F0B4-4795-AA5E-69A5222A0CB2}" destId="{3484415A-BECC-4793-A09A-6FD8779B383B}" srcOrd="0" destOrd="1" presId="urn:microsoft.com/office/officeart/2005/8/layout/list1"/>
    <dgm:cxn modelId="{FC4CB7DE-2117-4509-8E60-E8F192C6E492}" type="presOf" srcId="{3C47262F-5E91-45BD-A75D-8324AF2F0372}" destId="{6D8FD8DD-87FE-4B42-BAF1-A6BFA3CE3521}" srcOrd="0" destOrd="4" presId="urn:microsoft.com/office/officeart/2005/8/layout/list1"/>
    <dgm:cxn modelId="{E612E1DE-E766-4EED-B7CA-0E8CD12D0819}" srcId="{C2E6EA2B-2969-41C8-B937-09B345222AA3}" destId="{D127A3B8-3221-4C88-A0EE-CD641F4C2B24}" srcOrd="1" destOrd="0" parTransId="{AAE521C4-9254-460C-9FA0-239D37FC079B}" sibTransId="{EC79A1BD-68F1-4E6C-B262-AB2A5D8D6056}"/>
    <dgm:cxn modelId="{FD8799E0-9795-4CEC-9081-55961FA4943D}" type="presOf" srcId="{D127A3B8-3221-4C88-A0EE-CD641F4C2B24}" destId="{C9F5BE60-D755-4441-9FA0-B0FCDB3CB98A}" srcOrd="0" destOrd="1" presId="urn:microsoft.com/office/officeart/2005/8/layout/list1"/>
    <dgm:cxn modelId="{5B896FF5-DEA4-4FF8-99A7-314275C0BE33}" type="presOf" srcId="{FDD398E0-CF32-41B1-9F61-E9169BEEB01E}" destId="{901BFA79-9740-4FA6-B5A9-D116A8BF981B}" srcOrd="0" destOrd="0" presId="urn:microsoft.com/office/officeart/2005/8/layout/list1"/>
    <dgm:cxn modelId="{A5A796FB-70D3-4C68-9F80-E1983A65E9B2}" srcId="{C2E6EA2B-2969-41C8-B937-09B345222AA3}" destId="{D321FFE0-5F0C-440B-A710-34E5F1E8B7D1}" srcOrd="5" destOrd="0" parTransId="{2B123806-765A-4C2C-BC01-3E9052020045}" sibTransId="{CF80E97D-205C-4848-BBBE-4695BAEF846C}"/>
    <dgm:cxn modelId="{4990F259-C2DE-4D22-B740-AC7DC3705F45}" type="presParOf" srcId="{7708A1D8-6A8E-438D-A98D-8637E1514212}" destId="{412C2F04-8879-427A-945C-C33FE25D6ED6}" srcOrd="0" destOrd="0" presId="urn:microsoft.com/office/officeart/2005/8/layout/list1"/>
    <dgm:cxn modelId="{D9B018EC-E5A5-4471-85A7-2038DC1D5968}" type="presParOf" srcId="{412C2F04-8879-427A-945C-C33FE25D6ED6}" destId="{901BFA79-9740-4FA6-B5A9-D116A8BF981B}" srcOrd="0" destOrd="0" presId="urn:microsoft.com/office/officeart/2005/8/layout/list1"/>
    <dgm:cxn modelId="{49E50445-0D52-4B9D-8A3A-66D07F553E2E}" type="presParOf" srcId="{412C2F04-8879-427A-945C-C33FE25D6ED6}" destId="{58FF900D-82E3-4B93-BB3A-0398BEEDF489}" srcOrd="1" destOrd="0" presId="urn:microsoft.com/office/officeart/2005/8/layout/list1"/>
    <dgm:cxn modelId="{636E9501-66ED-4373-940E-447993F09615}" type="presParOf" srcId="{7708A1D8-6A8E-438D-A98D-8637E1514212}" destId="{68EE652B-84B9-4118-BB2F-5457BE054396}" srcOrd="1" destOrd="0" presId="urn:microsoft.com/office/officeart/2005/8/layout/list1"/>
    <dgm:cxn modelId="{BBCC3AD6-CB5C-4669-B9E6-2A7E67077156}" type="presParOf" srcId="{7708A1D8-6A8E-438D-A98D-8637E1514212}" destId="{3484415A-BECC-4793-A09A-6FD8779B383B}" srcOrd="2" destOrd="0" presId="urn:microsoft.com/office/officeart/2005/8/layout/list1"/>
    <dgm:cxn modelId="{157D0F44-AB1A-4051-A14A-94AFCD77E6AA}" type="presParOf" srcId="{7708A1D8-6A8E-438D-A98D-8637E1514212}" destId="{DCCB619A-6266-4E55-AEAE-7B6A16F75306}" srcOrd="3" destOrd="0" presId="urn:microsoft.com/office/officeart/2005/8/layout/list1"/>
    <dgm:cxn modelId="{856D3ED5-28BA-479E-843B-B67B19285649}" type="presParOf" srcId="{7708A1D8-6A8E-438D-A98D-8637E1514212}" destId="{D82366BE-1C58-4777-B524-3909DB46EC93}" srcOrd="4" destOrd="0" presId="urn:microsoft.com/office/officeart/2005/8/layout/list1"/>
    <dgm:cxn modelId="{4A3A2E3E-241F-4DBD-AD2E-3AB2608547AA}" type="presParOf" srcId="{D82366BE-1C58-4777-B524-3909DB46EC93}" destId="{FD854920-90AF-4ABB-8F76-1D0B3D81493A}" srcOrd="0" destOrd="0" presId="urn:microsoft.com/office/officeart/2005/8/layout/list1"/>
    <dgm:cxn modelId="{3DDB83FE-70CE-41C8-B7CC-103DB97528A3}" type="presParOf" srcId="{D82366BE-1C58-4777-B524-3909DB46EC93}" destId="{225486CF-E44B-48AC-85C7-64D6E708A38C}" srcOrd="1" destOrd="0" presId="urn:microsoft.com/office/officeart/2005/8/layout/list1"/>
    <dgm:cxn modelId="{F8A25C86-E183-4EED-96DD-C41E3A026F6A}" type="presParOf" srcId="{7708A1D8-6A8E-438D-A98D-8637E1514212}" destId="{8F48CF19-EE3F-40EE-8B3E-416ADF5334B7}" srcOrd="5" destOrd="0" presId="urn:microsoft.com/office/officeart/2005/8/layout/list1"/>
    <dgm:cxn modelId="{56CBB4BA-0583-4AB0-AC8B-7F63B60BC339}" type="presParOf" srcId="{7708A1D8-6A8E-438D-A98D-8637E1514212}" destId="{6D8FD8DD-87FE-4B42-BAF1-A6BFA3CE3521}" srcOrd="6" destOrd="0" presId="urn:microsoft.com/office/officeart/2005/8/layout/list1"/>
    <dgm:cxn modelId="{4A9513FF-E456-407D-8C20-0B9981C6E2FF}" type="presParOf" srcId="{7708A1D8-6A8E-438D-A98D-8637E1514212}" destId="{E91D7125-75FE-4425-8696-C494329B40C5}" srcOrd="7" destOrd="0" presId="urn:microsoft.com/office/officeart/2005/8/layout/list1"/>
    <dgm:cxn modelId="{DB4C0496-6D78-4864-86D9-0E0024EEB8E3}" type="presParOf" srcId="{7708A1D8-6A8E-438D-A98D-8637E1514212}" destId="{D6B0CCB2-5B9B-4BFA-971C-18558F896F4D}" srcOrd="8" destOrd="0" presId="urn:microsoft.com/office/officeart/2005/8/layout/list1"/>
    <dgm:cxn modelId="{E4866AB1-DE18-41D3-9AC8-829726AE9591}" type="presParOf" srcId="{D6B0CCB2-5B9B-4BFA-971C-18558F896F4D}" destId="{10D3E492-8EF8-4C83-8714-2029BDC2D07A}" srcOrd="0" destOrd="0" presId="urn:microsoft.com/office/officeart/2005/8/layout/list1"/>
    <dgm:cxn modelId="{BA47F7F3-6202-4A47-8427-B04E3A83D8C9}" type="presParOf" srcId="{D6B0CCB2-5B9B-4BFA-971C-18558F896F4D}" destId="{F17114D4-2D4B-48BA-AFC8-53C4534421A7}" srcOrd="1" destOrd="0" presId="urn:microsoft.com/office/officeart/2005/8/layout/list1"/>
    <dgm:cxn modelId="{833D1985-899B-4CC2-9A75-C6F360AB5010}" type="presParOf" srcId="{7708A1D8-6A8E-438D-A98D-8637E1514212}" destId="{6B3F9FFE-0918-4B19-A92B-CDC1C8305299}" srcOrd="9" destOrd="0" presId="urn:microsoft.com/office/officeart/2005/8/layout/list1"/>
    <dgm:cxn modelId="{9D1D48E8-B6EB-4D15-A98A-AABB8BCA779C}" type="presParOf" srcId="{7708A1D8-6A8E-438D-A98D-8637E1514212}" destId="{C9F5BE60-D755-4441-9FA0-B0FCDB3CB98A}" srcOrd="10" destOrd="0" presId="urn:microsoft.com/office/officeart/2005/8/layout/list1"/>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C1B8F73C-79C9-4FEF-B4DF-09EE6A1796F9}" type="doc">
      <dgm:prSet loTypeId="urn:microsoft.com/office/officeart/2005/8/layout/list1" loCatId="list" qsTypeId="urn:microsoft.com/office/officeart/2005/8/quickstyle/simple2" qsCatId="simple" csTypeId="urn:microsoft.com/office/officeart/2005/8/colors/colorful3" csCatId="colorful" phldr="1"/>
      <dgm:spPr/>
      <dgm:t>
        <a:bodyPr/>
        <a:lstStyle/>
        <a:p>
          <a:endParaRPr lang="de-AT"/>
        </a:p>
      </dgm:t>
    </dgm:pt>
    <dgm:pt modelId="{6E73170B-CF07-467B-918C-437C265438FC}">
      <dgm:prSet custT="1"/>
      <dgm:spPr>
        <a:xfrm>
          <a:off x="274320" y="4553740"/>
          <a:ext cx="3840480" cy="236160"/>
        </a:xfrm>
        <a:solidFill>
          <a:srgbClr val="F69200">
            <a:hueOff val="-1602438"/>
            <a:satOff val="-75000"/>
            <a:lumOff val="2353"/>
            <a:alphaOff val="0"/>
          </a:srgbClr>
        </a:solidFill>
        <a:ln w="19050" cap="flat" cmpd="sng" algn="ctr">
          <a:solidFill>
            <a:sysClr val="window" lastClr="FFFFFF">
              <a:hueOff val="0"/>
              <a:satOff val="0"/>
              <a:lumOff val="0"/>
              <a:alphaOff val="0"/>
            </a:sysClr>
          </a:solidFill>
          <a:prstDash val="solid"/>
          <a:miter lim="800000"/>
        </a:ln>
        <a:effectLst/>
      </dgm:spPr>
      <dgm:t>
        <a:bodyPr/>
        <a:lstStyle/>
        <a:p>
          <a:pPr>
            <a:buNone/>
          </a:pPr>
          <a:r>
            <a:rPr lang="el-GR" sz="1400">
              <a:solidFill>
                <a:sysClr val="window" lastClr="FFFFFF"/>
              </a:solidFill>
              <a:latin typeface="Arial" panose="020B0604020202020204" pitchFamily="34" charset="0"/>
              <a:ea typeface="+mn-ea"/>
              <a:cs typeface="Arial" panose="020B0604020202020204" pitchFamily="34" charset="0"/>
            </a:rPr>
            <a:t>Ελευθερία</a:t>
          </a:r>
          <a:endParaRPr lang="de-AT" sz="1400">
            <a:solidFill>
              <a:sysClr val="window" lastClr="FFFFFF"/>
            </a:solidFill>
            <a:latin typeface="Arial" panose="020B0604020202020204" pitchFamily="34" charset="0"/>
            <a:ea typeface="+mn-ea"/>
            <a:cs typeface="Arial" panose="020B0604020202020204" pitchFamily="34" charset="0"/>
          </a:endParaRPr>
        </a:p>
      </dgm:t>
    </dgm:pt>
    <dgm:pt modelId="{30BA9B66-AF4D-489C-AC74-71E63353F5B1}" type="parTrans" cxnId="{6EC1AB32-B854-4383-B9E1-8FD14795ADA1}">
      <dgm:prSet/>
      <dgm:spPr/>
      <dgm:t>
        <a:bodyPr/>
        <a:lstStyle/>
        <a:p>
          <a:endParaRPr lang="de-AT"/>
        </a:p>
      </dgm:t>
    </dgm:pt>
    <dgm:pt modelId="{322F51A9-FB68-4D66-B819-F42886AED953}" type="sibTrans" cxnId="{6EC1AB32-B854-4383-B9E1-8FD14795ADA1}">
      <dgm:prSet/>
      <dgm:spPr/>
      <dgm:t>
        <a:bodyPr/>
        <a:lstStyle/>
        <a:p>
          <a:endParaRPr lang="de-AT"/>
        </a:p>
      </dgm:t>
    </dgm:pt>
    <dgm:pt modelId="{76D487F1-6420-42AE-8A38-0B5786E69543}">
      <dgm:prSet custT="1"/>
      <dgm:spPr>
        <a:xfrm>
          <a:off x="0" y="4671820"/>
          <a:ext cx="5486400" cy="1234800"/>
        </a:xfrm>
        <a:solidFill>
          <a:sysClr val="window" lastClr="FFFFFF">
            <a:alpha val="90000"/>
            <a:hueOff val="0"/>
            <a:satOff val="0"/>
            <a:lumOff val="0"/>
            <a:alphaOff val="0"/>
          </a:sysClr>
        </a:solidFill>
        <a:ln w="12700" cap="flat" cmpd="sng" algn="ctr">
          <a:solidFill>
            <a:srgbClr val="F69200">
              <a:hueOff val="-1602438"/>
              <a:satOff val="-75000"/>
              <a:lumOff val="2353"/>
              <a:alphaOff val="0"/>
            </a:srgbClr>
          </a:solidFill>
          <a:prstDash val="solid"/>
          <a:miter lim="800000"/>
        </a:ln>
        <a:effectLst/>
      </dgm:spPr>
      <dgm:t>
        <a:bodyPr/>
        <a:lstStyle/>
        <a:p>
          <a:pPr>
            <a:buNone/>
          </a:pPr>
          <a:r>
            <a:rPr lang="el-GR" sz="1100">
              <a:solidFill>
                <a:srgbClr val="000000">
                  <a:hueOff val="0"/>
                  <a:satOff val="0"/>
                  <a:lumOff val="0"/>
                  <a:alphaOff val="0"/>
                </a:srgbClr>
              </a:solidFill>
              <a:latin typeface="Arial" panose="020B0604020202020204" pitchFamily="34" charset="0"/>
              <a:ea typeface="+mn-ea"/>
              <a:cs typeface="Arial" panose="020B0604020202020204" pitchFamily="34" charset="0"/>
            </a:rPr>
            <a:t>Νιώθετε</a:t>
          </a:r>
          <a:endParaRPr lang="de-AT" sz="1100">
            <a:solidFill>
              <a:srgbClr val="000000">
                <a:hueOff val="0"/>
                <a:satOff val="0"/>
                <a:lumOff val="0"/>
                <a:alphaOff val="0"/>
              </a:srgbClr>
            </a:solidFill>
            <a:latin typeface="Arial" panose="020B0604020202020204" pitchFamily="34" charset="0"/>
            <a:ea typeface="+mn-ea"/>
            <a:cs typeface="Arial" panose="020B0604020202020204" pitchFamily="34" charset="0"/>
          </a:endParaRPr>
        </a:p>
      </dgm:t>
    </dgm:pt>
    <dgm:pt modelId="{F27A286D-8256-49CB-8523-7210AB436407}" type="parTrans" cxnId="{8A03894A-A764-4EAB-929D-05E75679902A}">
      <dgm:prSet/>
      <dgm:spPr/>
      <dgm:t>
        <a:bodyPr/>
        <a:lstStyle/>
        <a:p>
          <a:endParaRPr lang="de-AT"/>
        </a:p>
      </dgm:t>
    </dgm:pt>
    <dgm:pt modelId="{B3AD0FA2-DAFF-43F7-8BE8-44138718A508}" type="sibTrans" cxnId="{8A03894A-A764-4EAB-929D-05E75679902A}">
      <dgm:prSet/>
      <dgm:spPr/>
      <dgm:t>
        <a:bodyPr/>
        <a:lstStyle/>
        <a:p>
          <a:endParaRPr lang="de-AT"/>
        </a:p>
      </dgm:t>
    </dgm:pt>
    <dgm:pt modelId="{8A179EDC-DB10-4B5F-AB52-8298DABFA481}">
      <dgm:prSet custT="1"/>
      <dgm:spPr>
        <a:xfrm>
          <a:off x="274320" y="5949820"/>
          <a:ext cx="3840480" cy="236160"/>
        </a:xfrm>
        <a:solidFill>
          <a:srgbClr val="F69200">
            <a:hueOff val="-2136584"/>
            <a:satOff val="-100000"/>
            <a:lumOff val="3138"/>
            <a:alphaOff val="0"/>
          </a:srgbClr>
        </a:solidFill>
        <a:ln w="19050" cap="flat" cmpd="sng" algn="ctr">
          <a:solidFill>
            <a:sysClr val="window" lastClr="FFFFFF">
              <a:hueOff val="0"/>
              <a:satOff val="0"/>
              <a:lumOff val="0"/>
              <a:alphaOff val="0"/>
            </a:sysClr>
          </a:solidFill>
          <a:prstDash val="solid"/>
          <a:miter lim="800000"/>
        </a:ln>
        <a:effectLst/>
      </dgm:spPr>
      <dgm:t>
        <a:bodyPr/>
        <a:lstStyle/>
        <a:p>
          <a:pPr>
            <a:buNone/>
          </a:pPr>
          <a:r>
            <a:rPr lang="el-GR" sz="1400">
              <a:solidFill>
                <a:sysClr val="window" lastClr="FFFFFF"/>
              </a:solidFill>
              <a:latin typeface="Arial" panose="020B0604020202020204" pitchFamily="34" charset="0"/>
              <a:ea typeface="+mn-ea"/>
              <a:cs typeface="Arial" panose="020B0604020202020204" pitchFamily="34" charset="0"/>
            </a:rPr>
            <a:t>Ψυχαγωγία</a:t>
          </a:r>
          <a:endParaRPr lang="de-AT" sz="1400">
            <a:solidFill>
              <a:sysClr val="window" lastClr="FFFFFF"/>
            </a:solidFill>
            <a:latin typeface="Arial" panose="020B0604020202020204" pitchFamily="34" charset="0"/>
            <a:ea typeface="+mn-ea"/>
            <a:cs typeface="Arial" panose="020B0604020202020204" pitchFamily="34" charset="0"/>
          </a:endParaRPr>
        </a:p>
      </dgm:t>
    </dgm:pt>
    <dgm:pt modelId="{634CD450-705E-4488-83D6-49F5002F2990}" type="parTrans" cxnId="{F2A4264F-E504-4B8A-8F04-1B7F827D92E1}">
      <dgm:prSet/>
      <dgm:spPr/>
      <dgm:t>
        <a:bodyPr/>
        <a:lstStyle/>
        <a:p>
          <a:endParaRPr lang="de-AT"/>
        </a:p>
      </dgm:t>
    </dgm:pt>
    <dgm:pt modelId="{0414ECB6-117C-473C-A575-C2C69DB17112}" type="sibTrans" cxnId="{F2A4264F-E504-4B8A-8F04-1B7F827D92E1}">
      <dgm:prSet/>
      <dgm:spPr/>
      <dgm:t>
        <a:bodyPr/>
        <a:lstStyle/>
        <a:p>
          <a:endParaRPr lang="de-AT"/>
        </a:p>
      </dgm:t>
    </dgm:pt>
    <dgm:pt modelId="{6E39B03B-407D-4A66-9B01-830262205FBA}">
      <dgm:prSet custT="1"/>
      <dgm:spPr>
        <a:xfrm>
          <a:off x="0" y="6067900"/>
          <a:ext cx="5486400" cy="1234800"/>
        </a:xfrm>
        <a:solidFill>
          <a:sysClr val="window" lastClr="FFFFFF">
            <a:alpha val="90000"/>
            <a:hueOff val="0"/>
            <a:satOff val="0"/>
            <a:lumOff val="0"/>
            <a:alphaOff val="0"/>
          </a:sysClr>
        </a:solidFill>
        <a:ln w="12700" cap="flat" cmpd="sng" algn="ctr">
          <a:solidFill>
            <a:srgbClr val="F69200">
              <a:hueOff val="-2136584"/>
              <a:satOff val="-100000"/>
              <a:lumOff val="3138"/>
              <a:alphaOff val="0"/>
            </a:srgbClr>
          </a:solidFill>
          <a:prstDash val="solid"/>
          <a:miter lim="800000"/>
        </a:ln>
        <a:effectLst/>
      </dgm:spPr>
      <dgm:t>
        <a:bodyPr/>
        <a:lstStyle/>
        <a:p>
          <a:pPr>
            <a:buNone/>
          </a:pPr>
          <a:r>
            <a:rPr lang="el-GR" sz="1100">
              <a:solidFill>
                <a:srgbClr val="000000">
                  <a:hueOff val="0"/>
                  <a:satOff val="0"/>
                  <a:lumOff val="0"/>
                  <a:alphaOff val="0"/>
                </a:srgbClr>
              </a:solidFill>
              <a:latin typeface="Arial" panose="020B0604020202020204" pitchFamily="34" charset="0"/>
              <a:ea typeface="+mn-ea"/>
              <a:cs typeface="Arial" panose="020B0604020202020204" pitchFamily="34" charset="0"/>
            </a:rPr>
            <a:t>Νιώθετε</a:t>
          </a:r>
          <a:endParaRPr lang="de-AT" sz="1100">
            <a:solidFill>
              <a:srgbClr val="000000">
                <a:hueOff val="0"/>
                <a:satOff val="0"/>
                <a:lumOff val="0"/>
                <a:alphaOff val="0"/>
              </a:srgbClr>
            </a:solidFill>
            <a:latin typeface="Arial" panose="020B0604020202020204" pitchFamily="34" charset="0"/>
            <a:ea typeface="+mn-ea"/>
            <a:cs typeface="Arial" panose="020B0604020202020204" pitchFamily="34" charset="0"/>
          </a:endParaRPr>
        </a:p>
      </dgm:t>
    </dgm:pt>
    <dgm:pt modelId="{910D49C6-5C7C-4342-9FE6-1F16B668B82D}" type="parTrans" cxnId="{7326C3D6-5A30-4B21-B365-5629DA916854}">
      <dgm:prSet/>
      <dgm:spPr/>
      <dgm:t>
        <a:bodyPr/>
        <a:lstStyle/>
        <a:p>
          <a:endParaRPr lang="de-AT"/>
        </a:p>
      </dgm:t>
    </dgm:pt>
    <dgm:pt modelId="{55C8A45D-9C0F-4749-8B22-A5E1D82E088C}" type="sibTrans" cxnId="{7326C3D6-5A30-4B21-B365-5629DA916854}">
      <dgm:prSet/>
      <dgm:spPr/>
      <dgm:t>
        <a:bodyPr/>
        <a:lstStyle/>
        <a:p>
          <a:endParaRPr lang="de-AT"/>
        </a:p>
      </dgm:t>
    </dgm:pt>
    <dgm:pt modelId="{A8AFD388-92C0-4C05-B47E-96D3304A455E}">
      <dgm:prSet custT="1"/>
      <dgm:spPr>
        <a:xfrm>
          <a:off x="0" y="6067900"/>
          <a:ext cx="5486400" cy="1234800"/>
        </a:xfrm>
        <a:solidFill>
          <a:sysClr val="window" lastClr="FFFFFF">
            <a:alpha val="90000"/>
            <a:hueOff val="0"/>
            <a:satOff val="0"/>
            <a:lumOff val="0"/>
            <a:alphaOff val="0"/>
          </a:sysClr>
        </a:solidFill>
        <a:ln w="12700" cap="flat" cmpd="sng" algn="ctr">
          <a:solidFill>
            <a:srgbClr val="F69200">
              <a:hueOff val="-2136584"/>
              <a:satOff val="-100000"/>
              <a:lumOff val="3138"/>
              <a:alphaOff val="0"/>
            </a:srgbClr>
          </a:solidFill>
          <a:prstDash val="solid"/>
          <a:miter lim="800000"/>
        </a:ln>
        <a:effectLst/>
      </dgm:spPr>
      <dgm:t>
        <a:bodyPr/>
        <a:lstStyle/>
        <a:p>
          <a:pPr>
            <a:buNone/>
          </a:pPr>
          <a:r>
            <a:rPr lang="el-GR" sz="1100">
              <a:solidFill>
                <a:srgbClr val="000000">
                  <a:hueOff val="0"/>
                  <a:satOff val="0"/>
                  <a:lumOff val="0"/>
                  <a:alphaOff val="0"/>
                </a:srgbClr>
              </a:solidFill>
              <a:latin typeface="Arial" panose="020B0604020202020204" pitchFamily="34" charset="0"/>
              <a:ea typeface="+mn-ea"/>
              <a:cs typeface="Arial" panose="020B0604020202020204" pitchFamily="34" charset="0"/>
            </a:rPr>
            <a:t>Δεν έχετε πλέον τίποτα να σας κάνει να γελάτε στην εργασία σας;</a:t>
          </a:r>
          <a:endParaRPr lang="de-AT" sz="1100">
            <a:solidFill>
              <a:srgbClr val="000000">
                <a:hueOff val="0"/>
                <a:satOff val="0"/>
                <a:lumOff val="0"/>
                <a:alphaOff val="0"/>
              </a:srgbClr>
            </a:solidFill>
            <a:latin typeface="Arial" panose="020B0604020202020204" pitchFamily="34" charset="0"/>
            <a:ea typeface="+mn-ea"/>
            <a:cs typeface="Arial" panose="020B0604020202020204" pitchFamily="34" charset="0"/>
          </a:endParaRPr>
        </a:p>
      </dgm:t>
    </dgm:pt>
    <dgm:pt modelId="{F03AA707-BB49-4974-BAF9-2C27F10127E9}" type="parTrans" cxnId="{D0CD77F2-9DC9-46A0-964A-2A10AA05093F}">
      <dgm:prSet/>
      <dgm:spPr/>
      <dgm:t>
        <a:bodyPr/>
        <a:lstStyle/>
        <a:p>
          <a:endParaRPr lang="de-AT"/>
        </a:p>
      </dgm:t>
    </dgm:pt>
    <dgm:pt modelId="{44114CC1-1BB9-4F8D-97CE-498F75052AAA}" type="sibTrans" cxnId="{D0CD77F2-9DC9-46A0-964A-2A10AA05093F}">
      <dgm:prSet/>
      <dgm:spPr/>
      <dgm:t>
        <a:bodyPr/>
        <a:lstStyle/>
        <a:p>
          <a:endParaRPr lang="de-AT"/>
        </a:p>
      </dgm:t>
    </dgm:pt>
    <dgm:pt modelId="{748C7768-DA11-4BE0-B809-FFBD8D68A8E1}">
      <dgm:prSet custT="1"/>
      <dgm:spPr>
        <a:xfrm>
          <a:off x="0" y="4671820"/>
          <a:ext cx="5486400" cy="1234800"/>
        </a:xfrm>
        <a:solidFill>
          <a:sysClr val="window" lastClr="FFFFFF">
            <a:alpha val="90000"/>
            <a:hueOff val="0"/>
            <a:satOff val="0"/>
            <a:lumOff val="0"/>
            <a:alphaOff val="0"/>
          </a:sysClr>
        </a:solidFill>
        <a:ln w="12700" cap="flat" cmpd="sng" algn="ctr">
          <a:solidFill>
            <a:srgbClr val="F69200">
              <a:hueOff val="-1602438"/>
              <a:satOff val="-75000"/>
              <a:lumOff val="2353"/>
              <a:alphaOff val="0"/>
            </a:srgbClr>
          </a:solidFill>
          <a:prstDash val="solid"/>
          <a:miter lim="800000"/>
        </a:ln>
        <a:effectLst/>
      </dgm:spPr>
      <dgm:t>
        <a:bodyPr/>
        <a:lstStyle/>
        <a:p>
          <a:pPr>
            <a:buNone/>
          </a:pPr>
          <a:r>
            <a:rPr lang="el-GR"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Χρειάζεστε περισσότερη αυτονομία;</a:t>
          </a:r>
          <a:endParaRPr lang="de-AT"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4EC01178-45E1-406B-A934-C8A84E11F6B0}" type="parTrans" cxnId="{768CF997-B2CE-483B-83EA-783C18C61047}">
      <dgm:prSet/>
      <dgm:spPr/>
      <dgm:t>
        <a:bodyPr/>
        <a:lstStyle/>
        <a:p>
          <a:endParaRPr lang="de-AT"/>
        </a:p>
      </dgm:t>
    </dgm:pt>
    <dgm:pt modelId="{4DCC3E5E-CEE4-4626-A939-9384E509DA67}" type="sibTrans" cxnId="{768CF997-B2CE-483B-83EA-783C18C61047}">
      <dgm:prSet/>
      <dgm:spPr/>
      <dgm:t>
        <a:bodyPr/>
        <a:lstStyle/>
        <a:p>
          <a:endParaRPr lang="de-AT"/>
        </a:p>
      </dgm:t>
    </dgm:pt>
    <dgm:pt modelId="{CDDCEBF0-C733-4B05-8120-C87AD99DDBD7}">
      <dgm:prSet custT="1"/>
      <dgm:spPr>
        <a:xfrm>
          <a:off x="0" y="4671820"/>
          <a:ext cx="5486400" cy="1234800"/>
        </a:xfrm>
        <a:solidFill>
          <a:sysClr val="window" lastClr="FFFFFF">
            <a:alpha val="90000"/>
            <a:hueOff val="0"/>
            <a:satOff val="0"/>
            <a:lumOff val="0"/>
            <a:alphaOff val="0"/>
          </a:sysClr>
        </a:solidFill>
        <a:ln w="12700" cap="flat" cmpd="sng" algn="ctr">
          <a:solidFill>
            <a:srgbClr val="F69200">
              <a:hueOff val="-1602438"/>
              <a:satOff val="-75000"/>
              <a:lumOff val="2353"/>
              <a:alphaOff val="0"/>
            </a:srgbClr>
          </a:solidFill>
          <a:prstDash val="solid"/>
          <a:miter lim="800000"/>
        </a:ln>
        <a:effectLst/>
      </dgm:spPr>
      <dgm:t>
        <a:bodyPr/>
        <a:lstStyle/>
        <a:p>
          <a:pPr>
            <a:buChar char="•"/>
          </a:pPr>
          <a:r>
            <a:rPr lang="el-GR"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χειραγωγημένοι</a:t>
          </a:r>
          <a:endParaRPr lang="de-AT"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CF2FB443-7B0B-4345-83C0-FB704194A860}" type="parTrans" cxnId="{18C3A830-2BB3-422C-AEAB-DB052369E50F}">
      <dgm:prSet/>
      <dgm:spPr/>
      <dgm:t>
        <a:bodyPr/>
        <a:lstStyle/>
        <a:p>
          <a:endParaRPr lang="de-AT"/>
        </a:p>
      </dgm:t>
    </dgm:pt>
    <dgm:pt modelId="{759AC54C-AD55-40DC-ACDE-B63EB71C5420}" type="sibTrans" cxnId="{18C3A830-2BB3-422C-AEAB-DB052369E50F}">
      <dgm:prSet/>
      <dgm:spPr/>
      <dgm:t>
        <a:bodyPr/>
        <a:lstStyle/>
        <a:p>
          <a:endParaRPr lang="de-AT"/>
        </a:p>
      </dgm:t>
    </dgm:pt>
    <dgm:pt modelId="{A77E01A1-27EC-4BDB-9A1A-C2BB22FCA2A9}">
      <dgm:prSet custT="1"/>
      <dgm:spPr>
        <a:xfrm>
          <a:off x="0" y="4671820"/>
          <a:ext cx="5486400" cy="1234800"/>
        </a:xfrm>
        <a:solidFill>
          <a:sysClr val="window" lastClr="FFFFFF">
            <a:alpha val="90000"/>
            <a:hueOff val="0"/>
            <a:satOff val="0"/>
            <a:lumOff val="0"/>
            <a:alphaOff val="0"/>
          </a:sysClr>
        </a:solidFill>
        <a:ln w="12700" cap="flat" cmpd="sng" algn="ctr">
          <a:solidFill>
            <a:srgbClr val="F69200">
              <a:hueOff val="-1602438"/>
              <a:satOff val="-75000"/>
              <a:lumOff val="2353"/>
              <a:alphaOff val="0"/>
            </a:srgbClr>
          </a:solidFill>
          <a:prstDash val="solid"/>
          <a:miter lim="800000"/>
        </a:ln>
        <a:effectLst/>
      </dgm:spPr>
      <dgm:t>
        <a:bodyPr/>
        <a:lstStyle/>
        <a:p>
          <a:pPr>
            <a:buChar char="•"/>
          </a:pPr>
          <a:r>
            <a:rPr lang="el-GR"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ελεγχόμενοι από άλλους</a:t>
          </a:r>
          <a:endParaRPr lang="de-AT"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C1436714-A4C8-4011-B563-99FE60144933}" type="parTrans" cxnId="{82A0DE58-BAA8-4974-8D79-2645E2DC28CE}">
      <dgm:prSet/>
      <dgm:spPr/>
      <dgm:t>
        <a:bodyPr/>
        <a:lstStyle/>
        <a:p>
          <a:endParaRPr lang="de-AT"/>
        </a:p>
      </dgm:t>
    </dgm:pt>
    <dgm:pt modelId="{2D4066F5-7A74-4EFB-8B36-3A6265EC2715}" type="sibTrans" cxnId="{82A0DE58-BAA8-4974-8D79-2645E2DC28CE}">
      <dgm:prSet/>
      <dgm:spPr/>
      <dgm:t>
        <a:bodyPr/>
        <a:lstStyle/>
        <a:p>
          <a:endParaRPr lang="de-AT"/>
        </a:p>
      </dgm:t>
    </dgm:pt>
    <dgm:pt modelId="{72F92599-FCE8-4E5A-9A89-E8B3BF4944DD}">
      <dgm:prSet custT="1"/>
      <dgm:spPr>
        <a:xfrm>
          <a:off x="0" y="4671820"/>
          <a:ext cx="5486400" cy="1234800"/>
        </a:xfrm>
        <a:solidFill>
          <a:sysClr val="window" lastClr="FFFFFF">
            <a:alpha val="90000"/>
            <a:hueOff val="0"/>
            <a:satOff val="0"/>
            <a:lumOff val="0"/>
            <a:alphaOff val="0"/>
          </a:sysClr>
        </a:solidFill>
        <a:ln w="12700" cap="flat" cmpd="sng" algn="ctr">
          <a:solidFill>
            <a:srgbClr val="F69200">
              <a:hueOff val="-1602438"/>
              <a:satOff val="-75000"/>
              <a:lumOff val="2353"/>
              <a:alphaOff val="0"/>
            </a:srgbClr>
          </a:solidFill>
          <a:prstDash val="solid"/>
          <a:miter lim="800000"/>
        </a:ln>
        <a:effectLst/>
      </dgm:spPr>
      <dgm:t>
        <a:bodyPr/>
        <a:lstStyle/>
        <a:p>
          <a:pPr>
            <a:buChar char="•"/>
          </a:pPr>
          <a:r>
            <a:rPr lang="el-GR"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περιορισμένοι</a:t>
          </a:r>
          <a:endParaRPr lang="de-AT"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54AC956F-8EBB-4FC6-BF6B-C659D3D26A69}" type="parTrans" cxnId="{25B47456-922A-4588-9795-156BCEC4F011}">
      <dgm:prSet/>
      <dgm:spPr/>
      <dgm:t>
        <a:bodyPr/>
        <a:lstStyle/>
        <a:p>
          <a:endParaRPr lang="de-AT"/>
        </a:p>
      </dgm:t>
    </dgm:pt>
    <dgm:pt modelId="{6072433E-AAEA-4A58-A48F-18B091FF2A13}" type="sibTrans" cxnId="{25B47456-922A-4588-9795-156BCEC4F011}">
      <dgm:prSet/>
      <dgm:spPr/>
      <dgm:t>
        <a:bodyPr/>
        <a:lstStyle/>
        <a:p>
          <a:endParaRPr lang="de-AT"/>
        </a:p>
      </dgm:t>
    </dgm:pt>
    <dgm:pt modelId="{7204DBEA-0FF3-4E2A-9DA9-0F034E170006}">
      <dgm:prSet custT="1"/>
      <dgm:spPr>
        <a:xfrm>
          <a:off x="0" y="6067900"/>
          <a:ext cx="5486400" cy="1234800"/>
        </a:xfrm>
        <a:solidFill>
          <a:sysClr val="window" lastClr="FFFFFF">
            <a:alpha val="90000"/>
            <a:hueOff val="0"/>
            <a:satOff val="0"/>
            <a:lumOff val="0"/>
            <a:alphaOff val="0"/>
          </a:sysClr>
        </a:solidFill>
        <a:ln w="12700" cap="flat" cmpd="sng" algn="ctr">
          <a:solidFill>
            <a:srgbClr val="F69200">
              <a:hueOff val="-2136584"/>
              <a:satOff val="-100000"/>
              <a:lumOff val="3138"/>
              <a:alphaOff val="0"/>
            </a:srgbClr>
          </a:solidFill>
          <a:prstDash val="solid"/>
          <a:miter lim="800000"/>
        </a:ln>
        <a:effectLst/>
      </dgm:spPr>
      <dgm:t>
        <a:bodyPr/>
        <a:lstStyle/>
        <a:p>
          <a:pPr>
            <a:buChar char="•"/>
          </a:pPr>
          <a:r>
            <a:rPr lang="el-GR" sz="1100">
              <a:solidFill>
                <a:srgbClr val="000000">
                  <a:hueOff val="0"/>
                  <a:satOff val="0"/>
                  <a:lumOff val="0"/>
                  <a:alphaOff val="0"/>
                </a:srgbClr>
              </a:solidFill>
              <a:latin typeface="Arial" panose="020B0604020202020204" pitchFamily="34" charset="0"/>
              <a:ea typeface="+mn-ea"/>
              <a:cs typeface="Arial" panose="020B0604020202020204" pitchFamily="34" charset="0"/>
            </a:rPr>
            <a:t>άβουλοι</a:t>
          </a:r>
          <a:endParaRPr lang="de-AT" sz="1100">
            <a:solidFill>
              <a:srgbClr val="000000">
                <a:hueOff val="0"/>
                <a:satOff val="0"/>
                <a:lumOff val="0"/>
                <a:alphaOff val="0"/>
              </a:srgbClr>
            </a:solidFill>
            <a:latin typeface="Arial" panose="020B0604020202020204" pitchFamily="34" charset="0"/>
            <a:ea typeface="+mn-ea"/>
            <a:cs typeface="Arial" panose="020B0604020202020204" pitchFamily="34" charset="0"/>
          </a:endParaRPr>
        </a:p>
      </dgm:t>
    </dgm:pt>
    <dgm:pt modelId="{A6825748-F77F-46DF-8ADB-EA47B0F74C7C}" type="parTrans" cxnId="{363E8AD4-086D-431A-A788-F31F292B50A3}">
      <dgm:prSet/>
      <dgm:spPr/>
      <dgm:t>
        <a:bodyPr/>
        <a:lstStyle/>
        <a:p>
          <a:endParaRPr lang="de-AT"/>
        </a:p>
      </dgm:t>
    </dgm:pt>
    <dgm:pt modelId="{4642841A-3BC1-4243-AD9A-EF5FAD07E244}" type="sibTrans" cxnId="{363E8AD4-086D-431A-A788-F31F292B50A3}">
      <dgm:prSet/>
      <dgm:spPr/>
      <dgm:t>
        <a:bodyPr/>
        <a:lstStyle/>
        <a:p>
          <a:endParaRPr lang="de-AT"/>
        </a:p>
      </dgm:t>
    </dgm:pt>
    <dgm:pt modelId="{562E2654-3410-4751-86F7-CB70651ADF75}">
      <dgm:prSet custT="1"/>
      <dgm:spPr>
        <a:xfrm>
          <a:off x="0" y="6067900"/>
          <a:ext cx="5486400" cy="1234800"/>
        </a:xfrm>
        <a:solidFill>
          <a:sysClr val="window" lastClr="FFFFFF">
            <a:alpha val="90000"/>
            <a:hueOff val="0"/>
            <a:satOff val="0"/>
            <a:lumOff val="0"/>
            <a:alphaOff val="0"/>
          </a:sysClr>
        </a:solidFill>
        <a:ln w="12700" cap="flat" cmpd="sng" algn="ctr">
          <a:solidFill>
            <a:srgbClr val="F69200">
              <a:hueOff val="-2136584"/>
              <a:satOff val="-100000"/>
              <a:lumOff val="3138"/>
              <a:alphaOff val="0"/>
            </a:srgbClr>
          </a:solidFill>
          <a:prstDash val="solid"/>
          <a:miter lim="800000"/>
        </a:ln>
        <a:effectLst/>
      </dgm:spPr>
      <dgm:t>
        <a:bodyPr/>
        <a:lstStyle/>
        <a:p>
          <a:pPr>
            <a:buChar char="•"/>
          </a:pPr>
          <a:r>
            <a:rPr lang="el-GR" sz="1100">
              <a:solidFill>
                <a:srgbClr val="000000">
                  <a:hueOff val="0"/>
                  <a:satOff val="0"/>
                  <a:lumOff val="0"/>
                  <a:alphaOff val="0"/>
                </a:srgbClr>
              </a:solidFill>
              <a:latin typeface="Arial" panose="020B0604020202020204" pitchFamily="34" charset="0"/>
              <a:ea typeface="+mn-ea"/>
              <a:cs typeface="Arial" panose="020B0604020202020204" pitchFamily="34" charset="0"/>
            </a:rPr>
            <a:t>βαριεστημένοι</a:t>
          </a:r>
          <a:endParaRPr lang="de-AT" sz="1100">
            <a:solidFill>
              <a:srgbClr val="000000">
                <a:hueOff val="0"/>
                <a:satOff val="0"/>
                <a:lumOff val="0"/>
                <a:alphaOff val="0"/>
              </a:srgbClr>
            </a:solidFill>
            <a:latin typeface="Arial" panose="020B0604020202020204" pitchFamily="34" charset="0"/>
            <a:ea typeface="+mn-ea"/>
            <a:cs typeface="Arial" panose="020B0604020202020204" pitchFamily="34" charset="0"/>
          </a:endParaRPr>
        </a:p>
      </dgm:t>
    </dgm:pt>
    <dgm:pt modelId="{36E9ADED-F662-485E-9CA1-E0B1B34393DE}" type="parTrans" cxnId="{E6404E10-FF35-4C7A-8FA6-0944F379BDEF}">
      <dgm:prSet/>
      <dgm:spPr/>
      <dgm:t>
        <a:bodyPr/>
        <a:lstStyle/>
        <a:p>
          <a:endParaRPr lang="de-AT"/>
        </a:p>
      </dgm:t>
    </dgm:pt>
    <dgm:pt modelId="{15F0A3A7-9348-4F83-A6DF-AB4D884E91A4}" type="sibTrans" cxnId="{E6404E10-FF35-4C7A-8FA6-0944F379BDEF}">
      <dgm:prSet/>
      <dgm:spPr/>
      <dgm:t>
        <a:bodyPr/>
        <a:lstStyle/>
        <a:p>
          <a:endParaRPr lang="de-AT"/>
        </a:p>
      </dgm:t>
    </dgm:pt>
    <dgm:pt modelId="{ABBF011E-C4C8-40F7-AEC5-32CBAFD01AD3}">
      <dgm:prSet custT="1"/>
      <dgm:spPr>
        <a:xfrm>
          <a:off x="0" y="6067900"/>
          <a:ext cx="5486400" cy="1234800"/>
        </a:xfrm>
        <a:solidFill>
          <a:sysClr val="window" lastClr="FFFFFF">
            <a:alpha val="90000"/>
            <a:hueOff val="0"/>
            <a:satOff val="0"/>
            <a:lumOff val="0"/>
            <a:alphaOff val="0"/>
          </a:sysClr>
        </a:solidFill>
        <a:ln w="12700" cap="flat" cmpd="sng" algn="ctr">
          <a:solidFill>
            <a:srgbClr val="F69200">
              <a:hueOff val="-2136584"/>
              <a:satOff val="-100000"/>
              <a:lumOff val="3138"/>
              <a:alphaOff val="0"/>
            </a:srgbClr>
          </a:solidFill>
          <a:prstDash val="solid"/>
          <a:miter lim="800000"/>
        </a:ln>
        <a:effectLst/>
      </dgm:spPr>
      <dgm:t>
        <a:bodyPr/>
        <a:lstStyle/>
        <a:p>
          <a:pPr>
            <a:buChar char="•"/>
          </a:pPr>
          <a:r>
            <a:rPr lang="el-GR" sz="1100">
              <a:solidFill>
                <a:srgbClr val="000000">
                  <a:hueOff val="0"/>
                  <a:satOff val="0"/>
                  <a:lumOff val="0"/>
                  <a:alphaOff val="0"/>
                </a:srgbClr>
              </a:solidFill>
              <a:latin typeface="Arial" panose="020B0604020202020204" pitchFamily="34" charset="0"/>
              <a:ea typeface="+mn-ea"/>
              <a:cs typeface="Arial" panose="020B0604020202020204" pitchFamily="34" charset="0"/>
            </a:rPr>
            <a:t>απογοητευμένοι</a:t>
          </a:r>
          <a:endParaRPr lang="de-AT" sz="1100">
            <a:solidFill>
              <a:srgbClr val="000000">
                <a:hueOff val="0"/>
                <a:satOff val="0"/>
                <a:lumOff val="0"/>
                <a:alphaOff val="0"/>
              </a:srgbClr>
            </a:solidFill>
            <a:latin typeface="Arial" panose="020B0604020202020204" pitchFamily="34" charset="0"/>
            <a:ea typeface="+mn-ea"/>
            <a:cs typeface="Arial" panose="020B0604020202020204" pitchFamily="34" charset="0"/>
          </a:endParaRPr>
        </a:p>
      </dgm:t>
    </dgm:pt>
    <dgm:pt modelId="{26F8EDF1-0FA1-4C91-A745-0843FB62C26D}" type="parTrans" cxnId="{F0DE5799-963F-440F-916C-BF645B914F29}">
      <dgm:prSet/>
      <dgm:spPr/>
      <dgm:t>
        <a:bodyPr/>
        <a:lstStyle/>
        <a:p>
          <a:endParaRPr lang="de-AT"/>
        </a:p>
      </dgm:t>
    </dgm:pt>
    <dgm:pt modelId="{34F8956B-4370-4451-83D7-B79F664F92BF}" type="sibTrans" cxnId="{F0DE5799-963F-440F-916C-BF645B914F29}">
      <dgm:prSet/>
      <dgm:spPr/>
      <dgm:t>
        <a:bodyPr/>
        <a:lstStyle/>
        <a:p>
          <a:endParaRPr lang="de-AT"/>
        </a:p>
      </dgm:t>
    </dgm:pt>
    <dgm:pt modelId="{FE43102E-DD1C-4473-911E-C5765F2FEEFE}">
      <dgm:prSet custT="1"/>
      <dgm:spPr>
        <a:xfrm>
          <a:off x="0" y="6067900"/>
          <a:ext cx="5486400" cy="1234800"/>
        </a:xfrm>
        <a:solidFill>
          <a:sysClr val="window" lastClr="FFFFFF">
            <a:alpha val="90000"/>
            <a:hueOff val="0"/>
            <a:satOff val="0"/>
            <a:lumOff val="0"/>
            <a:alphaOff val="0"/>
          </a:sysClr>
        </a:solidFill>
        <a:ln w="12700" cap="flat" cmpd="sng" algn="ctr">
          <a:solidFill>
            <a:srgbClr val="F69200">
              <a:hueOff val="-2136584"/>
              <a:satOff val="-100000"/>
              <a:lumOff val="3138"/>
              <a:alphaOff val="0"/>
            </a:srgbClr>
          </a:solidFill>
          <a:prstDash val="solid"/>
          <a:miter lim="800000"/>
        </a:ln>
        <a:effectLst/>
      </dgm:spPr>
      <dgm:t>
        <a:bodyPr/>
        <a:lstStyle/>
        <a:p>
          <a:pPr>
            <a:buChar char="•"/>
          </a:pPr>
          <a:r>
            <a:rPr lang="el-GR" sz="1100">
              <a:solidFill>
                <a:srgbClr val="000000">
                  <a:hueOff val="0"/>
                  <a:satOff val="0"/>
                  <a:lumOff val="0"/>
                  <a:alphaOff val="0"/>
                </a:srgbClr>
              </a:solidFill>
              <a:latin typeface="Arial" panose="020B0604020202020204" pitchFamily="34" charset="0"/>
              <a:ea typeface="+mn-ea"/>
              <a:cs typeface="Arial" panose="020B0604020202020204" pitchFamily="34" charset="0"/>
            </a:rPr>
            <a:t>υποβαθμισμένοι</a:t>
          </a:r>
          <a:endParaRPr lang="de-AT" sz="1100">
            <a:solidFill>
              <a:srgbClr val="000000">
                <a:hueOff val="0"/>
                <a:satOff val="0"/>
                <a:lumOff val="0"/>
                <a:alphaOff val="0"/>
              </a:srgbClr>
            </a:solidFill>
            <a:latin typeface="Arial" panose="020B0604020202020204" pitchFamily="34" charset="0"/>
            <a:ea typeface="+mn-ea"/>
            <a:cs typeface="Arial" panose="020B0604020202020204" pitchFamily="34" charset="0"/>
          </a:endParaRPr>
        </a:p>
      </dgm:t>
    </dgm:pt>
    <dgm:pt modelId="{6FFA4CAC-E988-47CD-AAFD-B8EA15AFE50B}" type="parTrans" cxnId="{A6CB307C-A6B1-4752-9524-CC6853469F1D}">
      <dgm:prSet/>
      <dgm:spPr/>
      <dgm:t>
        <a:bodyPr/>
        <a:lstStyle/>
        <a:p>
          <a:endParaRPr lang="de-AT"/>
        </a:p>
      </dgm:t>
    </dgm:pt>
    <dgm:pt modelId="{BD4596C2-80B4-4D60-B22B-53C1A2ED2F7B}" type="sibTrans" cxnId="{A6CB307C-A6B1-4752-9524-CC6853469F1D}">
      <dgm:prSet/>
      <dgm:spPr/>
      <dgm:t>
        <a:bodyPr/>
        <a:lstStyle/>
        <a:p>
          <a:endParaRPr lang="de-AT"/>
        </a:p>
      </dgm:t>
    </dgm:pt>
    <dgm:pt modelId="{7708A1D8-6A8E-438D-A98D-8637E1514212}" type="pres">
      <dgm:prSet presAssocID="{C1B8F73C-79C9-4FEF-B4DF-09EE6A1796F9}" presName="linear" presStyleCnt="0">
        <dgm:presLayoutVars>
          <dgm:dir/>
          <dgm:animLvl val="lvl"/>
          <dgm:resizeHandles val="exact"/>
        </dgm:presLayoutVars>
      </dgm:prSet>
      <dgm:spPr/>
    </dgm:pt>
    <dgm:pt modelId="{84552B7C-90A9-4953-AFFB-9E5E320925CA}" type="pres">
      <dgm:prSet presAssocID="{6E73170B-CF07-467B-918C-437C265438FC}" presName="parentLin" presStyleCnt="0"/>
      <dgm:spPr/>
    </dgm:pt>
    <dgm:pt modelId="{5433E553-5B13-4F9F-B0DB-F5665DE5128B}" type="pres">
      <dgm:prSet presAssocID="{6E73170B-CF07-467B-918C-437C265438FC}" presName="parentLeftMargin" presStyleLbl="node1" presStyleIdx="0" presStyleCnt="2"/>
      <dgm:spPr>
        <a:prstGeom prst="roundRect">
          <a:avLst/>
        </a:prstGeom>
      </dgm:spPr>
    </dgm:pt>
    <dgm:pt modelId="{670A0598-8232-4DE1-A593-12127BD2FAB2}" type="pres">
      <dgm:prSet presAssocID="{6E73170B-CF07-467B-918C-437C265438FC}" presName="parentText" presStyleLbl="node1" presStyleIdx="0" presStyleCnt="2">
        <dgm:presLayoutVars>
          <dgm:chMax val="0"/>
          <dgm:bulletEnabled val="1"/>
        </dgm:presLayoutVars>
      </dgm:prSet>
      <dgm:spPr/>
    </dgm:pt>
    <dgm:pt modelId="{9E6A97AE-E44A-4A93-94E1-4183D2A4D47C}" type="pres">
      <dgm:prSet presAssocID="{6E73170B-CF07-467B-918C-437C265438FC}" presName="negativeSpace" presStyleCnt="0"/>
      <dgm:spPr/>
    </dgm:pt>
    <dgm:pt modelId="{706423A1-E701-48F9-BF20-CC96FF57BD89}" type="pres">
      <dgm:prSet presAssocID="{6E73170B-CF07-467B-918C-437C265438FC}" presName="childText" presStyleLbl="conFgAcc1" presStyleIdx="0" presStyleCnt="2">
        <dgm:presLayoutVars>
          <dgm:bulletEnabled val="1"/>
        </dgm:presLayoutVars>
      </dgm:prSet>
      <dgm:spPr>
        <a:prstGeom prst="rect">
          <a:avLst/>
        </a:prstGeom>
      </dgm:spPr>
    </dgm:pt>
    <dgm:pt modelId="{CD102625-DE95-4E6B-86A4-84E0387D14A0}" type="pres">
      <dgm:prSet presAssocID="{322F51A9-FB68-4D66-B819-F42886AED953}" presName="spaceBetweenRectangles" presStyleCnt="0"/>
      <dgm:spPr/>
    </dgm:pt>
    <dgm:pt modelId="{6CDD1EE5-6205-4974-AFC5-7DE2A0617FAE}" type="pres">
      <dgm:prSet presAssocID="{8A179EDC-DB10-4B5F-AB52-8298DABFA481}" presName="parentLin" presStyleCnt="0"/>
      <dgm:spPr/>
    </dgm:pt>
    <dgm:pt modelId="{ED61D2FF-71F5-47D6-87BB-BA60CA0ABFB7}" type="pres">
      <dgm:prSet presAssocID="{8A179EDC-DB10-4B5F-AB52-8298DABFA481}" presName="parentLeftMargin" presStyleLbl="node1" presStyleIdx="0" presStyleCnt="2"/>
      <dgm:spPr>
        <a:prstGeom prst="roundRect">
          <a:avLst/>
        </a:prstGeom>
      </dgm:spPr>
    </dgm:pt>
    <dgm:pt modelId="{77414A95-87DB-45DA-90C6-4EA7952880CF}" type="pres">
      <dgm:prSet presAssocID="{8A179EDC-DB10-4B5F-AB52-8298DABFA481}" presName="parentText" presStyleLbl="node1" presStyleIdx="1" presStyleCnt="2">
        <dgm:presLayoutVars>
          <dgm:chMax val="0"/>
          <dgm:bulletEnabled val="1"/>
        </dgm:presLayoutVars>
      </dgm:prSet>
      <dgm:spPr/>
    </dgm:pt>
    <dgm:pt modelId="{BB6E2E0A-5AD4-4C1A-B87D-CC9CC4A1074F}" type="pres">
      <dgm:prSet presAssocID="{8A179EDC-DB10-4B5F-AB52-8298DABFA481}" presName="negativeSpace" presStyleCnt="0"/>
      <dgm:spPr/>
    </dgm:pt>
    <dgm:pt modelId="{C7B062ED-5B7F-4E1F-AD7B-0818800C94EF}" type="pres">
      <dgm:prSet presAssocID="{8A179EDC-DB10-4B5F-AB52-8298DABFA481}" presName="childText" presStyleLbl="conFgAcc1" presStyleIdx="1" presStyleCnt="2">
        <dgm:presLayoutVars>
          <dgm:bulletEnabled val="1"/>
        </dgm:presLayoutVars>
      </dgm:prSet>
      <dgm:spPr>
        <a:prstGeom prst="rect">
          <a:avLst/>
        </a:prstGeom>
      </dgm:spPr>
    </dgm:pt>
  </dgm:ptLst>
  <dgm:cxnLst>
    <dgm:cxn modelId="{E6404E10-FF35-4C7A-8FA6-0944F379BDEF}" srcId="{8A179EDC-DB10-4B5F-AB52-8298DABFA481}" destId="{562E2654-3410-4751-86F7-CB70651ADF75}" srcOrd="2" destOrd="0" parTransId="{36E9ADED-F662-485E-9CA1-E0B1B34393DE}" sibTransId="{15F0A3A7-9348-4F83-A6DF-AB4D884E91A4}"/>
    <dgm:cxn modelId="{9655BB13-843F-4F2F-9E44-1B32F40E9180}" type="presOf" srcId="{6E73170B-CF07-467B-918C-437C265438FC}" destId="{670A0598-8232-4DE1-A593-12127BD2FAB2}" srcOrd="1" destOrd="0" presId="urn:microsoft.com/office/officeart/2005/8/layout/list1"/>
    <dgm:cxn modelId="{18C3A830-2BB3-422C-AEAB-DB052369E50F}" srcId="{6E73170B-CF07-467B-918C-437C265438FC}" destId="{CDDCEBF0-C733-4B05-8120-C87AD99DDBD7}" srcOrd="1" destOrd="0" parTransId="{CF2FB443-7B0B-4345-83C0-FB704194A860}" sibTransId="{759AC54C-AD55-40DC-ACDE-B63EB71C5420}"/>
    <dgm:cxn modelId="{6EC1AB32-B854-4383-B9E1-8FD14795ADA1}" srcId="{C1B8F73C-79C9-4FEF-B4DF-09EE6A1796F9}" destId="{6E73170B-CF07-467B-918C-437C265438FC}" srcOrd="0" destOrd="0" parTransId="{30BA9B66-AF4D-489C-AC74-71E63353F5B1}" sibTransId="{322F51A9-FB68-4D66-B819-F42886AED953}"/>
    <dgm:cxn modelId="{90FB2160-15CB-4207-9D7C-14C4B4F42D37}" type="presOf" srcId="{76D487F1-6420-42AE-8A38-0B5786E69543}" destId="{706423A1-E701-48F9-BF20-CC96FF57BD89}" srcOrd="0" destOrd="0" presId="urn:microsoft.com/office/officeart/2005/8/layout/list1"/>
    <dgm:cxn modelId="{8D014E42-0DB4-4BAA-B710-01D1BBA8979E}" type="presOf" srcId="{6E39B03B-407D-4A66-9B01-830262205FBA}" destId="{C7B062ED-5B7F-4E1F-AD7B-0818800C94EF}" srcOrd="0" destOrd="0" presId="urn:microsoft.com/office/officeart/2005/8/layout/list1"/>
    <dgm:cxn modelId="{8A03894A-A764-4EAB-929D-05E75679902A}" srcId="{6E73170B-CF07-467B-918C-437C265438FC}" destId="{76D487F1-6420-42AE-8A38-0B5786E69543}" srcOrd="0" destOrd="0" parTransId="{F27A286D-8256-49CB-8523-7210AB436407}" sibTransId="{B3AD0FA2-DAFF-43F7-8BE8-44138718A508}"/>
    <dgm:cxn modelId="{F6C3FA6C-90A7-4265-A4BC-8561B622847E}" type="presOf" srcId="{72F92599-FCE8-4E5A-9A89-E8B3BF4944DD}" destId="{706423A1-E701-48F9-BF20-CC96FF57BD89}" srcOrd="0" destOrd="3" presId="urn:microsoft.com/office/officeart/2005/8/layout/list1"/>
    <dgm:cxn modelId="{F2A4264F-E504-4B8A-8F04-1B7F827D92E1}" srcId="{C1B8F73C-79C9-4FEF-B4DF-09EE6A1796F9}" destId="{8A179EDC-DB10-4B5F-AB52-8298DABFA481}" srcOrd="1" destOrd="0" parTransId="{634CD450-705E-4488-83D6-49F5002F2990}" sibTransId="{0414ECB6-117C-473C-A575-C2C69DB17112}"/>
    <dgm:cxn modelId="{25B47456-922A-4588-9795-156BCEC4F011}" srcId="{6E73170B-CF07-467B-918C-437C265438FC}" destId="{72F92599-FCE8-4E5A-9A89-E8B3BF4944DD}" srcOrd="3" destOrd="0" parTransId="{54AC956F-8EBB-4FC6-BF6B-C659D3D26A69}" sibTransId="{6072433E-AAEA-4A58-A48F-18B091FF2A13}"/>
    <dgm:cxn modelId="{82A0DE58-BAA8-4974-8D79-2645E2DC28CE}" srcId="{6E73170B-CF07-467B-918C-437C265438FC}" destId="{A77E01A1-27EC-4BDB-9A1A-C2BB22FCA2A9}" srcOrd="2" destOrd="0" parTransId="{C1436714-A4C8-4011-B563-99FE60144933}" sibTransId="{2D4066F5-7A74-4EFB-8B36-3A6265EC2715}"/>
    <dgm:cxn modelId="{A6CB307C-A6B1-4752-9524-CC6853469F1D}" srcId="{8A179EDC-DB10-4B5F-AB52-8298DABFA481}" destId="{FE43102E-DD1C-4473-911E-C5765F2FEEFE}" srcOrd="4" destOrd="0" parTransId="{6FFA4CAC-E988-47CD-AAFD-B8EA15AFE50B}" sibTransId="{BD4596C2-80B4-4D60-B22B-53C1A2ED2F7B}"/>
    <dgm:cxn modelId="{72AD5280-35A0-4747-B6DB-A5171B63F4EE}" type="presOf" srcId="{C1B8F73C-79C9-4FEF-B4DF-09EE6A1796F9}" destId="{7708A1D8-6A8E-438D-A98D-8637E1514212}" srcOrd="0" destOrd="0" presId="urn:microsoft.com/office/officeart/2005/8/layout/list1"/>
    <dgm:cxn modelId="{768CF997-B2CE-483B-83EA-783C18C61047}" srcId="{6E73170B-CF07-467B-918C-437C265438FC}" destId="{748C7768-DA11-4BE0-B809-FFBD8D68A8E1}" srcOrd="4" destOrd="0" parTransId="{4EC01178-45E1-406B-A934-C8A84E11F6B0}" sibTransId="{4DCC3E5E-CEE4-4626-A939-9384E509DA67}"/>
    <dgm:cxn modelId="{03933298-D08F-40A4-AD52-A530302E68CE}" type="presOf" srcId="{8A179EDC-DB10-4B5F-AB52-8298DABFA481}" destId="{ED61D2FF-71F5-47D6-87BB-BA60CA0ABFB7}" srcOrd="0" destOrd="0" presId="urn:microsoft.com/office/officeart/2005/8/layout/list1"/>
    <dgm:cxn modelId="{F0DE5799-963F-440F-916C-BF645B914F29}" srcId="{8A179EDC-DB10-4B5F-AB52-8298DABFA481}" destId="{ABBF011E-C4C8-40F7-AEC5-32CBAFD01AD3}" srcOrd="3" destOrd="0" parTransId="{26F8EDF1-0FA1-4C91-A745-0843FB62C26D}" sibTransId="{34F8956B-4370-4451-83D7-B79F664F92BF}"/>
    <dgm:cxn modelId="{59384DA1-1866-4E43-85A8-5F646D398850}" type="presOf" srcId="{6E73170B-CF07-467B-918C-437C265438FC}" destId="{5433E553-5B13-4F9F-B0DB-F5665DE5128B}" srcOrd="0" destOrd="0" presId="urn:microsoft.com/office/officeart/2005/8/layout/list1"/>
    <dgm:cxn modelId="{2AE760A6-8813-439D-88D5-B7185686FDA8}" type="presOf" srcId="{748C7768-DA11-4BE0-B809-FFBD8D68A8E1}" destId="{706423A1-E701-48F9-BF20-CC96FF57BD89}" srcOrd="0" destOrd="4" presId="urn:microsoft.com/office/officeart/2005/8/layout/list1"/>
    <dgm:cxn modelId="{F0237FB1-3528-478C-ABCC-8E7347BF48FD}" type="presOf" srcId="{A8AFD388-92C0-4C05-B47E-96D3304A455E}" destId="{C7B062ED-5B7F-4E1F-AD7B-0818800C94EF}" srcOrd="0" destOrd="5" presId="urn:microsoft.com/office/officeart/2005/8/layout/list1"/>
    <dgm:cxn modelId="{27832FC5-EF81-4232-8AA3-E7F105219100}" type="presOf" srcId="{8A179EDC-DB10-4B5F-AB52-8298DABFA481}" destId="{77414A95-87DB-45DA-90C6-4EA7952880CF}" srcOrd="1" destOrd="0" presId="urn:microsoft.com/office/officeart/2005/8/layout/list1"/>
    <dgm:cxn modelId="{48123EC9-A242-44C6-A50B-61A00C64AE19}" type="presOf" srcId="{7204DBEA-0FF3-4E2A-9DA9-0F034E170006}" destId="{C7B062ED-5B7F-4E1F-AD7B-0818800C94EF}" srcOrd="0" destOrd="1" presId="urn:microsoft.com/office/officeart/2005/8/layout/list1"/>
    <dgm:cxn modelId="{2A2551CE-C40F-4E24-9B6E-0B3CE445A5FD}" type="presOf" srcId="{A77E01A1-27EC-4BDB-9A1A-C2BB22FCA2A9}" destId="{706423A1-E701-48F9-BF20-CC96FF57BD89}" srcOrd="0" destOrd="2" presId="urn:microsoft.com/office/officeart/2005/8/layout/list1"/>
    <dgm:cxn modelId="{FB4DA4D1-D97B-493C-ABE0-6814EA690CA1}" type="presOf" srcId="{562E2654-3410-4751-86F7-CB70651ADF75}" destId="{C7B062ED-5B7F-4E1F-AD7B-0818800C94EF}" srcOrd="0" destOrd="2" presId="urn:microsoft.com/office/officeart/2005/8/layout/list1"/>
    <dgm:cxn modelId="{A92038D3-D764-401B-802A-DA000BC4FCE6}" type="presOf" srcId="{FE43102E-DD1C-4473-911E-C5765F2FEEFE}" destId="{C7B062ED-5B7F-4E1F-AD7B-0818800C94EF}" srcOrd="0" destOrd="4" presId="urn:microsoft.com/office/officeart/2005/8/layout/list1"/>
    <dgm:cxn modelId="{363E8AD4-086D-431A-A788-F31F292B50A3}" srcId="{8A179EDC-DB10-4B5F-AB52-8298DABFA481}" destId="{7204DBEA-0FF3-4E2A-9DA9-0F034E170006}" srcOrd="1" destOrd="0" parTransId="{A6825748-F77F-46DF-8ADB-EA47B0F74C7C}" sibTransId="{4642841A-3BC1-4243-AD9A-EF5FAD07E244}"/>
    <dgm:cxn modelId="{7326C3D6-5A30-4B21-B365-5629DA916854}" srcId="{8A179EDC-DB10-4B5F-AB52-8298DABFA481}" destId="{6E39B03B-407D-4A66-9B01-830262205FBA}" srcOrd="0" destOrd="0" parTransId="{910D49C6-5C7C-4342-9FE6-1F16B668B82D}" sibTransId="{55C8A45D-9C0F-4749-8B22-A5E1D82E088C}"/>
    <dgm:cxn modelId="{E41060DF-88C5-41BC-90C9-199ED562F091}" type="presOf" srcId="{CDDCEBF0-C733-4B05-8120-C87AD99DDBD7}" destId="{706423A1-E701-48F9-BF20-CC96FF57BD89}" srcOrd="0" destOrd="1" presId="urn:microsoft.com/office/officeart/2005/8/layout/list1"/>
    <dgm:cxn modelId="{D0CD77F2-9DC9-46A0-964A-2A10AA05093F}" srcId="{8A179EDC-DB10-4B5F-AB52-8298DABFA481}" destId="{A8AFD388-92C0-4C05-B47E-96D3304A455E}" srcOrd="5" destOrd="0" parTransId="{F03AA707-BB49-4974-BAF9-2C27F10127E9}" sibTransId="{44114CC1-1BB9-4F8D-97CE-498F75052AAA}"/>
    <dgm:cxn modelId="{999FE4FA-CFCF-455E-890E-71B31E14FDB1}" type="presOf" srcId="{ABBF011E-C4C8-40F7-AEC5-32CBAFD01AD3}" destId="{C7B062ED-5B7F-4E1F-AD7B-0818800C94EF}" srcOrd="0" destOrd="3" presId="urn:microsoft.com/office/officeart/2005/8/layout/list1"/>
    <dgm:cxn modelId="{1282B33B-CB55-4791-9F32-1CB61F456B64}" type="presParOf" srcId="{7708A1D8-6A8E-438D-A98D-8637E1514212}" destId="{84552B7C-90A9-4953-AFFB-9E5E320925CA}" srcOrd="0" destOrd="0" presId="urn:microsoft.com/office/officeart/2005/8/layout/list1"/>
    <dgm:cxn modelId="{BC833AD6-808F-4926-80B3-C18C6BB4F6E9}" type="presParOf" srcId="{84552B7C-90A9-4953-AFFB-9E5E320925CA}" destId="{5433E553-5B13-4F9F-B0DB-F5665DE5128B}" srcOrd="0" destOrd="0" presId="urn:microsoft.com/office/officeart/2005/8/layout/list1"/>
    <dgm:cxn modelId="{DF798EB0-3B0D-44F2-934B-AC18C553F4DD}" type="presParOf" srcId="{84552B7C-90A9-4953-AFFB-9E5E320925CA}" destId="{670A0598-8232-4DE1-A593-12127BD2FAB2}" srcOrd="1" destOrd="0" presId="urn:microsoft.com/office/officeart/2005/8/layout/list1"/>
    <dgm:cxn modelId="{22F449AC-20A1-45A3-A0FB-F4D7DFB430DF}" type="presParOf" srcId="{7708A1D8-6A8E-438D-A98D-8637E1514212}" destId="{9E6A97AE-E44A-4A93-94E1-4183D2A4D47C}" srcOrd="1" destOrd="0" presId="urn:microsoft.com/office/officeart/2005/8/layout/list1"/>
    <dgm:cxn modelId="{DB502EC2-B75E-441C-AACA-2F88459B49DF}" type="presParOf" srcId="{7708A1D8-6A8E-438D-A98D-8637E1514212}" destId="{706423A1-E701-48F9-BF20-CC96FF57BD89}" srcOrd="2" destOrd="0" presId="urn:microsoft.com/office/officeart/2005/8/layout/list1"/>
    <dgm:cxn modelId="{FD41678A-2349-4B44-9F1E-0A1966005DA0}" type="presParOf" srcId="{7708A1D8-6A8E-438D-A98D-8637E1514212}" destId="{CD102625-DE95-4E6B-86A4-84E0387D14A0}" srcOrd="3" destOrd="0" presId="urn:microsoft.com/office/officeart/2005/8/layout/list1"/>
    <dgm:cxn modelId="{7B70CFF0-2864-4FC6-B539-B18F1108643F}" type="presParOf" srcId="{7708A1D8-6A8E-438D-A98D-8637E1514212}" destId="{6CDD1EE5-6205-4974-AFC5-7DE2A0617FAE}" srcOrd="4" destOrd="0" presId="urn:microsoft.com/office/officeart/2005/8/layout/list1"/>
    <dgm:cxn modelId="{BD50D5E2-4986-4AE5-A37A-4871BBB17610}" type="presParOf" srcId="{6CDD1EE5-6205-4974-AFC5-7DE2A0617FAE}" destId="{ED61D2FF-71F5-47D6-87BB-BA60CA0ABFB7}" srcOrd="0" destOrd="0" presId="urn:microsoft.com/office/officeart/2005/8/layout/list1"/>
    <dgm:cxn modelId="{D7D7AFFD-611E-4FD9-BAAA-F46144079F54}" type="presParOf" srcId="{6CDD1EE5-6205-4974-AFC5-7DE2A0617FAE}" destId="{77414A95-87DB-45DA-90C6-4EA7952880CF}" srcOrd="1" destOrd="0" presId="urn:microsoft.com/office/officeart/2005/8/layout/list1"/>
    <dgm:cxn modelId="{BAF98AA0-0879-4D50-911E-99D6BED61AD1}" type="presParOf" srcId="{7708A1D8-6A8E-438D-A98D-8637E1514212}" destId="{BB6E2E0A-5AD4-4C1A-B87D-CC9CC4A1074F}" srcOrd="5" destOrd="0" presId="urn:microsoft.com/office/officeart/2005/8/layout/list1"/>
    <dgm:cxn modelId="{A84601B7-9D5B-4DE7-A0A7-C4BB9E10C9BB}" type="presParOf" srcId="{7708A1D8-6A8E-438D-A98D-8637E1514212}" destId="{C7B062ED-5B7F-4E1F-AD7B-0818800C94EF}" srcOrd="6" destOrd="0" presId="urn:microsoft.com/office/officeart/2005/8/layout/list1"/>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CDFC7665-7CE4-4B03-A640-4355E900027A}" type="doc">
      <dgm:prSet loTypeId="urn:microsoft.com/office/officeart/2005/8/layout/vList5" loCatId="list" qsTypeId="urn:microsoft.com/office/officeart/2005/8/quickstyle/simple1" qsCatId="simple" csTypeId="urn:microsoft.com/office/officeart/2005/8/colors/accent3_1" csCatId="accent3" phldr="1"/>
      <dgm:spPr/>
      <dgm:t>
        <a:bodyPr/>
        <a:lstStyle/>
        <a:p>
          <a:endParaRPr lang="de-AT"/>
        </a:p>
      </dgm:t>
    </dgm:pt>
    <dgm:pt modelId="{649EAB15-1A7B-4A3E-8D4F-D53EF00C0161}">
      <dgm:prSet phldrT="[Text]" custT="1"/>
      <dgm:spPr>
        <a:xfrm>
          <a:off x="0" y="1633759"/>
          <a:ext cx="1975104" cy="770408"/>
        </a:xfr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gm:spPr>
      <dgm:t>
        <a:bodyPr/>
        <a:lstStyle/>
        <a:p>
          <a:pPr>
            <a:buNone/>
          </a:pPr>
          <a:r>
            <a:rPr lang="de-AT" sz="2000">
              <a:solidFill>
                <a:sysClr val="windowText" lastClr="000000">
                  <a:hueOff val="0"/>
                  <a:satOff val="0"/>
                  <a:lumOff val="0"/>
                  <a:alphaOff val="0"/>
                </a:sysClr>
              </a:solidFill>
              <a:latin typeface="Calibri"/>
              <a:ea typeface="+mn-ea"/>
              <a:cs typeface="+mn-cs"/>
            </a:rPr>
            <a:t>3. </a:t>
          </a:r>
          <a:r>
            <a:rPr lang="el-GR" sz="2000">
              <a:solidFill>
                <a:sysClr val="windowText" lastClr="000000">
                  <a:hueOff val="0"/>
                  <a:satOff val="0"/>
                  <a:lumOff val="0"/>
                  <a:alphaOff val="0"/>
                </a:sysClr>
              </a:solidFill>
              <a:latin typeface="Calibri"/>
              <a:ea typeface="+mn-ea"/>
              <a:cs typeface="+mn-cs"/>
            </a:rPr>
            <a:t>Στρατηγικές</a:t>
          </a:r>
          <a:endParaRPr lang="de-AT" sz="2000">
            <a:solidFill>
              <a:sysClr val="windowText" lastClr="000000">
                <a:hueOff val="0"/>
                <a:satOff val="0"/>
                <a:lumOff val="0"/>
                <a:alphaOff val="0"/>
              </a:sysClr>
            </a:solidFill>
            <a:latin typeface="Calibri"/>
            <a:ea typeface="+mn-ea"/>
            <a:cs typeface="+mn-cs"/>
          </a:endParaRPr>
        </a:p>
      </dgm:t>
    </dgm:pt>
    <dgm:pt modelId="{15241447-F548-4ED6-82C7-983695C35766}" type="parTrans" cxnId="{79B67D8E-38F4-4D4D-9834-90CE48A63D4B}">
      <dgm:prSet/>
      <dgm:spPr/>
      <dgm:t>
        <a:bodyPr/>
        <a:lstStyle/>
        <a:p>
          <a:endParaRPr lang="de-AT"/>
        </a:p>
      </dgm:t>
    </dgm:pt>
    <dgm:pt modelId="{D6568D68-8446-4EB7-9522-149DC34BE2F7}" type="sibTrans" cxnId="{79B67D8E-38F4-4D4D-9834-90CE48A63D4B}">
      <dgm:prSet/>
      <dgm:spPr/>
      <dgm:t>
        <a:bodyPr/>
        <a:lstStyle/>
        <a:p>
          <a:endParaRPr lang="de-AT"/>
        </a:p>
      </dgm:t>
    </dgm:pt>
    <dgm:pt modelId="{1E96901E-C4D6-4796-92C9-E2E3ECD938BE}">
      <dgm:prSet phldrT="[Text]"/>
      <dgm:spPr>
        <a:xfrm rot="5400000">
          <a:off x="3422588" y="249016"/>
          <a:ext cx="616327" cy="3511296"/>
        </a:xfrm>
        <a:solidFill>
          <a:sysClr val="window" lastClr="FFFFFF">
            <a:alpha val="90000"/>
            <a:tint val="40000"/>
            <a:hueOff val="0"/>
            <a:satOff val="0"/>
            <a:lumOff val="0"/>
            <a:alphaOff val="0"/>
          </a:sysClr>
        </a:solidFill>
        <a:ln w="12700" cap="flat" cmpd="sng" algn="ctr">
          <a:solidFill>
            <a:srgbClr val="A5A5A5">
              <a:alpha val="90000"/>
              <a:hueOff val="0"/>
              <a:satOff val="0"/>
              <a:lumOff val="0"/>
              <a:alphaOff val="0"/>
            </a:srgbClr>
          </a:solidFill>
          <a:prstDash val="solid"/>
          <a:miter lim="800000"/>
        </a:ln>
        <a:effectLst/>
      </dgm:spPr>
      <dgm:t>
        <a:bodyPr/>
        <a:lstStyle/>
        <a:p>
          <a:pPr>
            <a:buChar char="•"/>
          </a:pPr>
          <a:r>
            <a:rPr lang="el-GR">
              <a:solidFill>
                <a:sysClr val="windowText" lastClr="000000">
                  <a:hueOff val="0"/>
                  <a:satOff val="0"/>
                  <a:lumOff val="0"/>
                  <a:alphaOff val="0"/>
                </a:sysClr>
              </a:solidFill>
              <a:latin typeface="Calibri"/>
              <a:ea typeface="+mn-ea"/>
              <a:cs typeface="+mn-cs"/>
            </a:rPr>
            <a:t>Έτσι, προσπαθώ να ικανοποιήσω την ανάγκη μου σε αυτή την κατάσταση (την κατάσταση που περιγράφεται στο σημείο 1</a:t>
          </a:r>
          <a:r>
            <a:rPr lang="de-AT">
              <a:solidFill>
                <a:sysClr val="windowText" lastClr="000000">
                  <a:hueOff val="0"/>
                  <a:satOff val="0"/>
                  <a:lumOff val="0"/>
                  <a:alphaOff val="0"/>
                </a:sysClr>
              </a:solidFill>
              <a:latin typeface="Calibri"/>
              <a:ea typeface="+mn-ea"/>
              <a:cs typeface="+mn-cs"/>
            </a:rPr>
            <a:t>):</a:t>
          </a:r>
          <a:br>
            <a:rPr lang="de-AT">
              <a:solidFill>
                <a:sysClr val="windowText" lastClr="000000">
                  <a:hueOff val="0"/>
                  <a:satOff val="0"/>
                  <a:lumOff val="0"/>
                  <a:alphaOff val="0"/>
                </a:sysClr>
              </a:solidFill>
              <a:latin typeface="Calibri"/>
              <a:ea typeface="+mn-ea"/>
              <a:cs typeface="+mn-cs"/>
            </a:rPr>
          </a:br>
          <a:endParaRPr lang="de-AT">
            <a:solidFill>
              <a:sysClr val="windowText" lastClr="000000">
                <a:hueOff val="0"/>
                <a:satOff val="0"/>
                <a:lumOff val="0"/>
                <a:alphaOff val="0"/>
              </a:sysClr>
            </a:solidFill>
            <a:latin typeface="Calibri"/>
            <a:ea typeface="+mn-ea"/>
            <a:cs typeface="+mn-cs"/>
          </a:endParaRPr>
        </a:p>
      </dgm:t>
    </dgm:pt>
    <dgm:pt modelId="{A38C36B6-A2B0-41E3-B704-7E65C3AD3B42}" type="parTrans" cxnId="{6B9C9D15-2675-4116-B59E-2EEA846EF39B}">
      <dgm:prSet/>
      <dgm:spPr/>
      <dgm:t>
        <a:bodyPr/>
        <a:lstStyle/>
        <a:p>
          <a:endParaRPr lang="de-AT"/>
        </a:p>
      </dgm:t>
    </dgm:pt>
    <dgm:pt modelId="{8384755A-1509-48E6-BCC7-DDAAFBFFEE51}" type="sibTrans" cxnId="{6B9C9D15-2675-4116-B59E-2EEA846EF39B}">
      <dgm:prSet/>
      <dgm:spPr/>
      <dgm:t>
        <a:bodyPr/>
        <a:lstStyle/>
        <a:p>
          <a:endParaRPr lang="de-AT"/>
        </a:p>
      </dgm:t>
    </dgm:pt>
    <dgm:pt modelId="{4D5A7192-CB4B-4F04-9C08-F006AC7E84AD}">
      <dgm:prSet phldrT="[Text]"/>
      <dgm:spPr>
        <a:xfrm rot="5400000">
          <a:off x="3422588" y="1057945"/>
          <a:ext cx="616327" cy="3511296"/>
        </a:xfrm>
        <a:solidFill>
          <a:sysClr val="window" lastClr="FFFFFF">
            <a:alpha val="90000"/>
            <a:tint val="40000"/>
            <a:hueOff val="0"/>
            <a:satOff val="0"/>
            <a:lumOff val="0"/>
            <a:alphaOff val="0"/>
          </a:sysClr>
        </a:solidFill>
        <a:ln w="12700" cap="flat" cmpd="sng" algn="ctr">
          <a:solidFill>
            <a:srgbClr val="A5A5A5">
              <a:alpha val="90000"/>
              <a:hueOff val="0"/>
              <a:satOff val="0"/>
              <a:lumOff val="0"/>
              <a:alphaOff val="0"/>
            </a:srgbClr>
          </a:solidFill>
          <a:prstDash val="solid"/>
          <a:miter lim="800000"/>
        </a:ln>
        <a:effectLst/>
      </dgm:spPr>
      <dgm:t>
        <a:bodyPr/>
        <a:lstStyle/>
        <a:p>
          <a:pPr>
            <a:buChar char="•"/>
          </a:pPr>
          <a:r>
            <a:rPr lang="el-GR">
              <a:solidFill>
                <a:sysClr val="windowText" lastClr="000000">
                  <a:hueOff val="0"/>
                  <a:satOff val="0"/>
                  <a:lumOff val="0"/>
                  <a:alphaOff val="0"/>
                </a:sysClr>
              </a:solidFill>
              <a:latin typeface="Calibri"/>
              <a:ea typeface="+mn-ea"/>
              <a:cs typeface="+mn-cs"/>
            </a:rPr>
            <a:t>Εξακολουθώ επίσης να έχω αυτές τις ευκαιρίες και τους πόρους</a:t>
          </a:r>
          <a:r>
            <a:rPr lang="de-AT">
              <a:solidFill>
                <a:sysClr val="windowText" lastClr="000000">
                  <a:hueOff val="0"/>
                  <a:satOff val="0"/>
                  <a:lumOff val="0"/>
                  <a:alphaOff val="0"/>
                </a:sysClr>
              </a:solidFill>
              <a:latin typeface="Calibri"/>
              <a:ea typeface="+mn-ea"/>
              <a:cs typeface="+mn-cs"/>
            </a:rPr>
            <a:t>:</a:t>
          </a:r>
        </a:p>
      </dgm:t>
    </dgm:pt>
    <dgm:pt modelId="{FEEE2F39-C487-45C0-9532-01AE347205D8}" type="parTrans" cxnId="{F94C2C0F-C7F2-4507-9494-06E95F1D7312}">
      <dgm:prSet/>
      <dgm:spPr/>
      <dgm:t>
        <a:bodyPr/>
        <a:lstStyle/>
        <a:p>
          <a:endParaRPr lang="de-AT"/>
        </a:p>
      </dgm:t>
    </dgm:pt>
    <dgm:pt modelId="{FB203877-A9AF-45D3-B9E3-E3577D48950E}" type="sibTrans" cxnId="{F94C2C0F-C7F2-4507-9494-06E95F1D7312}">
      <dgm:prSet/>
      <dgm:spPr/>
      <dgm:t>
        <a:bodyPr/>
        <a:lstStyle/>
        <a:p>
          <a:endParaRPr lang="de-AT"/>
        </a:p>
      </dgm:t>
    </dgm:pt>
    <dgm:pt modelId="{557F76CD-C5A4-4D39-B623-5D9F98CAF9DE}">
      <dgm:prSet custT="1"/>
      <dgm:spPr>
        <a:xfrm>
          <a:off x="0" y="824829"/>
          <a:ext cx="1975104" cy="770408"/>
        </a:xfr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gm:spPr>
      <dgm:t>
        <a:bodyPr/>
        <a:lstStyle/>
        <a:p>
          <a:pPr>
            <a:buNone/>
          </a:pPr>
          <a:r>
            <a:rPr lang="de-AT" sz="2000">
              <a:solidFill>
                <a:sysClr val="windowText" lastClr="000000">
                  <a:hueOff val="0"/>
                  <a:satOff val="0"/>
                  <a:lumOff val="0"/>
                  <a:alphaOff val="0"/>
                </a:sysClr>
              </a:solidFill>
              <a:latin typeface="Calibri"/>
              <a:ea typeface="+mn-ea"/>
              <a:cs typeface="+mn-cs"/>
            </a:rPr>
            <a:t>1. </a:t>
          </a:r>
          <a:r>
            <a:rPr lang="el-GR" sz="2000">
              <a:solidFill>
                <a:sysClr val="windowText" lastClr="000000">
                  <a:hueOff val="0"/>
                  <a:satOff val="0"/>
                  <a:lumOff val="0"/>
                  <a:alphaOff val="0"/>
                </a:sysClr>
              </a:solidFill>
              <a:latin typeface="Calibri"/>
              <a:ea typeface="+mn-ea"/>
              <a:cs typeface="+mn-cs"/>
            </a:rPr>
            <a:t>Κατάσταση</a:t>
          </a:r>
          <a:endParaRPr lang="de-AT" sz="2000">
            <a:solidFill>
              <a:sysClr val="windowText" lastClr="000000">
                <a:hueOff val="0"/>
                <a:satOff val="0"/>
                <a:lumOff val="0"/>
                <a:alphaOff val="0"/>
              </a:sysClr>
            </a:solidFill>
            <a:latin typeface="Calibri"/>
            <a:ea typeface="+mn-ea"/>
            <a:cs typeface="+mn-cs"/>
          </a:endParaRPr>
        </a:p>
      </dgm:t>
    </dgm:pt>
    <dgm:pt modelId="{BCD11959-B20C-4A7E-8BC4-EB7078C4508C}" type="parTrans" cxnId="{DB51D4BA-580F-4DFD-8F31-AA781131CE31}">
      <dgm:prSet/>
      <dgm:spPr/>
      <dgm:t>
        <a:bodyPr/>
        <a:lstStyle/>
        <a:p>
          <a:endParaRPr lang="de-AT"/>
        </a:p>
      </dgm:t>
    </dgm:pt>
    <dgm:pt modelId="{0F4EE64A-31F1-4496-9D87-7CD263EFFC38}" type="sibTrans" cxnId="{DB51D4BA-580F-4DFD-8F31-AA781131CE31}">
      <dgm:prSet/>
      <dgm:spPr/>
      <dgm:t>
        <a:bodyPr/>
        <a:lstStyle/>
        <a:p>
          <a:endParaRPr lang="de-AT"/>
        </a:p>
      </dgm:t>
    </dgm:pt>
    <dgm:pt modelId="{116E55B0-D4A1-4AEF-814E-0E391F1A0F93}">
      <dgm:prSet/>
      <dgm:spPr>
        <a:xfrm rot="5400000">
          <a:off x="3422588" y="-559912"/>
          <a:ext cx="616327" cy="3511296"/>
        </a:xfrm>
        <a:solidFill>
          <a:sysClr val="window" lastClr="FFFFFF">
            <a:alpha val="90000"/>
            <a:tint val="40000"/>
            <a:hueOff val="0"/>
            <a:satOff val="0"/>
            <a:lumOff val="0"/>
            <a:alphaOff val="0"/>
          </a:sysClr>
        </a:solidFill>
        <a:ln w="12700" cap="flat" cmpd="sng" algn="ctr">
          <a:solidFill>
            <a:srgbClr val="A5A5A5">
              <a:alpha val="90000"/>
              <a:hueOff val="0"/>
              <a:satOff val="0"/>
              <a:lumOff val="0"/>
              <a:alphaOff val="0"/>
            </a:srgbClr>
          </a:solidFill>
          <a:prstDash val="solid"/>
          <a:miter lim="800000"/>
        </a:ln>
        <a:effectLst/>
      </dgm:spPr>
      <dgm:t>
        <a:bodyPr/>
        <a:lstStyle/>
        <a:p>
          <a:pPr>
            <a:buChar char="•"/>
          </a:pPr>
          <a:r>
            <a:rPr lang="el-GR">
              <a:solidFill>
                <a:sysClr val="windowText" lastClr="000000">
                  <a:hueOff val="0"/>
                  <a:satOff val="0"/>
                  <a:lumOff val="0"/>
                  <a:alphaOff val="0"/>
                </a:sysClr>
              </a:solidFill>
              <a:latin typeface="Calibri"/>
              <a:ea typeface="+mn-ea"/>
              <a:cs typeface="+mn-cs"/>
            </a:rPr>
            <a:t>Σε αυτή(ες) την κατάσταση(ες) η ανάγκη μου (για ασφάλεια, ένταξη, ελευθερία, εξουσία ή διασκέδαση) δεν ικανοποιείται στη δουλειά μου</a:t>
          </a:r>
          <a:r>
            <a:rPr lang="de-AT">
              <a:solidFill>
                <a:sysClr val="windowText" lastClr="000000">
                  <a:hueOff val="0"/>
                  <a:satOff val="0"/>
                  <a:lumOff val="0"/>
                  <a:alphaOff val="0"/>
                </a:sysClr>
              </a:solidFill>
              <a:latin typeface="Calibri"/>
              <a:ea typeface="+mn-ea"/>
              <a:cs typeface="+mn-cs"/>
            </a:rPr>
            <a:t>:</a:t>
          </a:r>
        </a:p>
      </dgm:t>
    </dgm:pt>
    <dgm:pt modelId="{E4807929-3565-4B9D-9ED8-D2103907574D}" type="parTrans" cxnId="{44639FA1-36EC-4B9E-BF17-0E22AFBFAF13}">
      <dgm:prSet/>
      <dgm:spPr/>
      <dgm:t>
        <a:bodyPr/>
        <a:lstStyle/>
        <a:p>
          <a:endParaRPr lang="de-AT"/>
        </a:p>
      </dgm:t>
    </dgm:pt>
    <dgm:pt modelId="{32335A9C-CF7B-4027-9295-053B34FC3C83}" type="sibTrans" cxnId="{44639FA1-36EC-4B9E-BF17-0E22AFBFAF13}">
      <dgm:prSet/>
      <dgm:spPr/>
      <dgm:t>
        <a:bodyPr/>
        <a:lstStyle/>
        <a:p>
          <a:endParaRPr lang="de-AT"/>
        </a:p>
      </dgm:t>
    </dgm:pt>
    <dgm:pt modelId="{502DF811-46C2-4E24-9690-A826B536BF66}">
      <dgm:prSet custT="1"/>
      <dgm:spPr>
        <a:xfrm>
          <a:off x="0" y="2429991"/>
          <a:ext cx="1975104" cy="770408"/>
        </a:xfr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gm:spPr>
      <dgm:t>
        <a:bodyPr/>
        <a:lstStyle/>
        <a:p>
          <a:pPr>
            <a:buNone/>
          </a:pPr>
          <a:r>
            <a:rPr lang="de-AT" sz="2100">
              <a:solidFill>
                <a:sysClr val="windowText" lastClr="000000">
                  <a:hueOff val="0"/>
                  <a:satOff val="0"/>
                  <a:lumOff val="0"/>
                  <a:alphaOff val="0"/>
                </a:sysClr>
              </a:solidFill>
              <a:latin typeface="Calibri"/>
              <a:ea typeface="+mn-ea"/>
              <a:cs typeface="+mn-cs"/>
            </a:rPr>
            <a:t>4. </a:t>
          </a:r>
          <a:r>
            <a:rPr lang="el-GR" sz="2100">
              <a:solidFill>
                <a:sysClr val="windowText" lastClr="000000">
                  <a:hueOff val="0"/>
                  <a:satOff val="0"/>
                  <a:lumOff val="0"/>
                  <a:alphaOff val="0"/>
                </a:sysClr>
              </a:solidFill>
              <a:latin typeface="Calibri"/>
              <a:ea typeface="+mn-ea"/>
              <a:cs typeface="+mn-cs"/>
            </a:rPr>
            <a:t>Ευκαιρίες </a:t>
          </a:r>
          <a:endParaRPr lang="de-AT" sz="2000">
            <a:solidFill>
              <a:sysClr val="windowText" lastClr="000000">
                <a:hueOff val="0"/>
                <a:satOff val="0"/>
                <a:lumOff val="0"/>
                <a:alphaOff val="0"/>
              </a:sysClr>
            </a:solidFill>
            <a:latin typeface="Calibri"/>
            <a:ea typeface="+mn-ea"/>
            <a:cs typeface="+mn-cs"/>
          </a:endParaRPr>
        </a:p>
      </dgm:t>
    </dgm:pt>
    <dgm:pt modelId="{40BF8AD8-7E3C-4B14-87C8-D38777497601}" type="parTrans" cxnId="{20C9E629-6789-49A9-8E58-E93E1BBB2CBC}">
      <dgm:prSet/>
      <dgm:spPr/>
      <dgm:t>
        <a:bodyPr/>
        <a:lstStyle/>
        <a:p>
          <a:endParaRPr lang="de-AT"/>
        </a:p>
      </dgm:t>
    </dgm:pt>
    <dgm:pt modelId="{FD824363-556B-45D2-B36E-6C848648E80E}" type="sibTrans" cxnId="{20C9E629-6789-49A9-8E58-E93E1BBB2CBC}">
      <dgm:prSet/>
      <dgm:spPr/>
      <dgm:t>
        <a:bodyPr/>
        <a:lstStyle/>
        <a:p>
          <a:endParaRPr lang="de-AT"/>
        </a:p>
      </dgm:t>
    </dgm:pt>
    <dgm:pt modelId="{A2DB9C35-B301-45EE-86E6-C3D5337F2309}">
      <dgm:prSet phldrT="[Text]"/>
      <dgm:spPr>
        <a:xfrm rot="5400000">
          <a:off x="3422588" y="249016"/>
          <a:ext cx="616327" cy="3511296"/>
        </a:xfrm>
        <a:solidFill>
          <a:sysClr val="window" lastClr="FFFFFF">
            <a:alpha val="90000"/>
            <a:tint val="40000"/>
            <a:hueOff val="0"/>
            <a:satOff val="0"/>
            <a:lumOff val="0"/>
            <a:alphaOff val="0"/>
          </a:sysClr>
        </a:solidFill>
        <a:ln w="12700" cap="flat" cmpd="sng" algn="ctr">
          <a:solidFill>
            <a:srgbClr val="A5A5A5">
              <a:alpha val="90000"/>
              <a:hueOff val="0"/>
              <a:satOff val="0"/>
              <a:lumOff val="0"/>
              <a:alphaOff val="0"/>
            </a:srgbClr>
          </a:solidFill>
          <a:prstDash val="solid"/>
          <a:miter lim="800000"/>
        </a:ln>
        <a:effectLst/>
      </dgm:spPr>
      <dgm:t>
        <a:bodyPr/>
        <a:lstStyle/>
        <a:p>
          <a:pPr>
            <a:buChar char="•"/>
          </a:pPr>
          <a:r>
            <a:rPr lang="de-AT">
              <a:solidFill>
                <a:sysClr val="windowText" lastClr="000000">
                  <a:hueOff val="0"/>
                  <a:satOff val="0"/>
                  <a:lumOff val="0"/>
                  <a:alphaOff val="0"/>
                </a:sysClr>
              </a:solidFill>
              <a:latin typeface="Calibri"/>
              <a:ea typeface="+mn-ea"/>
              <a:cs typeface="+mn-cs"/>
            </a:rPr>
            <a:t> </a:t>
          </a:r>
          <a:r>
            <a:rPr lang="el-GR">
              <a:solidFill>
                <a:sysClr val="windowText" lastClr="000000">
                  <a:hueOff val="0"/>
                  <a:satOff val="0"/>
                  <a:lumOff val="0"/>
                  <a:alphaOff val="0"/>
                </a:sysClr>
              </a:solidFill>
              <a:latin typeface="Calibri"/>
              <a:ea typeface="+mn-ea"/>
              <a:cs typeface="+mn-cs"/>
            </a:rPr>
            <a:t>Αξιολόγηση: χρήσιμη; αντιπαραγωγική;</a:t>
          </a:r>
          <a:endParaRPr lang="de-AT">
            <a:solidFill>
              <a:sysClr val="windowText" lastClr="000000">
                <a:hueOff val="0"/>
                <a:satOff val="0"/>
                <a:lumOff val="0"/>
                <a:alphaOff val="0"/>
              </a:sysClr>
            </a:solidFill>
            <a:latin typeface="Calibri"/>
            <a:ea typeface="+mn-ea"/>
            <a:cs typeface="+mn-cs"/>
          </a:endParaRPr>
        </a:p>
      </dgm:t>
    </dgm:pt>
    <dgm:pt modelId="{7BB5C730-CC66-43EE-B734-177B650228DE}" type="parTrans" cxnId="{CA092918-3511-4AF2-9824-72F5B46EFFE8}">
      <dgm:prSet/>
      <dgm:spPr/>
      <dgm:t>
        <a:bodyPr/>
        <a:lstStyle/>
        <a:p>
          <a:endParaRPr lang="de-AT"/>
        </a:p>
      </dgm:t>
    </dgm:pt>
    <dgm:pt modelId="{1D50FA48-DB39-4EE7-AF43-67E543A66662}" type="sibTrans" cxnId="{CA092918-3511-4AF2-9824-72F5B46EFFE8}">
      <dgm:prSet/>
      <dgm:spPr/>
      <dgm:t>
        <a:bodyPr/>
        <a:lstStyle/>
        <a:p>
          <a:endParaRPr lang="de-AT"/>
        </a:p>
      </dgm:t>
    </dgm:pt>
    <dgm:pt modelId="{BF90FFC3-6F7D-4CA0-9A1E-374F27DC33B3}">
      <dgm:prSet phldrT="[Text]" custT="1"/>
      <dgm:spPr>
        <a:xfrm>
          <a:off x="0" y="15900"/>
          <a:ext cx="1975104" cy="770408"/>
        </a:xfr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gm:spPr>
      <dgm:t>
        <a:bodyPr/>
        <a:lstStyle/>
        <a:p>
          <a:pPr>
            <a:buNone/>
          </a:pPr>
          <a:r>
            <a:rPr lang="de-AT" sz="2000">
              <a:solidFill>
                <a:sysClr val="windowText" lastClr="000000">
                  <a:hueOff val="0"/>
                  <a:satOff val="0"/>
                  <a:lumOff val="0"/>
                  <a:alphaOff val="0"/>
                </a:sysClr>
              </a:solidFill>
              <a:latin typeface="Calibri"/>
              <a:ea typeface="+mn-ea"/>
              <a:cs typeface="+mn-cs"/>
            </a:rPr>
            <a:t>2. </a:t>
          </a:r>
          <a:r>
            <a:rPr lang="el-GR" sz="2000">
              <a:solidFill>
                <a:sysClr val="windowText" lastClr="000000">
                  <a:hueOff val="0"/>
                  <a:satOff val="0"/>
                  <a:lumOff val="0"/>
                  <a:alphaOff val="0"/>
                </a:sysClr>
              </a:solidFill>
              <a:latin typeface="Calibri"/>
              <a:ea typeface="+mn-ea"/>
              <a:cs typeface="+mn-cs"/>
            </a:rPr>
            <a:t>Εκτίμηση</a:t>
          </a:r>
          <a:endParaRPr lang="de-AT" sz="2000">
            <a:solidFill>
              <a:sysClr val="windowText" lastClr="000000">
                <a:hueOff val="0"/>
                <a:satOff val="0"/>
                <a:lumOff val="0"/>
                <a:alphaOff val="0"/>
              </a:sysClr>
            </a:solidFill>
            <a:latin typeface="Calibri"/>
            <a:ea typeface="+mn-ea"/>
            <a:cs typeface="+mn-cs"/>
          </a:endParaRPr>
        </a:p>
      </dgm:t>
    </dgm:pt>
    <dgm:pt modelId="{16C662FA-851D-438D-84A9-B97372D99A9A}" type="parTrans" cxnId="{830E3D4C-BF1E-4E55-A5F6-3B06A6F11C23}">
      <dgm:prSet/>
      <dgm:spPr/>
      <dgm:t>
        <a:bodyPr/>
        <a:lstStyle/>
        <a:p>
          <a:endParaRPr lang="de-AT"/>
        </a:p>
      </dgm:t>
    </dgm:pt>
    <dgm:pt modelId="{E7BFD501-EA49-4B2B-B25F-1DCB171C6A11}" type="sibTrans" cxnId="{830E3D4C-BF1E-4E55-A5F6-3B06A6F11C23}">
      <dgm:prSet/>
      <dgm:spPr/>
      <dgm:t>
        <a:bodyPr/>
        <a:lstStyle/>
        <a:p>
          <a:endParaRPr lang="de-AT"/>
        </a:p>
      </dgm:t>
    </dgm:pt>
    <dgm:pt modelId="{7933AEA9-F6DD-44C7-82DA-0E3B1D041137}">
      <dgm:prSet phldrT="[Text]"/>
      <dgm:spPr>
        <a:xfrm rot="5400000">
          <a:off x="3422588" y="-1368841"/>
          <a:ext cx="616327" cy="3511296"/>
        </a:xfrm>
        <a:solidFill>
          <a:sysClr val="window" lastClr="FFFFFF">
            <a:alpha val="90000"/>
            <a:tint val="40000"/>
            <a:hueOff val="0"/>
            <a:satOff val="0"/>
            <a:lumOff val="0"/>
            <a:alphaOff val="0"/>
          </a:sysClr>
        </a:solidFill>
        <a:ln w="12700" cap="flat" cmpd="sng" algn="ctr">
          <a:solidFill>
            <a:srgbClr val="A5A5A5">
              <a:alpha val="90000"/>
              <a:hueOff val="0"/>
              <a:satOff val="0"/>
              <a:lumOff val="0"/>
              <a:alphaOff val="0"/>
            </a:srgbClr>
          </a:solidFill>
          <a:prstDash val="solid"/>
          <a:miter lim="800000"/>
        </a:ln>
        <a:effectLst/>
      </dgm:spPr>
      <dgm:t>
        <a:bodyPr/>
        <a:lstStyle/>
        <a:p>
          <a:pPr>
            <a:buChar char="•"/>
          </a:pPr>
          <a:r>
            <a:rPr lang="el-GR">
              <a:solidFill>
                <a:sysClr val="windowText" lastClr="000000">
                  <a:hueOff val="0"/>
                  <a:satOff val="0"/>
                  <a:lumOff val="0"/>
                  <a:alphaOff val="0"/>
                </a:sysClr>
              </a:solidFill>
              <a:latin typeface="Calibri"/>
              <a:ea typeface="+mn-ea"/>
              <a:cs typeface="+mn-cs"/>
            </a:rPr>
            <a:t>Μέσω αυτών των πτυχών του επαγγέλματός μου ως εκπαιδευτικός, ικανοποιείται η ανάγκη μου για ... (βάλτε εδώ την ανάγκη που διαπιστώσατε)</a:t>
          </a:r>
          <a:r>
            <a:rPr lang="de-AT">
              <a:solidFill>
                <a:sysClr val="windowText" lastClr="000000">
                  <a:hueOff val="0"/>
                  <a:satOff val="0"/>
                  <a:lumOff val="0"/>
                  <a:alphaOff val="0"/>
                </a:sysClr>
              </a:solidFill>
              <a:latin typeface="Calibri"/>
              <a:ea typeface="+mn-ea"/>
              <a:cs typeface="+mn-cs"/>
            </a:rPr>
            <a:t>:</a:t>
          </a:r>
        </a:p>
      </dgm:t>
    </dgm:pt>
    <dgm:pt modelId="{DC05CA92-A34C-4BE3-9693-F1137E814373}" type="parTrans" cxnId="{44CDF56E-C445-4399-A2E3-F4F779A97CA5}">
      <dgm:prSet/>
      <dgm:spPr/>
      <dgm:t>
        <a:bodyPr/>
        <a:lstStyle/>
        <a:p>
          <a:endParaRPr lang="de-AT"/>
        </a:p>
      </dgm:t>
    </dgm:pt>
    <dgm:pt modelId="{8C180A5F-D695-4950-9F3C-796FDA729D2D}" type="sibTrans" cxnId="{44CDF56E-C445-4399-A2E3-F4F779A97CA5}">
      <dgm:prSet/>
      <dgm:spPr/>
      <dgm:t>
        <a:bodyPr/>
        <a:lstStyle/>
        <a:p>
          <a:endParaRPr lang="de-AT"/>
        </a:p>
      </dgm:t>
    </dgm:pt>
    <dgm:pt modelId="{6F7B15A8-108B-47FF-A65D-15E8187B0C4F}" type="pres">
      <dgm:prSet presAssocID="{CDFC7665-7CE4-4B03-A640-4355E900027A}" presName="Name0" presStyleCnt="0">
        <dgm:presLayoutVars>
          <dgm:dir/>
          <dgm:animLvl val="lvl"/>
          <dgm:resizeHandles val="exact"/>
        </dgm:presLayoutVars>
      </dgm:prSet>
      <dgm:spPr/>
    </dgm:pt>
    <dgm:pt modelId="{1ADA53C1-7282-4C84-9652-530AC620CD6B}" type="pres">
      <dgm:prSet presAssocID="{557F76CD-C5A4-4D39-B623-5D9F98CAF9DE}" presName="linNode" presStyleCnt="0"/>
      <dgm:spPr/>
    </dgm:pt>
    <dgm:pt modelId="{33129140-02A4-4D8E-BAAE-084634DFE649}" type="pres">
      <dgm:prSet presAssocID="{557F76CD-C5A4-4D39-B623-5D9F98CAF9DE}" presName="parentText" presStyleLbl="node1" presStyleIdx="0" presStyleCnt="4" custLinFactNeighborX="-453" custLinFactNeighborY="1856">
        <dgm:presLayoutVars>
          <dgm:chMax val="1"/>
          <dgm:bulletEnabled val="1"/>
        </dgm:presLayoutVars>
      </dgm:prSet>
      <dgm:spPr>
        <a:prstGeom prst="roundRect">
          <a:avLst/>
        </a:prstGeom>
      </dgm:spPr>
    </dgm:pt>
    <dgm:pt modelId="{F768F61D-81EA-442E-B116-D5331A04240E}" type="pres">
      <dgm:prSet presAssocID="{557F76CD-C5A4-4D39-B623-5D9F98CAF9DE}" presName="descendantText" presStyleLbl="alignAccFollowNode1" presStyleIdx="0" presStyleCnt="4" custScaleY="124435">
        <dgm:presLayoutVars>
          <dgm:bulletEnabled val="1"/>
        </dgm:presLayoutVars>
      </dgm:prSet>
      <dgm:spPr/>
    </dgm:pt>
    <dgm:pt modelId="{4EC6A22F-FD74-4C2E-9C5B-9B6E44A7EE2D}" type="pres">
      <dgm:prSet presAssocID="{0F4EE64A-31F1-4496-9D87-7CD263EFFC38}" presName="sp" presStyleCnt="0"/>
      <dgm:spPr/>
    </dgm:pt>
    <dgm:pt modelId="{EC6250B5-351E-45FA-95C3-EB1C49473722}" type="pres">
      <dgm:prSet presAssocID="{BF90FFC3-6F7D-4CA0-9A1E-374F27DC33B3}" presName="linNode" presStyleCnt="0"/>
      <dgm:spPr/>
    </dgm:pt>
    <dgm:pt modelId="{B003D3E4-86A5-4E6F-BDB7-C3D56C18BD8B}" type="pres">
      <dgm:prSet presAssocID="{BF90FFC3-6F7D-4CA0-9A1E-374F27DC33B3}" presName="parentText" presStyleLbl="node1" presStyleIdx="1" presStyleCnt="4" custLinFactNeighborX="-453" custLinFactNeighborY="1856">
        <dgm:presLayoutVars>
          <dgm:chMax val="1"/>
          <dgm:bulletEnabled val="1"/>
        </dgm:presLayoutVars>
      </dgm:prSet>
      <dgm:spPr>
        <a:prstGeom prst="roundRect">
          <a:avLst/>
        </a:prstGeom>
      </dgm:spPr>
    </dgm:pt>
    <dgm:pt modelId="{6496C8C7-BB4A-47C6-B743-43410D400458}" type="pres">
      <dgm:prSet presAssocID="{BF90FFC3-6F7D-4CA0-9A1E-374F27DC33B3}" presName="descendantText" presStyleLbl="alignAccFollowNode1" presStyleIdx="1" presStyleCnt="4" custScaleY="120689">
        <dgm:presLayoutVars>
          <dgm:bulletEnabled val="1"/>
        </dgm:presLayoutVars>
      </dgm:prSet>
      <dgm:spPr>
        <a:prstGeom prst="round2SameRect">
          <a:avLst/>
        </a:prstGeom>
      </dgm:spPr>
    </dgm:pt>
    <dgm:pt modelId="{5D4627D9-E078-4536-890B-DD84D0F919F6}" type="pres">
      <dgm:prSet presAssocID="{E7BFD501-EA49-4B2B-B25F-1DCB171C6A11}" presName="sp" presStyleCnt="0"/>
      <dgm:spPr/>
    </dgm:pt>
    <dgm:pt modelId="{E267008E-0348-4386-8B19-15E819AF0455}" type="pres">
      <dgm:prSet presAssocID="{649EAB15-1A7B-4A3E-8D4F-D53EF00C0161}" presName="linNode" presStyleCnt="0"/>
      <dgm:spPr/>
    </dgm:pt>
    <dgm:pt modelId="{360F0B7C-FB29-4E61-A9EC-B6A2B22A17A7}" type="pres">
      <dgm:prSet presAssocID="{649EAB15-1A7B-4A3E-8D4F-D53EF00C0161}" presName="parentText" presStyleLbl="node1" presStyleIdx="2" presStyleCnt="4" custLinFactNeighborX="-453" custLinFactNeighborY="1856">
        <dgm:presLayoutVars>
          <dgm:chMax val="1"/>
          <dgm:bulletEnabled val="1"/>
        </dgm:presLayoutVars>
      </dgm:prSet>
      <dgm:spPr>
        <a:prstGeom prst="roundRect">
          <a:avLst/>
        </a:prstGeom>
      </dgm:spPr>
    </dgm:pt>
    <dgm:pt modelId="{60B996A3-0B29-45D0-B046-14906FCF7106}" type="pres">
      <dgm:prSet presAssocID="{649EAB15-1A7B-4A3E-8D4F-D53EF00C0161}" presName="descendantText" presStyleLbl="alignAccFollowNode1" presStyleIdx="2" presStyleCnt="4" custScaleY="122225">
        <dgm:presLayoutVars>
          <dgm:bulletEnabled val="1"/>
        </dgm:presLayoutVars>
      </dgm:prSet>
      <dgm:spPr>
        <a:prstGeom prst="round2SameRect">
          <a:avLst/>
        </a:prstGeom>
      </dgm:spPr>
    </dgm:pt>
    <dgm:pt modelId="{C9855E57-7877-4DCA-A992-B0F49E241D0C}" type="pres">
      <dgm:prSet presAssocID="{D6568D68-8446-4EB7-9522-149DC34BE2F7}" presName="sp" presStyleCnt="0"/>
      <dgm:spPr/>
    </dgm:pt>
    <dgm:pt modelId="{36249C36-958C-4ECA-ABC5-9DAFC13BAC91}" type="pres">
      <dgm:prSet presAssocID="{502DF811-46C2-4E24-9690-A826B536BF66}" presName="linNode" presStyleCnt="0"/>
      <dgm:spPr/>
    </dgm:pt>
    <dgm:pt modelId="{F622D223-167C-43A7-85BD-E148EBB4A798}" type="pres">
      <dgm:prSet presAssocID="{502DF811-46C2-4E24-9690-A826B536BF66}" presName="parentText" presStyleLbl="node1" presStyleIdx="3" presStyleCnt="4" custLinFactNeighborX="-453" custLinFactNeighborY="1856">
        <dgm:presLayoutVars>
          <dgm:chMax val="1"/>
          <dgm:bulletEnabled val="1"/>
        </dgm:presLayoutVars>
      </dgm:prSet>
      <dgm:spPr>
        <a:prstGeom prst="roundRect">
          <a:avLst/>
        </a:prstGeom>
      </dgm:spPr>
    </dgm:pt>
    <dgm:pt modelId="{CCEA282E-3E1F-4657-95F5-A3C39A525F1E}" type="pres">
      <dgm:prSet presAssocID="{502DF811-46C2-4E24-9690-A826B536BF66}" presName="descendantText" presStyleLbl="alignAccFollowNode1" presStyleIdx="3" presStyleCnt="4" custScaleY="120240">
        <dgm:presLayoutVars>
          <dgm:bulletEnabled val="1"/>
        </dgm:presLayoutVars>
      </dgm:prSet>
      <dgm:spPr>
        <a:prstGeom prst="round2SameRect">
          <a:avLst/>
        </a:prstGeom>
      </dgm:spPr>
    </dgm:pt>
  </dgm:ptLst>
  <dgm:cxnLst>
    <dgm:cxn modelId="{F94C2C0F-C7F2-4507-9494-06E95F1D7312}" srcId="{502DF811-46C2-4E24-9690-A826B536BF66}" destId="{4D5A7192-CB4B-4F04-9C08-F006AC7E84AD}" srcOrd="0" destOrd="0" parTransId="{FEEE2F39-C487-45C0-9532-01AE347205D8}" sibTransId="{FB203877-A9AF-45D3-B9E3-E3577D48950E}"/>
    <dgm:cxn modelId="{F3284410-6376-4062-9BC9-495505F54E39}" type="presOf" srcId="{557F76CD-C5A4-4D39-B623-5D9F98CAF9DE}" destId="{33129140-02A4-4D8E-BAAE-084634DFE649}" srcOrd="0" destOrd="0" presId="urn:microsoft.com/office/officeart/2005/8/layout/vList5"/>
    <dgm:cxn modelId="{6B9C9D15-2675-4116-B59E-2EEA846EF39B}" srcId="{649EAB15-1A7B-4A3E-8D4F-D53EF00C0161}" destId="{1E96901E-C4D6-4796-92C9-E2E3ECD938BE}" srcOrd="0" destOrd="0" parTransId="{A38C36B6-A2B0-41E3-B704-7E65C3AD3B42}" sibTransId="{8384755A-1509-48E6-BCC7-DDAAFBFFEE51}"/>
    <dgm:cxn modelId="{CA092918-3511-4AF2-9824-72F5B46EFFE8}" srcId="{1E96901E-C4D6-4796-92C9-E2E3ECD938BE}" destId="{A2DB9C35-B301-45EE-86E6-C3D5337F2309}" srcOrd="0" destOrd="0" parTransId="{7BB5C730-CC66-43EE-B734-177B650228DE}" sibTransId="{1D50FA48-DB39-4EE7-AF43-67E543A66662}"/>
    <dgm:cxn modelId="{20C9E629-6789-49A9-8E58-E93E1BBB2CBC}" srcId="{CDFC7665-7CE4-4B03-A640-4355E900027A}" destId="{502DF811-46C2-4E24-9690-A826B536BF66}" srcOrd="3" destOrd="0" parTransId="{40BF8AD8-7E3C-4B14-87C8-D38777497601}" sibTransId="{FD824363-556B-45D2-B36E-6C848648E80E}"/>
    <dgm:cxn modelId="{A1F0E03E-3E6B-4C67-A405-0B07FACBFC27}" type="presOf" srcId="{7933AEA9-F6DD-44C7-82DA-0E3B1D041137}" destId="{6496C8C7-BB4A-47C6-B743-43410D400458}" srcOrd="0" destOrd="0" presId="urn:microsoft.com/office/officeart/2005/8/layout/vList5"/>
    <dgm:cxn modelId="{830E3D4C-BF1E-4E55-A5F6-3B06A6F11C23}" srcId="{CDFC7665-7CE4-4B03-A640-4355E900027A}" destId="{BF90FFC3-6F7D-4CA0-9A1E-374F27DC33B3}" srcOrd="1" destOrd="0" parTransId="{16C662FA-851D-438D-84A9-B97372D99A9A}" sibTransId="{E7BFD501-EA49-4B2B-B25F-1DCB171C6A11}"/>
    <dgm:cxn modelId="{44CDF56E-C445-4399-A2E3-F4F779A97CA5}" srcId="{BF90FFC3-6F7D-4CA0-9A1E-374F27DC33B3}" destId="{7933AEA9-F6DD-44C7-82DA-0E3B1D041137}" srcOrd="0" destOrd="0" parTransId="{DC05CA92-A34C-4BE3-9693-F1137E814373}" sibTransId="{8C180A5F-D695-4950-9F3C-796FDA729D2D}"/>
    <dgm:cxn modelId="{45465F70-FF4C-4830-8CAB-948AB7D96C83}" type="presOf" srcId="{1E96901E-C4D6-4796-92C9-E2E3ECD938BE}" destId="{60B996A3-0B29-45D0-B046-14906FCF7106}" srcOrd="0" destOrd="0" presId="urn:microsoft.com/office/officeart/2005/8/layout/vList5"/>
    <dgm:cxn modelId="{0E5D7885-47C4-452F-9C5F-7F3D4CF502D8}" type="presOf" srcId="{A2DB9C35-B301-45EE-86E6-C3D5337F2309}" destId="{60B996A3-0B29-45D0-B046-14906FCF7106}" srcOrd="0" destOrd="1" presId="urn:microsoft.com/office/officeart/2005/8/layout/vList5"/>
    <dgm:cxn modelId="{79B67D8E-38F4-4D4D-9834-90CE48A63D4B}" srcId="{CDFC7665-7CE4-4B03-A640-4355E900027A}" destId="{649EAB15-1A7B-4A3E-8D4F-D53EF00C0161}" srcOrd="2" destOrd="0" parTransId="{15241447-F548-4ED6-82C7-983695C35766}" sibTransId="{D6568D68-8446-4EB7-9522-149DC34BE2F7}"/>
    <dgm:cxn modelId="{B0D1549C-0854-4220-B77C-A426BA479BE7}" type="presOf" srcId="{116E55B0-D4A1-4AEF-814E-0E391F1A0F93}" destId="{F768F61D-81EA-442E-B116-D5331A04240E}" srcOrd="0" destOrd="0" presId="urn:microsoft.com/office/officeart/2005/8/layout/vList5"/>
    <dgm:cxn modelId="{44639FA1-36EC-4B9E-BF17-0E22AFBFAF13}" srcId="{557F76CD-C5A4-4D39-B623-5D9F98CAF9DE}" destId="{116E55B0-D4A1-4AEF-814E-0E391F1A0F93}" srcOrd="0" destOrd="0" parTransId="{E4807929-3565-4B9D-9ED8-D2103907574D}" sibTransId="{32335A9C-CF7B-4027-9295-053B34FC3C83}"/>
    <dgm:cxn modelId="{3EAEDBAA-B0A8-4FCB-A045-8D8BE5340A00}" type="presOf" srcId="{BF90FFC3-6F7D-4CA0-9A1E-374F27DC33B3}" destId="{B003D3E4-86A5-4E6F-BDB7-C3D56C18BD8B}" srcOrd="0" destOrd="0" presId="urn:microsoft.com/office/officeart/2005/8/layout/vList5"/>
    <dgm:cxn modelId="{DB51D4BA-580F-4DFD-8F31-AA781131CE31}" srcId="{CDFC7665-7CE4-4B03-A640-4355E900027A}" destId="{557F76CD-C5A4-4D39-B623-5D9F98CAF9DE}" srcOrd="0" destOrd="0" parTransId="{BCD11959-B20C-4A7E-8BC4-EB7078C4508C}" sibTransId="{0F4EE64A-31F1-4496-9D87-7CD263EFFC38}"/>
    <dgm:cxn modelId="{DE2D97CC-6B8D-467B-970B-F0B2ECB46FEF}" type="presOf" srcId="{649EAB15-1A7B-4A3E-8D4F-D53EF00C0161}" destId="{360F0B7C-FB29-4E61-A9EC-B6A2B22A17A7}" srcOrd="0" destOrd="0" presId="urn:microsoft.com/office/officeart/2005/8/layout/vList5"/>
    <dgm:cxn modelId="{B8D59BDE-5D8F-4919-852A-3D5FB153638A}" type="presOf" srcId="{CDFC7665-7CE4-4B03-A640-4355E900027A}" destId="{6F7B15A8-108B-47FF-A65D-15E8187B0C4F}" srcOrd="0" destOrd="0" presId="urn:microsoft.com/office/officeart/2005/8/layout/vList5"/>
    <dgm:cxn modelId="{CD42D1E0-BC2E-4C12-AC34-BCC159B621F1}" type="presOf" srcId="{4D5A7192-CB4B-4F04-9C08-F006AC7E84AD}" destId="{CCEA282E-3E1F-4657-95F5-A3C39A525F1E}" srcOrd="0" destOrd="0" presId="urn:microsoft.com/office/officeart/2005/8/layout/vList5"/>
    <dgm:cxn modelId="{3AB800F6-87B5-4474-BEC8-80E426E78FFC}" type="presOf" srcId="{502DF811-46C2-4E24-9690-A826B536BF66}" destId="{F622D223-167C-43A7-85BD-E148EBB4A798}" srcOrd="0" destOrd="0" presId="urn:microsoft.com/office/officeart/2005/8/layout/vList5"/>
    <dgm:cxn modelId="{30CFF85A-170A-4AB4-9375-49A1D06A2DA3}" type="presParOf" srcId="{6F7B15A8-108B-47FF-A65D-15E8187B0C4F}" destId="{1ADA53C1-7282-4C84-9652-530AC620CD6B}" srcOrd="0" destOrd="0" presId="urn:microsoft.com/office/officeart/2005/8/layout/vList5"/>
    <dgm:cxn modelId="{828FAA2F-E552-4513-9AE0-A8EE4D4DDD0C}" type="presParOf" srcId="{1ADA53C1-7282-4C84-9652-530AC620CD6B}" destId="{33129140-02A4-4D8E-BAAE-084634DFE649}" srcOrd="0" destOrd="0" presId="urn:microsoft.com/office/officeart/2005/8/layout/vList5"/>
    <dgm:cxn modelId="{6D01DA81-7921-424A-ABE4-D1265B22B47D}" type="presParOf" srcId="{1ADA53C1-7282-4C84-9652-530AC620CD6B}" destId="{F768F61D-81EA-442E-B116-D5331A04240E}" srcOrd="1" destOrd="0" presId="urn:microsoft.com/office/officeart/2005/8/layout/vList5"/>
    <dgm:cxn modelId="{ED6AD8A0-21E7-47E8-B8FD-D070C82475CD}" type="presParOf" srcId="{6F7B15A8-108B-47FF-A65D-15E8187B0C4F}" destId="{4EC6A22F-FD74-4C2E-9C5B-9B6E44A7EE2D}" srcOrd="1" destOrd="0" presId="urn:microsoft.com/office/officeart/2005/8/layout/vList5"/>
    <dgm:cxn modelId="{F1249883-6CA8-4373-8B95-D3CCBD6C700E}" type="presParOf" srcId="{6F7B15A8-108B-47FF-A65D-15E8187B0C4F}" destId="{EC6250B5-351E-45FA-95C3-EB1C49473722}" srcOrd="2" destOrd="0" presId="urn:microsoft.com/office/officeart/2005/8/layout/vList5"/>
    <dgm:cxn modelId="{85249572-58FD-4D4E-A41C-AA992E63AD11}" type="presParOf" srcId="{EC6250B5-351E-45FA-95C3-EB1C49473722}" destId="{B003D3E4-86A5-4E6F-BDB7-C3D56C18BD8B}" srcOrd="0" destOrd="0" presId="urn:microsoft.com/office/officeart/2005/8/layout/vList5"/>
    <dgm:cxn modelId="{454487A7-2C78-4365-A7D9-E4B2A457CDCA}" type="presParOf" srcId="{EC6250B5-351E-45FA-95C3-EB1C49473722}" destId="{6496C8C7-BB4A-47C6-B743-43410D400458}" srcOrd="1" destOrd="0" presId="urn:microsoft.com/office/officeart/2005/8/layout/vList5"/>
    <dgm:cxn modelId="{2E9EB2E1-7583-4800-9A42-47863B319FF6}" type="presParOf" srcId="{6F7B15A8-108B-47FF-A65D-15E8187B0C4F}" destId="{5D4627D9-E078-4536-890B-DD84D0F919F6}" srcOrd="3" destOrd="0" presId="urn:microsoft.com/office/officeart/2005/8/layout/vList5"/>
    <dgm:cxn modelId="{884728B9-A85A-4979-AC50-5C7B3F049DC0}" type="presParOf" srcId="{6F7B15A8-108B-47FF-A65D-15E8187B0C4F}" destId="{E267008E-0348-4386-8B19-15E819AF0455}" srcOrd="4" destOrd="0" presId="urn:microsoft.com/office/officeart/2005/8/layout/vList5"/>
    <dgm:cxn modelId="{F3AFEC0F-0ABD-4B3F-A672-DB02BC3E8DFD}" type="presParOf" srcId="{E267008E-0348-4386-8B19-15E819AF0455}" destId="{360F0B7C-FB29-4E61-A9EC-B6A2B22A17A7}" srcOrd="0" destOrd="0" presId="urn:microsoft.com/office/officeart/2005/8/layout/vList5"/>
    <dgm:cxn modelId="{601EB297-1A6C-40DA-A885-B1646DF85896}" type="presParOf" srcId="{E267008E-0348-4386-8B19-15E819AF0455}" destId="{60B996A3-0B29-45D0-B046-14906FCF7106}" srcOrd="1" destOrd="0" presId="urn:microsoft.com/office/officeart/2005/8/layout/vList5"/>
    <dgm:cxn modelId="{06DCC00B-6F23-48A8-81E2-8F8C3F631B03}" type="presParOf" srcId="{6F7B15A8-108B-47FF-A65D-15E8187B0C4F}" destId="{C9855E57-7877-4DCA-A992-B0F49E241D0C}" srcOrd="5" destOrd="0" presId="urn:microsoft.com/office/officeart/2005/8/layout/vList5"/>
    <dgm:cxn modelId="{33C6B256-8AAB-4EBC-9EF4-F4C0EC33684C}" type="presParOf" srcId="{6F7B15A8-108B-47FF-A65D-15E8187B0C4F}" destId="{36249C36-958C-4ECA-ABC5-9DAFC13BAC91}" srcOrd="6" destOrd="0" presId="urn:microsoft.com/office/officeart/2005/8/layout/vList5"/>
    <dgm:cxn modelId="{EB13B6DC-0773-4C1D-8C63-5515DF82C69B}" type="presParOf" srcId="{36249C36-958C-4ECA-ABC5-9DAFC13BAC91}" destId="{F622D223-167C-43A7-85BD-E148EBB4A798}" srcOrd="0" destOrd="0" presId="urn:microsoft.com/office/officeart/2005/8/layout/vList5"/>
    <dgm:cxn modelId="{6E8448E3-FFC4-41C8-8BE0-ACB9C76C5C14}" type="presParOf" srcId="{36249C36-958C-4ECA-ABC5-9DAFC13BAC91}" destId="{CCEA282E-3E1F-4657-95F5-A3C39A525F1E}" srcOrd="1" destOrd="0" presId="urn:microsoft.com/office/officeart/2005/8/layout/vList5"/>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F1EEF40-02B1-4E60-9B09-EEB92F7B2532}">
      <dsp:nvSpPr>
        <dsp:cNvPr id="0" name=""/>
        <dsp:cNvSpPr/>
      </dsp:nvSpPr>
      <dsp:spPr>
        <a:xfrm rot="10800000">
          <a:off x="-1" y="405"/>
          <a:ext cx="6248402" cy="831673"/>
        </a:xfrm>
        <a:prstGeom prst="homePlate">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6386" tIns="41910" rIns="78232" bIns="41910" numCol="1" spcCol="1270" anchor="t" anchorCtr="0">
          <a:noAutofit/>
        </a:bodyPr>
        <a:lstStyle/>
        <a:p>
          <a:pPr marL="0" lvl="0" indent="0" algn="l" defTabSz="488950">
            <a:lnSpc>
              <a:spcPct val="90000"/>
            </a:lnSpc>
            <a:spcBef>
              <a:spcPct val="0"/>
            </a:spcBef>
            <a:spcAft>
              <a:spcPct val="35000"/>
            </a:spcAft>
            <a:buNone/>
          </a:pPr>
          <a:r>
            <a:rPr lang="en-US" sz="1100" b="1" kern="1200">
              <a:solidFill>
                <a:sysClr val="windowText" lastClr="000000">
                  <a:hueOff val="0"/>
                  <a:satOff val="0"/>
                  <a:lumOff val="0"/>
                  <a:alphaOff val="0"/>
                </a:sysClr>
              </a:solidFill>
              <a:latin typeface="Calibri" panose="020F0502020204030204"/>
              <a:ea typeface="+mn-ea"/>
              <a:cs typeface="+mn-cs"/>
            </a:rPr>
            <a:t>        </a:t>
          </a:r>
          <a:r>
            <a:rPr lang="el-GR" sz="1100" b="1" kern="1200">
              <a:solidFill>
                <a:sysClr val="windowText" lastClr="000000">
                  <a:hueOff val="0"/>
                  <a:satOff val="0"/>
                  <a:lumOff val="0"/>
                  <a:alphaOff val="0"/>
                </a:sysClr>
              </a:solidFill>
              <a:latin typeface="Calibri" panose="020F0502020204030204"/>
              <a:ea typeface="+mn-ea"/>
              <a:cs typeface="+mn-cs"/>
            </a:rPr>
            <a:t>Εργαλειοθήκη για μαθητές</a:t>
          </a:r>
          <a:endParaRPr lang="de-AT" sz="1100" b="1" kern="1200">
            <a:solidFill>
              <a:sysClr val="windowText" lastClr="000000">
                <a:hueOff val="0"/>
                <a:satOff val="0"/>
                <a:lumOff val="0"/>
                <a:alphaOff val="0"/>
              </a:sysClr>
            </a:solidFill>
            <a:latin typeface="Calibri" panose="020F0502020204030204"/>
            <a:ea typeface="+mn-ea"/>
            <a:cs typeface="+mn-cs"/>
          </a:endParaRPr>
        </a:p>
        <a:p>
          <a:pPr marL="57150" lvl="1" indent="-57150" algn="l" defTabSz="488950">
            <a:lnSpc>
              <a:spcPct val="90000"/>
            </a:lnSpc>
            <a:spcBef>
              <a:spcPct val="0"/>
            </a:spcBef>
            <a:spcAft>
              <a:spcPct val="15000"/>
            </a:spcAft>
            <a:buChar char="•"/>
          </a:pPr>
          <a:r>
            <a:rPr lang="en-US" sz="1100" kern="1200">
              <a:solidFill>
                <a:sysClr val="windowText" lastClr="000000">
                  <a:hueOff val="0"/>
                  <a:satOff val="0"/>
                  <a:lumOff val="0"/>
                  <a:alphaOff val="0"/>
                </a:sysClr>
              </a:solidFill>
              <a:latin typeface="Calibri" panose="020F0502020204030204"/>
              <a:ea typeface="+mn-ea"/>
              <a:cs typeface="+mn-cs"/>
            </a:rPr>
            <a:t>       </a:t>
          </a:r>
          <a:r>
            <a:rPr lang="el-GR" sz="1100" kern="1200">
              <a:solidFill>
                <a:sysClr val="windowText" lastClr="000000">
                  <a:hueOff val="0"/>
                  <a:satOff val="0"/>
                  <a:lumOff val="0"/>
                  <a:alphaOff val="0"/>
                </a:sysClr>
              </a:solidFill>
              <a:latin typeface="Calibri" panose="020F0502020204030204"/>
              <a:ea typeface="+mn-ea"/>
              <a:cs typeface="+mn-cs"/>
            </a:rPr>
            <a:t>Τεύχος 1:  Εγχειρίδιο για τις βασικές ανθρώπινες ανάγκες</a:t>
          </a:r>
          <a:endParaRPr lang="de-AT" sz="11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488950">
            <a:lnSpc>
              <a:spcPct val="90000"/>
            </a:lnSpc>
            <a:spcBef>
              <a:spcPct val="0"/>
            </a:spcBef>
            <a:spcAft>
              <a:spcPct val="15000"/>
            </a:spcAft>
            <a:buChar char="•"/>
          </a:pPr>
          <a:r>
            <a:rPr lang="el-GR" sz="1100" kern="1200">
              <a:solidFill>
                <a:sysClr val="windowText" lastClr="000000">
                  <a:hueOff val="0"/>
                  <a:satOff val="0"/>
                  <a:lumOff val="0"/>
                  <a:alphaOff val="0"/>
                </a:sysClr>
              </a:solidFill>
              <a:latin typeface="Calibri" panose="020F0502020204030204"/>
              <a:ea typeface="+mn-ea"/>
              <a:cs typeface="+mn-cs"/>
            </a:rPr>
            <a:t>       Τεύχος 2: Εγχειρίδιο σχετικό με τις στρατηγικές για την ικανοποίηση των ατομικών αναγκών</a:t>
          </a:r>
        </a:p>
        <a:p>
          <a:pPr marL="57150" lvl="1" indent="-57150" algn="l" defTabSz="488950">
            <a:lnSpc>
              <a:spcPct val="90000"/>
            </a:lnSpc>
            <a:spcBef>
              <a:spcPct val="0"/>
            </a:spcBef>
            <a:spcAft>
              <a:spcPct val="15000"/>
            </a:spcAft>
            <a:buChar char="•"/>
          </a:pPr>
          <a:r>
            <a:rPr lang="el-GR" sz="1100" kern="1200">
              <a:solidFill>
                <a:sysClr val="windowText" lastClr="000000">
                  <a:hueOff val="0"/>
                  <a:satOff val="0"/>
                  <a:lumOff val="0"/>
                  <a:alphaOff val="0"/>
                </a:sysClr>
              </a:solidFill>
              <a:latin typeface="Calibri" panose="020F0502020204030204"/>
              <a:ea typeface="+mn-ea"/>
              <a:cs typeface="+mn-cs"/>
            </a:rPr>
            <a:t>       Διαδραστικές διαδικτυακές παρουσιάσεις των δύο τευχών</a:t>
          </a:r>
        </a:p>
        <a:p>
          <a:pPr marL="57150" lvl="1" indent="-57150" algn="l" defTabSz="488950">
            <a:lnSpc>
              <a:spcPct val="90000"/>
            </a:lnSpc>
            <a:spcBef>
              <a:spcPct val="0"/>
            </a:spcBef>
            <a:spcAft>
              <a:spcPct val="15000"/>
            </a:spcAft>
            <a:buChar char="•"/>
          </a:pPr>
          <a:endParaRPr lang="el-GR" sz="1100" kern="1200">
            <a:solidFill>
              <a:sysClr val="windowText" lastClr="000000">
                <a:hueOff val="0"/>
                <a:satOff val="0"/>
                <a:lumOff val="0"/>
                <a:alphaOff val="0"/>
              </a:sysClr>
            </a:solidFill>
            <a:latin typeface="Calibri" panose="020F0502020204030204"/>
            <a:ea typeface="+mn-ea"/>
            <a:cs typeface="+mn-cs"/>
          </a:endParaRPr>
        </a:p>
      </dsp:txBody>
      <dsp:txXfrm rot="10800000">
        <a:off x="207917" y="405"/>
        <a:ext cx="6040484" cy="831673"/>
      </dsp:txXfrm>
    </dsp:sp>
    <dsp:sp modelId="{4541C529-65C6-4ADB-9191-55FE1AB8CF6C}">
      <dsp:nvSpPr>
        <dsp:cNvPr id="0" name=""/>
        <dsp:cNvSpPr/>
      </dsp:nvSpPr>
      <dsp:spPr>
        <a:xfrm>
          <a:off x="0" y="0"/>
          <a:ext cx="830859" cy="830859"/>
        </a:xfrm>
        <a:prstGeom prst="ellipse">
          <a:avLst/>
        </a:prstGeom>
        <a:blipFill rotWithShape="1">
          <a:blip xmlns:r="http://schemas.openxmlformats.org/officeDocument/2006/relationships" r:embed="rId1"/>
          <a:srcRect/>
          <a:stretch>
            <a:fillRect l="-55000" r="-55000"/>
          </a:stretch>
        </a:blip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B24E34-6188-4AA7-A6EC-49F5301A6092}">
      <dsp:nvSpPr>
        <dsp:cNvPr id="0" name=""/>
        <dsp:cNvSpPr/>
      </dsp:nvSpPr>
      <dsp:spPr>
        <a:xfrm rot="10800000">
          <a:off x="260352" y="417"/>
          <a:ext cx="4965694" cy="853694"/>
        </a:xfrm>
        <a:prstGeom prst="homePlate">
          <a:avLst/>
        </a:prstGeom>
        <a:solidFill>
          <a:sysClr val="window" lastClr="FFFFFF">
            <a:hueOff val="0"/>
            <a:satOff val="0"/>
            <a:lumOff val="0"/>
            <a:alphaOff val="0"/>
          </a:sysClr>
        </a:solidFill>
        <a:ln w="12700" cap="flat" cmpd="sng" algn="ctr">
          <a:solidFill>
            <a:srgbClr val="CCFF33"/>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76456" tIns="41910" rIns="78232" bIns="41910" numCol="1" spcCol="1270" anchor="t" anchorCtr="0">
          <a:noAutofit/>
        </a:bodyPr>
        <a:lstStyle/>
        <a:p>
          <a:pPr marL="0" lvl="0" indent="0" algn="l" defTabSz="488950">
            <a:lnSpc>
              <a:spcPct val="90000"/>
            </a:lnSpc>
            <a:spcBef>
              <a:spcPct val="0"/>
            </a:spcBef>
            <a:spcAft>
              <a:spcPct val="35000"/>
            </a:spcAft>
            <a:buNone/>
          </a:pPr>
          <a:r>
            <a:rPr lang="el-GR" sz="1100" b="1" kern="1200">
              <a:solidFill>
                <a:sysClr val="windowText" lastClr="000000">
                  <a:hueOff val="0"/>
                  <a:satOff val="0"/>
                  <a:lumOff val="0"/>
                  <a:alphaOff val="0"/>
                </a:sysClr>
              </a:solidFill>
              <a:latin typeface="Calibri" panose="020F0502020204030204"/>
              <a:ea typeface="+mn-ea"/>
              <a:cs typeface="+mn-cs"/>
            </a:rPr>
            <a:t>Εργαλειοθήκη "Μαθαίνοντας από την Ιστορία</a:t>
          </a:r>
          <a:endParaRPr lang="de-AT" sz="1100" b="1" kern="1200">
            <a:solidFill>
              <a:sysClr val="windowText" lastClr="000000">
                <a:hueOff val="0"/>
                <a:satOff val="0"/>
                <a:lumOff val="0"/>
                <a:alphaOff val="0"/>
              </a:sysClr>
            </a:solidFill>
            <a:latin typeface="Calibri" panose="020F0502020204030204"/>
            <a:ea typeface="+mn-ea"/>
            <a:cs typeface="+mn-cs"/>
          </a:endParaRPr>
        </a:p>
        <a:p>
          <a:pPr marL="57150" lvl="1" indent="-57150" algn="l" defTabSz="488950">
            <a:lnSpc>
              <a:spcPct val="90000"/>
            </a:lnSpc>
            <a:spcBef>
              <a:spcPct val="0"/>
            </a:spcBef>
            <a:spcAft>
              <a:spcPct val="15000"/>
            </a:spcAft>
            <a:buChar char="•"/>
          </a:pPr>
          <a:r>
            <a:rPr lang="el-GR" sz="1100" kern="1200">
              <a:solidFill>
                <a:sysClr val="windowText" lastClr="000000">
                  <a:hueOff val="0"/>
                  <a:satOff val="0"/>
                  <a:lumOff val="0"/>
                  <a:alphaOff val="0"/>
                </a:sysClr>
              </a:solidFill>
              <a:latin typeface="Calibri" panose="020F0502020204030204"/>
              <a:ea typeface="+mn-ea"/>
              <a:cs typeface="+mn-cs"/>
            </a:rPr>
            <a:t>"Ας μάθουμε από την Ιστορία" - βιβλία εργασίας: 5 επεισόδια για σημαντικές στιγμές στην ιστορία της δημοκρατίας</a:t>
          </a:r>
          <a:endParaRPr lang="de-AT" sz="11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488950">
            <a:lnSpc>
              <a:spcPct val="90000"/>
            </a:lnSpc>
            <a:spcBef>
              <a:spcPct val="0"/>
            </a:spcBef>
            <a:spcAft>
              <a:spcPct val="15000"/>
            </a:spcAft>
            <a:buChar char="•"/>
          </a:pPr>
          <a:r>
            <a:rPr lang="el-GR" sz="1100" kern="1200">
              <a:solidFill>
                <a:sysClr val="windowText" lastClr="000000">
                  <a:hueOff val="0"/>
                  <a:satOff val="0"/>
                  <a:lumOff val="0"/>
                  <a:alphaOff val="0"/>
                </a:sysClr>
              </a:solidFill>
              <a:latin typeface="Calibri" panose="020F0502020204030204"/>
              <a:ea typeface="+mn-ea"/>
              <a:cs typeface="+mn-cs"/>
            </a:rPr>
            <a:t>Ταινίες μικρού μήκους για τα επεισόδια</a:t>
          </a:r>
          <a:endParaRPr lang="de-AT" sz="1100" kern="1200">
            <a:solidFill>
              <a:sysClr val="windowText" lastClr="000000">
                <a:hueOff val="0"/>
                <a:satOff val="0"/>
                <a:lumOff val="0"/>
                <a:alphaOff val="0"/>
              </a:sysClr>
            </a:solidFill>
            <a:latin typeface="Calibri" panose="020F0502020204030204"/>
            <a:ea typeface="+mn-ea"/>
            <a:cs typeface="+mn-cs"/>
          </a:endParaRPr>
        </a:p>
      </dsp:txBody>
      <dsp:txXfrm rot="10800000">
        <a:off x="473775" y="417"/>
        <a:ext cx="4752271" cy="853694"/>
      </dsp:txXfrm>
    </dsp:sp>
    <dsp:sp modelId="{3DF146ED-E802-4D12-AB46-C34A1682396B}">
      <dsp:nvSpPr>
        <dsp:cNvPr id="0" name=""/>
        <dsp:cNvSpPr/>
      </dsp:nvSpPr>
      <dsp:spPr>
        <a:xfrm>
          <a:off x="0" y="417"/>
          <a:ext cx="853694" cy="853694"/>
        </a:xfrm>
        <a:prstGeom prst="ellipse">
          <a:avLst/>
        </a:prstGeom>
        <a:blipFill rotWithShape="1">
          <a:blip xmlns:r="http://schemas.openxmlformats.org/officeDocument/2006/relationships" r:embed="rId1"/>
          <a:srcRect/>
          <a:stretch>
            <a:fillRect l="-54000" r="-54000"/>
          </a:stretch>
        </a:blip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213FEAF-CE8B-4FC1-BDB8-B3A8445D59E1}">
      <dsp:nvSpPr>
        <dsp:cNvPr id="0" name=""/>
        <dsp:cNvSpPr/>
      </dsp:nvSpPr>
      <dsp:spPr>
        <a:xfrm rot="10800000">
          <a:off x="260352" y="415"/>
          <a:ext cx="4965694" cy="849774"/>
        </a:xfrm>
        <a:prstGeom prst="homePlate">
          <a:avLst/>
        </a:prstGeom>
        <a:solidFill>
          <a:sysClr val="window" lastClr="FFFFFF">
            <a:hueOff val="0"/>
            <a:satOff val="0"/>
            <a:lumOff val="0"/>
            <a:alphaOff val="0"/>
          </a:sysClr>
        </a:solidFill>
        <a:ln w="12700" cap="flat" cmpd="sng" algn="ctr">
          <a:solidFill>
            <a:srgbClr val="00B0F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74727" tIns="41910" rIns="78232" bIns="41910" numCol="1" spcCol="1270" anchor="t" anchorCtr="0">
          <a:noAutofit/>
        </a:bodyPr>
        <a:lstStyle/>
        <a:p>
          <a:pPr marL="0" lvl="0" indent="0" algn="l" defTabSz="488950">
            <a:lnSpc>
              <a:spcPct val="90000"/>
            </a:lnSpc>
            <a:spcBef>
              <a:spcPct val="0"/>
            </a:spcBef>
            <a:spcAft>
              <a:spcPct val="35000"/>
            </a:spcAft>
            <a:buNone/>
          </a:pPr>
          <a:r>
            <a:rPr lang="de-AT" sz="1100" b="1" kern="1200">
              <a:solidFill>
                <a:sysClr val="windowText" lastClr="000000">
                  <a:hueOff val="0"/>
                  <a:satOff val="0"/>
                  <a:lumOff val="0"/>
                  <a:alphaOff val="0"/>
                </a:sysClr>
              </a:solidFill>
              <a:latin typeface="Calibri" panose="020F0502020204030204"/>
              <a:ea typeface="+mn-ea"/>
              <a:cs typeface="+mn-cs"/>
            </a:rPr>
            <a:t>ACT – </a:t>
          </a:r>
          <a:r>
            <a:rPr lang="el-GR" sz="1100" b="1" kern="1200">
              <a:solidFill>
                <a:sysClr val="windowText" lastClr="000000">
                  <a:hueOff val="0"/>
                  <a:satOff val="0"/>
                  <a:lumOff val="0"/>
                  <a:alphaOff val="0"/>
                </a:sysClr>
              </a:solidFill>
              <a:latin typeface="Calibri" panose="020F0502020204030204"/>
              <a:ea typeface="+mn-ea"/>
              <a:cs typeface="+mn-cs"/>
            </a:rPr>
            <a:t>Ομαδικό παιχνίδι ενεργών πολιτών</a:t>
          </a:r>
          <a:endParaRPr lang="de-AT" sz="1100" b="1" kern="1200">
            <a:solidFill>
              <a:sysClr val="windowText" lastClr="000000">
                <a:hueOff val="0"/>
                <a:satOff val="0"/>
                <a:lumOff val="0"/>
                <a:alphaOff val="0"/>
              </a:sysClr>
            </a:solidFill>
            <a:latin typeface="Calibri" panose="020F0502020204030204"/>
            <a:ea typeface="+mn-ea"/>
            <a:cs typeface="+mn-cs"/>
          </a:endParaRPr>
        </a:p>
        <a:p>
          <a:pPr marL="57150" lvl="1" indent="-57150" algn="l" defTabSz="488950">
            <a:lnSpc>
              <a:spcPct val="90000"/>
            </a:lnSpc>
            <a:spcBef>
              <a:spcPct val="0"/>
            </a:spcBef>
            <a:spcAft>
              <a:spcPct val="15000"/>
            </a:spcAft>
            <a:buChar char="•"/>
          </a:pPr>
          <a:r>
            <a:rPr lang="el-GR" sz="1100" kern="1200">
              <a:solidFill>
                <a:sysClr val="windowText" lastClr="000000">
                  <a:hueOff val="0"/>
                  <a:satOff val="0"/>
                  <a:lumOff val="0"/>
                  <a:alphaOff val="0"/>
                </a:sysClr>
              </a:solidFill>
              <a:latin typeface="Calibri" panose="020F0502020204030204"/>
              <a:ea typeface="+mn-ea"/>
              <a:cs typeface="+mn-cs"/>
            </a:rPr>
            <a:t>Με παιγνιώδη τρόπο, οι μαθητές ασχολούνται με φλέγοντα κοινωνικοπολιτικά ζητήματα και εκπαιδεύονται στις δεξιότητες που χρειάζονται για να ΕΝΕΡΓΟΥΝ ως υπεύθυνοι πολίτες.</a:t>
          </a:r>
          <a:endParaRPr lang="de-AT" sz="1100" kern="1200">
            <a:solidFill>
              <a:sysClr val="windowText" lastClr="000000">
                <a:hueOff val="0"/>
                <a:satOff val="0"/>
                <a:lumOff val="0"/>
                <a:alphaOff val="0"/>
              </a:sysClr>
            </a:solidFill>
            <a:latin typeface="Calibri" panose="020F0502020204030204"/>
            <a:ea typeface="+mn-ea"/>
            <a:cs typeface="+mn-cs"/>
          </a:endParaRPr>
        </a:p>
      </dsp:txBody>
      <dsp:txXfrm rot="10800000">
        <a:off x="472795" y="415"/>
        <a:ext cx="4753251" cy="849774"/>
      </dsp:txXfrm>
    </dsp:sp>
    <dsp:sp modelId="{2705B22D-1FF7-40BB-B5F6-3ED0737D4C55}">
      <dsp:nvSpPr>
        <dsp:cNvPr id="0" name=""/>
        <dsp:cNvSpPr/>
      </dsp:nvSpPr>
      <dsp:spPr>
        <a:xfrm>
          <a:off x="0" y="415"/>
          <a:ext cx="849774" cy="849774"/>
        </a:xfrm>
        <a:prstGeom prst="ellipse">
          <a:avLst/>
        </a:prstGeom>
        <a:blipFill rotWithShape="1">
          <a:blip xmlns:r="http://schemas.openxmlformats.org/officeDocument/2006/relationships" r:embed="rId1"/>
          <a:srcRect/>
          <a:stretch>
            <a:fillRect l="-54000" r="-54000"/>
          </a:stretch>
        </a:blip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BBE1F7-195F-454C-9610-CF914280D0C7}">
      <dsp:nvSpPr>
        <dsp:cNvPr id="0" name=""/>
        <dsp:cNvSpPr/>
      </dsp:nvSpPr>
      <dsp:spPr>
        <a:xfrm rot="10800000">
          <a:off x="260352" y="399"/>
          <a:ext cx="4965694" cy="817907"/>
        </a:xfrm>
        <a:prstGeom prst="homePlate">
          <a:avLst/>
        </a:prstGeom>
        <a:solidFill>
          <a:sysClr val="window" lastClr="FFFFFF">
            <a:hueOff val="0"/>
            <a:satOff val="0"/>
            <a:lumOff val="0"/>
            <a:alphaOff val="0"/>
          </a:sysClr>
        </a:solidFill>
        <a:ln w="12700" cap="flat" cmpd="sng" algn="ctr">
          <a:solidFill>
            <a:srgbClr val="FF99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674" tIns="41910" rIns="78232" bIns="41910" numCol="1" spcCol="1270" anchor="t" anchorCtr="0">
          <a:noAutofit/>
        </a:bodyPr>
        <a:lstStyle/>
        <a:p>
          <a:pPr marL="0" lvl="0" indent="0" algn="l" defTabSz="488950">
            <a:lnSpc>
              <a:spcPct val="90000"/>
            </a:lnSpc>
            <a:spcBef>
              <a:spcPct val="0"/>
            </a:spcBef>
            <a:spcAft>
              <a:spcPct val="35000"/>
            </a:spcAft>
            <a:buNone/>
          </a:pPr>
          <a:r>
            <a:rPr lang="el-GR" sz="1100" b="1" kern="1200">
              <a:solidFill>
                <a:sysClr val="windowText" lastClr="000000">
                  <a:hueOff val="0"/>
                  <a:satOff val="0"/>
                  <a:lumOff val="0"/>
                  <a:alphaOff val="0"/>
                </a:sysClr>
              </a:solidFill>
              <a:latin typeface="Calibri" panose="020F0502020204030204"/>
              <a:ea typeface="+mn-ea"/>
              <a:cs typeface="+mn-cs"/>
            </a:rPr>
            <a:t>Οδηγός προς εκπαιδευτικούς με σκοπό την εφαρμογή του υλικού στο σχολείο</a:t>
          </a:r>
          <a:endParaRPr lang="de-AT" sz="1100" b="1" kern="1200">
            <a:solidFill>
              <a:sysClr val="windowText" lastClr="000000">
                <a:hueOff val="0"/>
                <a:satOff val="0"/>
                <a:lumOff val="0"/>
                <a:alphaOff val="0"/>
              </a:sysClr>
            </a:solidFill>
            <a:latin typeface="Calibri" panose="020F0502020204030204"/>
            <a:ea typeface="+mn-ea"/>
            <a:cs typeface="+mn-cs"/>
          </a:endParaRPr>
        </a:p>
        <a:p>
          <a:pPr marL="57150" lvl="1" indent="-57150" algn="l" defTabSz="488950">
            <a:lnSpc>
              <a:spcPct val="90000"/>
            </a:lnSpc>
            <a:spcBef>
              <a:spcPct val="0"/>
            </a:spcBef>
            <a:spcAft>
              <a:spcPct val="15000"/>
            </a:spcAft>
            <a:buChar char="•"/>
          </a:pPr>
          <a:r>
            <a:rPr lang="el-GR" sz="1100" kern="1200">
              <a:solidFill>
                <a:sysClr val="windowText" lastClr="000000">
                  <a:hueOff val="0"/>
                  <a:satOff val="0"/>
                  <a:lumOff val="0"/>
                  <a:alphaOff val="0"/>
                </a:sysClr>
              </a:solidFill>
              <a:latin typeface="Calibri" panose="020F0502020204030204"/>
              <a:ea typeface="+mn-ea"/>
              <a:cs typeface="+mn-cs"/>
            </a:rPr>
            <a:t>Πλατφόρμα ηλεκτρονικής μάθησης που περιέχει 5 ενότητες για να εργαστούν οι εκπαιδευτικοί με το υλικό σε όλα τα μαθήματα στην τάξη.</a:t>
          </a:r>
          <a:endParaRPr lang="de-AT" sz="1100" kern="1200">
            <a:solidFill>
              <a:sysClr val="windowText" lastClr="000000">
                <a:hueOff val="0"/>
                <a:satOff val="0"/>
                <a:lumOff val="0"/>
                <a:alphaOff val="0"/>
              </a:sysClr>
            </a:solidFill>
            <a:latin typeface="Calibri" panose="020F0502020204030204"/>
            <a:ea typeface="+mn-ea"/>
            <a:cs typeface="+mn-cs"/>
          </a:endParaRPr>
        </a:p>
      </dsp:txBody>
      <dsp:txXfrm rot="10800000">
        <a:off x="464829" y="399"/>
        <a:ext cx="4761217" cy="817907"/>
      </dsp:txXfrm>
    </dsp:sp>
    <dsp:sp modelId="{1F5D1FDD-48B2-434D-8B08-121EC951104D}">
      <dsp:nvSpPr>
        <dsp:cNvPr id="0" name=""/>
        <dsp:cNvSpPr/>
      </dsp:nvSpPr>
      <dsp:spPr>
        <a:xfrm>
          <a:off x="0" y="399"/>
          <a:ext cx="817907" cy="817907"/>
        </a:xfrm>
        <a:prstGeom prst="ellipse">
          <a:avLst/>
        </a:prstGeom>
        <a:blipFill rotWithShape="1">
          <a:blip xmlns:r="http://schemas.openxmlformats.org/officeDocument/2006/relationships" r:embed="rId1"/>
          <a:srcRect/>
          <a:stretch>
            <a:fillRect l="-54000" r="-54000"/>
          </a:stretch>
        </a:blip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484415A-BECC-4793-A09A-6FD8779B383B}">
      <dsp:nvSpPr>
        <dsp:cNvPr id="0" name=""/>
        <dsp:cNvSpPr/>
      </dsp:nvSpPr>
      <dsp:spPr>
        <a:xfrm>
          <a:off x="0" y="163657"/>
          <a:ext cx="5486400" cy="1559250"/>
        </a:xfrm>
        <a:prstGeom prst="rect">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624840" rIns="425806" bIns="78232" numCol="1" spcCol="1270" anchor="t" anchorCtr="0">
          <a:noAutofit/>
        </a:bodyPr>
        <a:lstStyle/>
        <a:p>
          <a:pPr marL="57150" lvl="1" indent="-57150" algn="l" defTabSz="488950">
            <a:lnSpc>
              <a:spcPct val="90000"/>
            </a:lnSpc>
            <a:spcBef>
              <a:spcPct val="0"/>
            </a:spcBef>
            <a:spcAft>
              <a:spcPct val="15000"/>
            </a:spcAft>
            <a:buNone/>
          </a:pPr>
          <a:r>
            <a:rPr lang="el-GR" sz="1100" kern="1200">
              <a:latin typeface="Arial" panose="020B0604020202020204" pitchFamily="34" charset="0"/>
              <a:ea typeface="+mn-ea"/>
              <a:cs typeface="Arial" panose="020B0604020202020204" pitchFamily="34" charset="0"/>
            </a:rPr>
            <a:t>Νιώθετε</a:t>
          </a:r>
          <a:endParaRPr lang="de-AT" sz="1100" kern="1200">
            <a:latin typeface="Arial" panose="020B0604020202020204" pitchFamily="34" charset="0"/>
            <a:ea typeface="+mn-ea"/>
            <a:cs typeface="Arial" panose="020B0604020202020204" pitchFamily="34" charset="0"/>
          </a:endParaRPr>
        </a:p>
        <a:p>
          <a:pPr marL="114300" lvl="2" indent="-57150" algn="l" defTabSz="488950">
            <a:lnSpc>
              <a:spcPct val="90000"/>
            </a:lnSpc>
            <a:spcBef>
              <a:spcPct val="0"/>
            </a:spcBef>
            <a:spcAft>
              <a:spcPct val="15000"/>
            </a:spcAft>
            <a:buChar char="•"/>
          </a:pPr>
          <a:r>
            <a:rPr lang="el-GR" sz="1100" kern="1200">
              <a:latin typeface="Arial" panose="020B0604020202020204" pitchFamily="34" charset="0"/>
              <a:ea typeface="+mn-ea"/>
              <a:cs typeface="Arial" panose="020B0604020202020204" pitchFamily="34" charset="0"/>
            </a:rPr>
            <a:t>αποκλεισμένοι</a:t>
          </a:r>
          <a:endParaRPr lang="de-AT" sz="1100" kern="1200">
            <a:latin typeface="Arial" panose="020B0604020202020204" pitchFamily="34" charset="0"/>
            <a:ea typeface="+mn-ea"/>
            <a:cs typeface="Arial" panose="020B0604020202020204" pitchFamily="34" charset="0"/>
          </a:endParaRPr>
        </a:p>
        <a:p>
          <a:pPr marL="114300" lvl="2" indent="-57150" algn="l" defTabSz="488950">
            <a:lnSpc>
              <a:spcPct val="90000"/>
            </a:lnSpc>
            <a:spcBef>
              <a:spcPct val="0"/>
            </a:spcBef>
            <a:spcAft>
              <a:spcPct val="15000"/>
            </a:spcAft>
            <a:buChar char="•"/>
          </a:pPr>
          <a:r>
            <a:rPr lang="el-GR" sz="1100" kern="1200">
              <a:latin typeface="Arial" panose="020B0604020202020204" pitchFamily="34" charset="0"/>
              <a:ea typeface="+mn-ea"/>
              <a:cs typeface="Arial" panose="020B0604020202020204" pitchFamily="34" charset="0"/>
            </a:rPr>
            <a:t>εγκαταλελειμμένοι</a:t>
          </a:r>
          <a:endParaRPr lang="de-AT" sz="1100" kern="1200">
            <a:latin typeface="Arial" panose="020B0604020202020204" pitchFamily="34" charset="0"/>
            <a:ea typeface="+mn-ea"/>
            <a:cs typeface="Arial" panose="020B0604020202020204" pitchFamily="34" charset="0"/>
          </a:endParaRPr>
        </a:p>
        <a:p>
          <a:pPr marL="114300" lvl="2" indent="-57150" algn="l" defTabSz="488950">
            <a:lnSpc>
              <a:spcPct val="90000"/>
            </a:lnSpc>
            <a:spcBef>
              <a:spcPct val="0"/>
            </a:spcBef>
            <a:spcAft>
              <a:spcPct val="15000"/>
            </a:spcAft>
            <a:buChar char="•"/>
          </a:pPr>
          <a:r>
            <a:rPr lang="el-GR" sz="1100" kern="1200">
              <a:latin typeface="Arial" panose="020B0604020202020204" pitchFamily="34" charset="0"/>
              <a:ea typeface="+mn-ea"/>
              <a:cs typeface="Arial" panose="020B0604020202020204" pitchFamily="34" charset="0"/>
            </a:rPr>
            <a:t>προδομένοι</a:t>
          </a:r>
          <a:endParaRPr lang="de-AT" sz="1100" kern="1200">
            <a:latin typeface="Arial" panose="020B0604020202020204" pitchFamily="34" charset="0"/>
            <a:ea typeface="+mn-ea"/>
            <a:cs typeface="Arial" panose="020B0604020202020204" pitchFamily="34" charset="0"/>
          </a:endParaRPr>
        </a:p>
        <a:p>
          <a:pPr marL="114300" lvl="2" indent="-57150" algn="l" defTabSz="488950">
            <a:lnSpc>
              <a:spcPct val="90000"/>
            </a:lnSpc>
            <a:spcBef>
              <a:spcPct val="0"/>
            </a:spcBef>
            <a:spcAft>
              <a:spcPct val="15000"/>
            </a:spcAft>
            <a:buChar char="•"/>
          </a:pPr>
          <a:r>
            <a:rPr lang="el-GR" sz="1100" kern="1200">
              <a:latin typeface="Arial" panose="020B0604020202020204" pitchFamily="34" charset="0"/>
              <a:ea typeface="+mn-ea"/>
              <a:cs typeface="Arial" panose="020B0604020202020204" pitchFamily="34" charset="0"/>
            </a:rPr>
            <a:t>ότι δεν σας καταλαβαίνουν</a:t>
          </a:r>
          <a:endParaRPr lang="de-AT" sz="1100" kern="1200">
            <a:latin typeface="Arial" panose="020B0604020202020204" pitchFamily="34" charset="0"/>
            <a:ea typeface="+mn-ea"/>
            <a:cs typeface="Arial" panose="020B0604020202020204" pitchFamily="34" charset="0"/>
          </a:endParaRPr>
        </a:p>
      </dsp:txBody>
      <dsp:txXfrm>
        <a:off x="0" y="163657"/>
        <a:ext cx="5486400" cy="1559250"/>
      </dsp:txXfrm>
    </dsp:sp>
    <dsp:sp modelId="{58FF900D-82E3-4B93-BB3A-0398BEEDF489}">
      <dsp:nvSpPr>
        <dsp:cNvPr id="0" name=""/>
        <dsp:cNvSpPr/>
      </dsp:nvSpPr>
      <dsp:spPr>
        <a:xfrm>
          <a:off x="274320" y="26947"/>
          <a:ext cx="3840480" cy="579510"/>
        </a:xfrm>
        <a:prstGeom prst="roundRect">
          <a:avLst/>
        </a:prstGeom>
        <a:solidFill>
          <a:schemeClr val="accent3">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622300">
            <a:lnSpc>
              <a:spcPct val="90000"/>
            </a:lnSpc>
            <a:spcBef>
              <a:spcPct val="0"/>
            </a:spcBef>
            <a:spcAft>
              <a:spcPct val="35000"/>
            </a:spcAft>
            <a:buNone/>
          </a:pPr>
          <a:r>
            <a:rPr lang="el-GR" sz="1400" kern="1200">
              <a:latin typeface="Arial" panose="020B0604020202020204" pitchFamily="34" charset="0"/>
              <a:ea typeface="+mn-ea"/>
              <a:cs typeface="Arial" panose="020B0604020202020204" pitchFamily="34" charset="0"/>
            </a:rPr>
            <a:t>Αγάπη και ανήκειν</a:t>
          </a:r>
          <a:endParaRPr lang="de-AT" sz="1400" kern="1200">
            <a:latin typeface="Arial" panose="020B0604020202020204" pitchFamily="34" charset="0"/>
            <a:ea typeface="+mn-ea"/>
            <a:cs typeface="Arial" panose="020B0604020202020204" pitchFamily="34" charset="0"/>
          </a:endParaRPr>
        </a:p>
      </dsp:txBody>
      <dsp:txXfrm>
        <a:off x="302609" y="55236"/>
        <a:ext cx="3783902" cy="522932"/>
      </dsp:txXfrm>
    </dsp:sp>
    <dsp:sp modelId="{6D8FD8DD-87FE-4B42-BAF1-A6BFA3CE3521}">
      <dsp:nvSpPr>
        <dsp:cNvPr id="0" name=""/>
        <dsp:cNvSpPr/>
      </dsp:nvSpPr>
      <dsp:spPr>
        <a:xfrm>
          <a:off x="0" y="2057705"/>
          <a:ext cx="5486400" cy="1701000"/>
        </a:xfrm>
        <a:prstGeom prst="rect">
          <a:avLst/>
        </a:prstGeom>
        <a:solidFill>
          <a:schemeClr val="lt1">
            <a:alpha val="90000"/>
            <a:hueOff val="0"/>
            <a:satOff val="0"/>
            <a:lumOff val="0"/>
            <a:alphaOff val="0"/>
          </a:schemeClr>
        </a:solidFill>
        <a:ln w="12700" cap="flat" cmpd="sng" algn="ctr">
          <a:solidFill>
            <a:schemeClr val="accent3">
              <a:hueOff val="-1068292"/>
              <a:satOff val="-50000"/>
              <a:lumOff val="1569"/>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624840" rIns="425806" bIns="78232" numCol="1" spcCol="1270" anchor="t" anchorCtr="0">
          <a:noAutofit/>
        </a:bodyPr>
        <a:lstStyle/>
        <a:p>
          <a:pPr marL="57150" lvl="1" indent="-57150" algn="l" defTabSz="488950">
            <a:lnSpc>
              <a:spcPct val="90000"/>
            </a:lnSpc>
            <a:spcBef>
              <a:spcPct val="0"/>
            </a:spcBef>
            <a:spcAft>
              <a:spcPct val="15000"/>
            </a:spcAft>
            <a:buNone/>
          </a:pPr>
          <a:r>
            <a:rPr lang="el-GR" sz="1100" kern="1200">
              <a:latin typeface="Arial" panose="020B0604020202020204" pitchFamily="34" charset="0"/>
              <a:ea typeface="+mn-ea"/>
              <a:cs typeface="Arial" panose="020B0604020202020204" pitchFamily="34" charset="0"/>
            </a:rPr>
            <a:t>Νιώθετε</a:t>
          </a:r>
          <a:endParaRPr lang="de-AT" sz="1100" kern="1200">
            <a:latin typeface="Arial" panose="020B0604020202020204" pitchFamily="34" charset="0"/>
            <a:ea typeface="+mn-ea"/>
            <a:cs typeface="Arial" panose="020B0604020202020204" pitchFamily="34" charset="0"/>
          </a:endParaRPr>
        </a:p>
        <a:p>
          <a:pPr marL="57150" lvl="1" indent="-57150" algn="l" defTabSz="488950">
            <a:lnSpc>
              <a:spcPct val="90000"/>
            </a:lnSpc>
            <a:spcBef>
              <a:spcPct val="0"/>
            </a:spcBef>
            <a:spcAft>
              <a:spcPct val="15000"/>
            </a:spcAft>
            <a:buChar char="•"/>
          </a:pPr>
          <a:r>
            <a:rPr lang="el-GR" sz="1100" kern="1200">
              <a:latin typeface="Arial" panose="020B0604020202020204" pitchFamily="34" charset="0"/>
              <a:ea typeface="+mn-ea"/>
              <a:cs typeface="Arial" panose="020B0604020202020204" pitchFamily="34" charset="0"/>
            </a:rPr>
            <a:t>απειλούμενοι</a:t>
          </a:r>
          <a:r>
            <a:rPr lang="de-AT" sz="1100" kern="1200">
              <a:latin typeface="Arial" panose="020B0604020202020204" pitchFamily="34" charset="0"/>
              <a:ea typeface="+mn-ea"/>
              <a:cs typeface="Arial" panose="020B0604020202020204" pitchFamily="34" charset="0"/>
            </a:rPr>
            <a:t>, </a:t>
          </a:r>
          <a:r>
            <a:rPr lang="el-GR" sz="1100" kern="1200">
              <a:latin typeface="Arial" panose="020B0604020202020204" pitchFamily="34" charset="0"/>
              <a:ea typeface="+mn-ea"/>
              <a:cs typeface="Arial" panose="020B0604020202020204" pitchFamily="34" charset="0"/>
            </a:rPr>
            <a:t>αγωνία</a:t>
          </a:r>
          <a:endParaRPr lang="de-AT" sz="1100" kern="1200">
            <a:latin typeface="Arial" panose="020B0604020202020204" pitchFamily="34" charset="0"/>
            <a:ea typeface="+mn-ea"/>
            <a:cs typeface="Arial" panose="020B0604020202020204" pitchFamily="34" charset="0"/>
          </a:endParaRPr>
        </a:p>
        <a:p>
          <a:pPr marL="57150" lvl="1" indent="-57150" algn="l" defTabSz="488950">
            <a:lnSpc>
              <a:spcPct val="90000"/>
            </a:lnSpc>
            <a:spcBef>
              <a:spcPct val="0"/>
            </a:spcBef>
            <a:spcAft>
              <a:spcPct val="15000"/>
            </a:spcAft>
            <a:buChar char="•"/>
          </a:pPr>
          <a:r>
            <a:rPr lang="el-GR" sz="1100" kern="1200">
              <a:latin typeface="Arial" panose="020B0604020202020204" pitchFamily="34" charset="0"/>
              <a:ea typeface="+mn-ea"/>
              <a:cs typeface="Arial" panose="020B0604020202020204" pitchFamily="34" charset="0"/>
            </a:rPr>
            <a:t>αβοήθητοι</a:t>
          </a:r>
          <a:r>
            <a:rPr lang="de-AT" sz="1100" kern="1200">
              <a:latin typeface="Arial" panose="020B0604020202020204" pitchFamily="34" charset="0"/>
              <a:ea typeface="+mn-ea"/>
              <a:cs typeface="Arial" panose="020B0604020202020204" pitchFamily="34" charset="0"/>
            </a:rPr>
            <a:t>, </a:t>
          </a:r>
          <a:r>
            <a:rPr lang="el-GR" sz="1100" kern="1200">
              <a:latin typeface="Arial" panose="020B0604020202020204" pitchFamily="34" charset="0"/>
              <a:ea typeface="+mn-ea"/>
              <a:cs typeface="Arial" panose="020B0604020202020204" pitchFamily="34" charset="0"/>
            </a:rPr>
            <a:t>στο έλεος</a:t>
          </a:r>
          <a:endParaRPr lang="de-AT" sz="1100" kern="1200">
            <a:latin typeface="Arial" panose="020B0604020202020204" pitchFamily="34" charset="0"/>
            <a:ea typeface="+mn-ea"/>
            <a:cs typeface="Arial" panose="020B0604020202020204" pitchFamily="34" charset="0"/>
          </a:endParaRPr>
        </a:p>
        <a:p>
          <a:pPr marL="57150" lvl="1" indent="-57150" algn="l" defTabSz="488950">
            <a:lnSpc>
              <a:spcPct val="90000"/>
            </a:lnSpc>
            <a:spcBef>
              <a:spcPct val="0"/>
            </a:spcBef>
            <a:spcAft>
              <a:spcPct val="15000"/>
            </a:spcAft>
            <a:buChar char="•"/>
          </a:pPr>
          <a:r>
            <a:rPr lang="el-GR" sz="1100" kern="1200">
              <a:latin typeface="Arial" panose="020B0604020202020204" pitchFamily="34" charset="0"/>
              <a:ea typeface="+mn-ea"/>
              <a:cs typeface="Arial" panose="020B0604020202020204" pitchFamily="34" charset="0"/>
            </a:rPr>
            <a:t>εξαντλημένοι</a:t>
          </a:r>
          <a:endParaRPr lang="de-AT" sz="1100" kern="1200">
            <a:latin typeface="Arial" panose="020B0604020202020204" pitchFamily="34" charset="0"/>
            <a:ea typeface="+mn-ea"/>
            <a:cs typeface="Arial" panose="020B0604020202020204" pitchFamily="34" charset="0"/>
          </a:endParaRPr>
        </a:p>
        <a:p>
          <a:pPr marL="57150" lvl="1" indent="-57150" algn="l" defTabSz="488950">
            <a:lnSpc>
              <a:spcPct val="90000"/>
            </a:lnSpc>
            <a:spcBef>
              <a:spcPct val="0"/>
            </a:spcBef>
            <a:spcAft>
              <a:spcPct val="15000"/>
            </a:spcAft>
            <a:buChar char="•"/>
          </a:pPr>
          <a:r>
            <a:rPr lang="el-GR" sz="1100" kern="1200">
              <a:latin typeface="Arial" panose="020B0604020202020204" pitchFamily="34" charset="0"/>
              <a:ea typeface="+mn-ea"/>
              <a:cs typeface="Arial" panose="020B0604020202020204" pitchFamily="34" charset="0"/>
            </a:rPr>
            <a:t>καταβεβημένοι</a:t>
          </a:r>
          <a:endParaRPr lang="de-AT" sz="1100" kern="1200">
            <a:latin typeface="Arial" panose="020B0604020202020204" pitchFamily="34" charset="0"/>
            <a:ea typeface="+mn-ea"/>
            <a:cs typeface="Arial" panose="020B0604020202020204" pitchFamily="34" charset="0"/>
          </a:endParaRPr>
        </a:p>
        <a:p>
          <a:pPr marL="57150" lvl="1" indent="-57150" algn="l" defTabSz="488950">
            <a:lnSpc>
              <a:spcPct val="90000"/>
            </a:lnSpc>
            <a:spcBef>
              <a:spcPct val="0"/>
            </a:spcBef>
            <a:spcAft>
              <a:spcPct val="15000"/>
            </a:spcAft>
            <a:buNone/>
          </a:pPr>
          <a:r>
            <a:rPr lang="el-GR" sz="1100" kern="1200">
              <a:latin typeface="Arial" panose="020B0604020202020204" pitchFamily="34" charset="0"/>
              <a:ea typeface="+mn-ea"/>
              <a:cs typeface="Arial" panose="020B0604020202020204" pitchFamily="34" charset="0"/>
            </a:rPr>
            <a:t>Δεν μπορείτε να απεμπλακείτε;</a:t>
          </a:r>
          <a:endParaRPr lang="de-AT" sz="1100" kern="1200">
            <a:latin typeface="Arial" panose="020B0604020202020204" pitchFamily="34" charset="0"/>
            <a:ea typeface="+mn-ea"/>
            <a:cs typeface="Arial" panose="020B0604020202020204" pitchFamily="34" charset="0"/>
          </a:endParaRPr>
        </a:p>
      </dsp:txBody>
      <dsp:txXfrm>
        <a:off x="0" y="2057705"/>
        <a:ext cx="5486400" cy="1701000"/>
      </dsp:txXfrm>
    </dsp:sp>
    <dsp:sp modelId="{225486CF-E44B-48AC-85C7-64D6E708A38C}">
      <dsp:nvSpPr>
        <dsp:cNvPr id="0" name=""/>
        <dsp:cNvSpPr/>
      </dsp:nvSpPr>
      <dsp:spPr>
        <a:xfrm>
          <a:off x="274320" y="1884907"/>
          <a:ext cx="3840480" cy="615598"/>
        </a:xfrm>
        <a:prstGeom prst="roundRect">
          <a:avLst/>
        </a:prstGeom>
        <a:solidFill>
          <a:schemeClr val="accent3">
            <a:hueOff val="-1068292"/>
            <a:satOff val="-50000"/>
            <a:lumOff val="1569"/>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622300">
            <a:lnSpc>
              <a:spcPct val="90000"/>
            </a:lnSpc>
            <a:spcBef>
              <a:spcPct val="0"/>
            </a:spcBef>
            <a:spcAft>
              <a:spcPct val="35000"/>
            </a:spcAft>
            <a:buNone/>
          </a:pPr>
          <a:r>
            <a:rPr lang="el-GR" sz="1400" kern="1200">
              <a:latin typeface="Arial" panose="020B0604020202020204" pitchFamily="34" charset="0"/>
              <a:ea typeface="+mn-ea"/>
              <a:cs typeface="Arial" panose="020B0604020202020204" pitchFamily="34" charset="0"/>
            </a:rPr>
            <a:t>Ασφάλεια και επιβίωση</a:t>
          </a:r>
          <a:endParaRPr lang="de-AT" sz="1400" kern="1200">
            <a:latin typeface="Arial" panose="020B0604020202020204" pitchFamily="34" charset="0"/>
            <a:ea typeface="+mn-ea"/>
            <a:cs typeface="Arial" panose="020B0604020202020204" pitchFamily="34" charset="0"/>
          </a:endParaRPr>
        </a:p>
      </dsp:txBody>
      <dsp:txXfrm>
        <a:off x="304371" y="1914958"/>
        <a:ext cx="3780378" cy="555496"/>
      </dsp:txXfrm>
    </dsp:sp>
    <dsp:sp modelId="{C9F5BE60-D755-4441-9FA0-B0FCDB3CB98A}">
      <dsp:nvSpPr>
        <dsp:cNvPr id="0" name=""/>
        <dsp:cNvSpPr/>
      </dsp:nvSpPr>
      <dsp:spPr>
        <a:xfrm>
          <a:off x="0" y="4056902"/>
          <a:ext cx="5486400" cy="1701000"/>
        </a:xfrm>
        <a:prstGeom prst="rect">
          <a:avLst/>
        </a:prstGeom>
        <a:solidFill>
          <a:schemeClr val="lt1">
            <a:alpha val="90000"/>
            <a:hueOff val="0"/>
            <a:satOff val="0"/>
            <a:lumOff val="0"/>
            <a:alphaOff val="0"/>
          </a:schemeClr>
        </a:solidFill>
        <a:ln w="12700" cap="flat" cmpd="sng" algn="ctr">
          <a:solidFill>
            <a:schemeClr val="accent3">
              <a:hueOff val="-2136584"/>
              <a:satOff val="-100000"/>
              <a:lumOff val="313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624840" rIns="425806" bIns="78232" numCol="1" spcCol="1270" anchor="t" anchorCtr="0">
          <a:noAutofit/>
        </a:bodyPr>
        <a:lstStyle/>
        <a:p>
          <a:pPr marL="57150" lvl="1" indent="-57150" algn="l" defTabSz="488950">
            <a:lnSpc>
              <a:spcPct val="90000"/>
            </a:lnSpc>
            <a:spcBef>
              <a:spcPct val="0"/>
            </a:spcBef>
            <a:spcAft>
              <a:spcPct val="15000"/>
            </a:spcAft>
            <a:buNone/>
          </a:pPr>
          <a:r>
            <a:rPr lang="el-GR" sz="1100" kern="1200">
              <a:latin typeface="Arial" panose="020B0604020202020204" pitchFamily="34" charset="0"/>
              <a:ea typeface="+mn-ea"/>
              <a:cs typeface="Arial" panose="020B0604020202020204" pitchFamily="34" charset="0"/>
            </a:rPr>
            <a:t>Νιώθετε</a:t>
          </a:r>
          <a:endParaRPr lang="de-AT" sz="1100" kern="1200">
            <a:latin typeface="Arial" panose="020B0604020202020204" pitchFamily="34" charset="0"/>
            <a:ea typeface="+mn-ea"/>
            <a:cs typeface="Arial" panose="020B0604020202020204" pitchFamily="34" charset="0"/>
          </a:endParaRPr>
        </a:p>
        <a:p>
          <a:pPr marL="57150" lvl="1" indent="-57150" algn="l" defTabSz="488950">
            <a:lnSpc>
              <a:spcPct val="90000"/>
            </a:lnSpc>
            <a:spcBef>
              <a:spcPct val="0"/>
            </a:spcBef>
            <a:spcAft>
              <a:spcPct val="15000"/>
            </a:spcAft>
            <a:buChar char="•"/>
          </a:pPr>
          <a:r>
            <a:rPr lang="el-GR" sz="1100" kern="1200">
              <a:latin typeface="Arial" panose="020B0604020202020204" pitchFamily="34" charset="0"/>
              <a:ea typeface="+mn-ea"/>
              <a:cs typeface="Arial" panose="020B0604020202020204" pitchFamily="34" charset="0"/>
            </a:rPr>
            <a:t>ότι δεν έχετε αρκετή προσοχή</a:t>
          </a:r>
          <a:endParaRPr lang="de-AT" sz="1100" kern="1200">
            <a:latin typeface="Arial" panose="020B0604020202020204" pitchFamily="34" charset="0"/>
            <a:ea typeface="+mn-ea"/>
            <a:cs typeface="Arial" panose="020B0604020202020204" pitchFamily="34" charset="0"/>
          </a:endParaRPr>
        </a:p>
        <a:p>
          <a:pPr marL="57150" lvl="1" indent="-57150" algn="l" defTabSz="488950">
            <a:lnSpc>
              <a:spcPct val="90000"/>
            </a:lnSpc>
            <a:spcBef>
              <a:spcPct val="0"/>
            </a:spcBef>
            <a:spcAft>
              <a:spcPct val="15000"/>
            </a:spcAft>
            <a:buChar char="•"/>
          </a:pPr>
          <a:r>
            <a:rPr lang="el-GR" sz="1100" kern="1200">
              <a:latin typeface="Arial" panose="020B0604020202020204" pitchFamily="34" charset="0"/>
              <a:ea typeface="+mn-ea"/>
              <a:cs typeface="Arial" panose="020B0604020202020204" pitchFamily="34" charset="0"/>
            </a:rPr>
            <a:t>περιδρονημένοι</a:t>
          </a:r>
          <a:endParaRPr lang="de-AT" sz="1100" kern="1200">
            <a:latin typeface="Arial" panose="020B0604020202020204" pitchFamily="34" charset="0"/>
            <a:ea typeface="+mn-ea"/>
            <a:cs typeface="Arial" panose="020B0604020202020204" pitchFamily="34" charset="0"/>
          </a:endParaRPr>
        </a:p>
        <a:p>
          <a:pPr marL="57150" lvl="1" indent="-57150" algn="l" defTabSz="488950">
            <a:lnSpc>
              <a:spcPct val="90000"/>
            </a:lnSpc>
            <a:spcBef>
              <a:spcPct val="0"/>
            </a:spcBef>
            <a:spcAft>
              <a:spcPct val="15000"/>
            </a:spcAft>
            <a:buChar char="•"/>
          </a:pPr>
          <a:r>
            <a:rPr lang="el-GR" sz="1100" kern="1200">
              <a:latin typeface="Arial" panose="020B0604020202020204" pitchFamily="34" charset="0"/>
              <a:ea typeface="+mn-ea"/>
              <a:cs typeface="Arial" panose="020B0604020202020204" pitchFamily="34" charset="0"/>
            </a:rPr>
            <a:t>υποτιμημένοι σχετικά με τις ικανότητές σας</a:t>
          </a:r>
          <a:endParaRPr lang="de-AT" sz="1100" kern="1200">
            <a:latin typeface="Arial" panose="020B0604020202020204" pitchFamily="34" charset="0"/>
            <a:ea typeface="+mn-ea"/>
            <a:cs typeface="Arial" panose="020B0604020202020204" pitchFamily="34" charset="0"/>
          </a:endParaRPr>
        </a:p>
        <a:p>
          <a:pPr marL="57150" lvl="1" indent="-57150" algn="l" defTabSz="488950">
            <a:lnSpc>
              <a:spcPct val="90000"/>
            </a:lnSpc>
            <a:spcBef>
              <a:spcPct val="0"/>
            </a:spcBef>
            <a:spcAft>
              <a:spcPct val="15000"/>
            </a:spcAft>
            <a:buChar char="•"/>
          </a:pPr>
          <a:r>
            <a:rPr lang="el-GR" sz="1100" kern="1200">
              <a:latin typeface="Arial" panose="020B0604020202020204" pitchFamily="34" charset="0"/>
              <a:ea typeface="+mn-ea"/>
              <a:cs typeface="Arial" panose="020B0604020202020204" pitchFamily="34" charset="0"/>
            </a:rPr>
            <a:t>άχρηστοι</a:t>
          </a:r>
          <a:endParaRPr lang="de-AT" sz="1100" kern="1200">
            <a:latin typeface="Arial" panose="020B0604020202020204" pitchFamily="34" charset="0"/>
            <a:ea typeface="+mn-ea"/>
            <a:cs typeface="Arial" panose="020B0604020202020204" pitchFamily="34" charset="0"/>
          </a:endParaRPr>
        </a:p>
        <a:p>
          <a:pPr marL="57150" lvl="1" indent="-57150" algn="l" defTabSz="488950">
            <a:lnSpc>
              <a:spcPct val="90000"/>
            </a:lnSpc>
            <a:spcBef>
              <a:spcPct val="0"/>
            </a:spcBef>
            <a:spcAft>
              <a:spcPct val="15000"/>
            </a:spcAft>
            <a:buChar char="•"/>
          </a:pPr>
          <a:r>
            <a:rPr lang="el-GR" sz="1100" kern="1200">
              <a:latin typeface="Arial" panose="020B0604020202020204" pitchFamily="34" charset="0"/>
              <a:ea typeface="+mn-ea"/>
              <a:cs typeface="Arial" panose="020B0604020202020204" pitchFamily="34" charset="0"/>
            </a:rPr>
            <a:t>ελάχιστα εκτιμημένοι</a:t>
          </a:r>
          <a:endParaRPr lang="de-AT" sz="1100" kern="1200">
            <a:latin typeface="Arial" panose="020B0604020202020204" pitchFamily="34" charset="0"/>
            <a:ea typeface="+mn-ea"/>
            <a:cs typeface="Arial" panose="020B0604020202020204" pitchFamily="34" charset="0"/>
          </a:endParaRPr>
        </a:p>
      </dsp:txBody>
      <dsp:txXfrm>
        <a:off x="0" y="4056902"/>
        <a:ext cx="5486400" cy="1701000"/>
      </dsp:txXfrm>
    </dsp:sp>
    <dsp:sp modelId="{F17114D4-2D4B-48BA-AFC8-53C4534421A7}">
      <dsp:nvSpPr>
        <dsp:cNvPr id="0" name=""/>
        <dsp:cNvSpPr/>
      </dsp:nvSpPr>
      <dsp:spPr>
        <a:xfrm>
          <a:off x="274320" y="3920705"/>
          <a:ext cx="3840480" cy="578996"/>
        </a:xfrm>
        <a:prstGeom prst="roundRect">
          <a:avLst/>
        </a:prstGeom>
        <a:solidFill>
          <a:schemeClr val="accent3">
            <a:hueOff val="-2136584"/>
            <a:satOff val="-100000"/>
            <a:lumOff val="3138"/>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622300">
            <a:lnSpc>
              <a:spcPct val="90000"/>
            </a:lnSpc>
            <a:spcBef>
              <a:spcPct val="0"/>
            </a:spcBef>
            <a:spcAft>
              <a:spcPct val="35000"/>
            </a:spcAft>
            <a:buNone/>
          </a:pPr>
          <a:r>
            <a:rPr lang="el-GR" sz="1400" kern="1200">
              <a:latin typeface="Arial" panose="020B0604020202020204" pitchFamily="34" charset="0"/>
              <a:ea typeface="+mn-ea"/>
              <a:cs typeface="Arial" panose="020B0604020202020204" pitchFamily="34" charset="0"/>
            </a:rPr>
            <a:t>Δύναμη</a:t>
          </a:r>
          <a:endParaRPr lang="de-AT" sz="1400" kern="1200">
            <a:latin typeface="Arial" panose="020B0604020202020204" pitchFamily="34" charset="0"/>
            <a:ea typeface="+mn-ea"/>
            <a:cs typeface="Arial" panose="020B0604020202020204" pitchFamily="34" charset="0"/>
          </a:endParaRPr>
        </a:p>
      </dsp:txBody>
      <dsp:txXfrm>
        <a:off x="302584" y="3948969"/>
        <a:ext cx="3783952" cy="522468"/>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06423A1-E701-48F9-BF20-CC96FF57BD89}">
      <dsp:nvSpPr>
        <dsp:cNvPr id="0" name=""/>
        <dsp:cNvSpPr/>
      </dsp:nvSpPr>
      <dsp:spPr>
        <a:xfrm>
          <a:off x="0" y="330162"/>
          <a:ext cx="5486400" cy="1356074"/>
        </a:xfrm>
        <a:prstGeom prst="rect">
          <a:avLst/>
        </a:prstGeom>
        <a:solidFill>
          <a:sysClr val="window" lastClr="FFFFFF">
            <a:alpha val="90000"/>
            <a:hueOff val="0"/>
            <a:satOff val="0"/>
            <a:lumOff val="0"/>
            <a:alphaOff val="0"/>
          </a:sysClr>
        </a:solidFill>
        <a:ln w="12700" cap="flat" cmpd="sng" algn="ctr">
          <a:solidFill>
            <a:srgbClr val="F69200">
              <a:hueOff val="-1602438"/>
              <a:satOff val="-75000"/>
              <a:lumOff val="2353"/>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437388" rIns="425806" bIns="78232" numCol="1" spcCol="1270" anchor="t" anchorCtr="0">
          <a:noAutofit/>
        </a:bodyPr>
        <a:lstStyle/>
        <a:p>
          <a:pPr marL="57150" lvl="1" indent="-57150" algn="l" defTabSz="488950">
            <a:lnSpc>
              <a:spcPct val="90000"/>
            </a:lnSpc>
            <a:spcBef>
              <a:spcPct val="0"/>
            </a:spcBef>
            <a:spcAft>
              <a:spcPct val="15000"/>
            </a:spcAft>
            <a:buNone/>
          </a:pPr>
          <a:r>
            <a:rPr lang="el-GR" sz="1100" kern="1200">
              <a:solidFill>
                <a:srgbClr val="000000">
                  <a:hueOff val="0"/>
                  <a:satOff val="0"/>
                  <a:lumOff val="0"/>
                  <a:alphaOff val="0"/>
                </a:srgbClr>
              </a:solidFill>
              <a:latin typeface="Arial" panose="020B0604020202020204" pitchFamily="34" charset="0"/>
              <a:ea typeface="+mn-ea"/>
              <a:cs typeface="Arial" panose="020B0604020202020204" pitchFamily="34" charset="0"/>
            </a:rPr>
            <a:t>Νιώθετε</a:t>
          </a:r>
          <a:endParaRPr lang="de-AT" sz="1100" kern="1200">
            <a:solidFill>
              <a:srgbClr val="000000">
                <a:hueOff val="0"/>
                <a:satOff val="0"/>
                <a:lumOff val="0"/>
                <a:alphaOff val="0"/>
              </a:srgbClr>
            </a:solidFill>
            <a:latin typeface="Arial" panose="020B0604020202020204" pitchFamily="34" charset="0"/>
            <a:ea typeface="+mn-ea"/>
            <a:cs typeface="Arial" panose="020B0604020202020204" pitchFamily="34" charset="0"/>
          </a:endParaRPr>
        </a:p>
        <a:p>
          <a:pPr marL="57150" lvl="1" indent="-57150" algn="l" defTabSz="488950">
            <a:lnSpc>
              <a:spcPct val="90000"/>
            </a:lnSpc>
            <a:spcBef>
              <a:spcPct val="0"/>
            </a:spcBef>
            <a:spcAft>
              <a:spcPct val="15000"/>
            </a:spcAft>
            <a:buChar char="•"/>
          </a:pPr>
          <a:r>
            <a:rPr lang="el-GR"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χειραγωγημένοι</a:t>
          </a:r>
          <a:endParaRPr lang="de-AT"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marL="57150" lvl="1" indent="-57150" algn="l" defTabSz="488950">
            <a:lnSpc>
              <a:spcPct val="90000"/>
            </a:lnSpc>
            <a:spcBef>
              <a:spcPct val="0"/>
            </a:spcBef>
            <a:spcAft>
              <a:spcPct val="15000"/>
            </a:spcAft>
            <a:buChar char="•"/>
          </a:pPr>
          <a:r>
            <a:rPr lang="el-GR"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ελεγχόμενοι από άλλους</a:t>
          </a:r>
          <a:endParaRPr lang="de-AT"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marL="57150" lvl="1" indent="-57150" algn="l" defTabSz="488950">
            <a:lnSpc>
              <a:spcPct val="90000"/>
            </a:lnSpc>
            <a:spcBef>
              <a:spcPct val="0"/>
            </a:spcBef>
            <a:spcAft>
              <a:spcPct val="15000"/>
            </a:spcAft>
            <a:buChar char="•"/>
          </a:pPr>
          <a:r>
            <a:rPr lang="el-GR"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περιορισμένοι</a:t>
          </a:r>
          <a:endParaRPr lang="de-AT"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marL="57150" lvl="1" indent="-57150" algn="l" defTabSz="488950">
            <a:lnSpc>
              <a:spcPct val="90000"/>
            </a:lnSpc>
            <a:spcBef>
              <a:spcPct val="0"/>
            </a:spcBef>
            <a:spcAft>
              <a:spcPct val="15000"/>
            </a:spcAft>
            <a:buNone/>
          </a:pPr>
          <a:r>
            <a:rPr lang="el-GR"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Χρειάζεστε περισσότερη αυτονομία;</a:t>
          </a:r>
          <a:endParaRPr lang="de-AT"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0" y="330162"/>
        <a:ext cx="5486400" cy="1356074"/>
      </dsp:txXfrm>
    </dsp:sp>
    <dsp:sp modelId="{670A0598-8232-4DE1-A593-12127BD2FAB2}">
      <dsp:nvSpPr>
        <dsp:cNvPr id="0" name=""/>
        <dsp:cNvSpPr/>
      </dsp:nvSpPr>
      <dsp:spPr>
        <a:xfrm>
          <a:off x="274320" y="20202"/>
          <a:ext cx="3840480" cy="619920"/>
        </a:xfrm>
        <a:prstGeom prst="roundRect">
          <a:avLst/>
        </a:prstGeom>
        <a:solidFill>
          <a:srgbClr val="F69200">
            <a:hueOff val="-1602438"/>
            <a:satOff val="-75000"/>
            <a:lumOff val="2353"/>
            <a:alphaOff val="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622300">
            <a:lnSpc>
              <a:spcPct val="90000"/>
            </a:lnSpc>
            <a:spcBef>
              <a:spcPct val="0"/>
            </a:spcBef>
            <a:spcAft>
              <a:spcPct val="35000"/>
            </a:spcAft>
            <a:buNone/>
          </a:pPr>
          <a:r>
            <a:rPr lang="el-GR" sz="1400" kern="1200">
              <a:solidFill>
                <a:sysClr val="window" lastClr="FFFFFF"/>
              </a:solidFill>
              <a:latin typeface="Arial" panose="020B0604020202020204" pitchFamily="34" charset="0"/>
              <a:ea typeface="+mn-ea"/>
              <a:cs typeface="Arial" panose="020B0604020202020204" pitchFamily="34" charset="0"/>
            </a:rPr>
            <a:t>Ελευθερία</a:t>
          </a:r>
          <a:endParaRPr lang="de-AT" sz="1400" kern="1200">
            <a:solidFill>
              <a:sysClr val="window" lastClr="FFFFFF"/>
            </a:solidFill>
            <a:latin typeface="Arial" panose="020B0604020202020204" pitchFamily="34" charset="0"/>
            <a:ea typeface="+mn-ea"/>
            <a:cs typeface="Arial" panose="020B0604020202020204" pitchFamily="34" charset="0"/>
          </a:endParaRPr>
        </a:p>
      </dsp:txBody>
      <dsp:txXfrm>
        <a:off x="304582" y="50464"/>
        <a:ext cx="3779956" cy="559396"/>
      </dsp:txXfrm>
    </dsp:sp>
    <dsp:sp modelId="{C7B062ED-5B7F-4E1F-AD7B-0818800C94EF}">
      <dsp:nvSpPr>
        <dsp:cNvPr id="0" name=""/>
        <dsp:cNvSpPr/>
      </dsp:nvSpPr>
      <dsp:spPr>
        <a:xfrm>
          <a:off x="0" y="2109597"/>
          <a:ext cx="5486400" cy="1521449"/>
        </a:xfrm>
        <a:prstGeom prst="rect">
          <a:avLst/>
        </a:prstGeom>
        <a:solidFill>
          <a:sysClr val="window" lastClr="FFFFFF">
            <a:alpha val="90000"/>
            <a:hueOff val="0"/>
            <a:satOff val="0"/>
            <a:lumOff val="0"/>
            <a:alphaOff val="0"/>
          </a:sysClr>
        </a:solidFill>
        <a:ln w="12700" cap="flat" cmpd="sng" algn="ctr">
          <a:solidFill>
            <a:srgbClr val="F69200">
              <a:hueOff val="-2136584"/>
              <a:satOff val="-100000"/>
              <a:lumOff val="3138"/>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437388" rIns="425806" bIns="78232" numCol="1" spcCol="1270" anchor="t" anchorCtr="0">
          <a:noAutofit/>
        </a:bodyPr>
        <a:lstStyle/>
        <a:p>
          <a:pPr marL="57150" lvl="1" indent="-57150" algn="l" defTabSz="488950">
            <a:lnSpc>
              <a:spcPct val="90000"/>
            </a:lnSpc>
            <a:spcBef>
              <a:spcPct val="0"/>
            </a:spcBef>
            <a:spcAft>
              <a:spcPct val="15000"/>
            </a:spcAft>
            <a:buNone/>
          </a:pPr>
          <a:r>
            <a:rPr lang="el-GR" sz="1100" kern="1200">
              <a:solidFill>
                <a:srgbClr val="000000">
                  <a:hueOff val="0"/>
                  <a:satOff val="0"/>
                  <a:lumOff val="0"/>
                  <a:alphaOff val="0"/>
                </a:srgbClr>
              </a:solidFill>
              <a:latin typeface="Arial" panose="020B0604020202020204" pitchFamily="34" charset="0"/>
              <a:ea typeface="+mn-ea"/>
              <a:cs typeface="Arial" panose="020B0604020202020204" pitchFamily="34" charset="0"/>
            </a:rPr>
            <a:t>Νιώθετε</a:t>
          </a:r>
          <a:endParaRPr lang="de-AT" sz="1100" kern="1200">
            <a:solidFill>
              <a:srgbClr val="000000">
                <a:hueOff val="0"/>
                <a:satOff val="0"/>
                <a:lumOff val="0"/>
                <a:alphaOff val="0"/>
              </a:srgbClr>
            </a:solidFill>
            <a:latin typeface="Arial" panose="020B0604020202020204" pitchFamily="34" charset="0"/>
            <a:ea typeface="+mn-ea"/>
            <a:cs typeface="Arial" panose="020B0604020202020204" pitchFamily="34" charset="0"/>
          </a:endParaRPr>
        </a:p>
        <a:p>
          <a:pPr marL="57150" lvl="1" indent="-57150" algn="l" defTabSz="488950">
            <a:lnSpc>
              <a:spcPct val="90000"/>
            </a:lnSpc>
            <a:spcBef>
              <a:spcPct val="0"/>
            </a:spcBef>
            <a:spcAft>
              <a:spcPct val="15000"/>
            </a:spcAft>
            <a:buChar char="•"/>
          </a:pPr>
          <a:r>
            <a:rPr lang="el-GR" sz="1100" kern="1200">
              <a:solidFill>
                <a:srgbClr val="000000">
                  <a:hueOff val="0"/>
                  <a:satOff val="0"/>
                  <a:lumOff val="0"/>
                  <a:alphaOff val="0"/>
                </a:srgbClr>
              </a:solidFill>
              <a:latin typeface="Arial" panose="020B0604020202020204" pitchFamily="34" charset="0"/>
              <a:ea typeface="+mn-ea"/>
              <a:cs typeface="Arial" panose="020B0604020202020204" pitchFamily="34" charset="0"/>
            </a:rPr>
            <a:t>άβουλοι</a:t>
          </a:r>
          <a:endParaRPr lang="de-AT" sz="1100" kern="1200">
            <a:solidFill>
              <a:srgbClr val="000000">
                <a:hueOff val="0"/>
                <a:satOff val="0"/>
                <a:lumOff val="0"/>
                <a:alphaOff val="0"/>
              </a:srgbClr>
            </a:solidFill>
            <a:latin typeface="Arial" panose="020B0604020202020204" pitchFamily="34" charset="0"/>
            <a:ea typeface="+mn-ea"/>
            <a:cs typeface="Arial" panose="020B0604020202020204" pitchFamily="34" charset="0"/>
          </a:endParaRPr>
        </a:p>
        <a:p>
          <a:pPr marL="57150" lvl="1" indent="-57150" algn="l" defTabSz="488950">
            <a:lnSpc>
              <a:spcPct val="90000"/>
            </a:lnSpc>
            <a:spcBef>
              <a:spcPct val="0"/>
            </a:spcBef>
            <a:spcAft>
              <a:spcPct val="15000"/>
            </a:spcAft>
            <a:buChar char="•"/>
          </a:pPr>
          <a:r>
            <a:rPr lang="el-GR" sz="1100" kern="1200">
              <a:solidFill>
                <a:srgbClr val="000000">
                  <a:hueOff val="0"/>
                  <a:satOff val="0"/>
                  <a:lumOff val="0"/>
                  <a:alphaOff val="0"/>
                </a:srgbClr>
              </a:solidFill>
              <a:latin typeface="Arial" panose="020B0604020202020204" pitchFamily="34" charset="0"/>
              <a:ea typeface="+mn-ea"/>
              <a:cs typeface="Arial" panose="020B0604020202020204" pitchFamily="34" charset="0"/>
            </a:rPr>
            <a:t>βαριεστημένοι</a:t>
          </a:r>
          <a:endParaRPr lang="de-AT" sz="1100" kern="1200">
            <a:solidFill>
              <a:srgbClr val="000000">
                <a:hueOff val="0"/>
                <a:satOff val="0"/>
                <a:lumOff val="0"/>
                <a:alphaOff val="0"/>
              </a:srgbClr>
            </a:solidFill>
            <a:latin typeface="Arial" panose="020B0604020202020204" pitchFamily="34" charset="0"/>
            <a:ea typeface="+mn-ea"/>
            <a:cs typeface="Arial" panose="020B0604020202020204" pitchFamily="34" charset="0"/>
          </a:endParaRPr>
        </a:p>
        <a:p>
          <a:pPr marL="57150" lvl="1" indent="-57150" algn="l" defTabSz="488950">
            <a:lnSpc>
              <a:spcPct val="90000"/>
            </a:lnSpc>
            <a:spcBef>
              <a:spcPct val="0"/>
            </a:spcBef>
            <a:spcAft>
              <a:spcPct val="15000"/>
            </a:spcAft>
            <a:buChar char="•"/>
          </a:pPr>
          <a:r>
            <a:rPr lang="el-GR" sz="1100" kern="1200">
              <a:solidFill>
                <a:srgbClr val="000000">
                  <a:hueOff val="0"/>
                  <a:satOff val="0"/>
                  <a:lumOff val="0"/>
                  <a:alphaOff val="0"/>
                </a:srgbClr>
              </a:solidFill>
              <a:latin typeface="Arial" panose="020B0604020202020204" pitchFamily="34" charset="0"/>
              <a:ea typeface="+mn-ea"/>
              <a:cs typeface="Arial" panose="020B0604020202020204" pitchFamily="34" charset="0"/>
            </a:rPr>
            <a:t>απογοητευμένοι</a:t>
          </a:r>
          <a:endParaRPr lang="de-AT" sz="1100" kern="1200">
            <a:solidFill>
              <a:srgbClr val="000000">
                <a:hueOff val="0"/>
                <a:satOff val="0"/>
                <a:lumOff val="0"/>
                <a:alphaOff val="0"/>
              </a:srgbClr>
            </a:solidFill>
            <a:latin typeface="Arial" panose="020B0604020202020204" pitchFamily="34" charset="0"/>
            <a:ea typeface="+mn-ea"/>
            <a:cs typeface="Arial" panose="020B0604020202020204" pitchFamily="34" charset="0"/>
          </a:endParaRPr>
        </a:p>
        <a:p>
          <a:pPr marL="57150" lvl="1" indent="-57150" algn="l" defTabSz="488950">
            <a:lnSpc>
              <a:spcPct val="90000"/>
            </a:lnSpc>
            <a:spcBef>
              <a:spcPct val="0"/>
            </a:spcBef>
            <a:spcAft>
              <a:spcPct val="15000"/>
            </a:spcAft>
            <a:buChar char="•"/>
          </a:pPr>
          <a:r>
            <a:rPr lang="el-GR" sz="1100" kern="1200">
              <a:solidFill>
                <a:srgbClr val="000000">
                  <a:hueOff val="0"/>
                  <a:satOff val="0"/>
                  <a:lumOff val="0"/>
                  <a:alphaOff val="0"/>
                </a:srgbClr>
              </a:solidFill>
              <a:latin typeface="Arial" panose="020B0604020202020204" pitchFamily="34" charset="0"/>
              <a:ea typeface="+mn-ea"/>
              <a:cs typeface="Arial" panose="020B0604020202020204" pitchFamily="34" charset="0"/>
            </a:rPr>
            <a:t>υποβαθμισμένοι</a:t>
          </a:r>
          <a:endParaRPr lang="de-AT" sz="1100" kern="1200">
            <a:solidFill>
              <a:srgbClr val="000000">
                <a:hueOff val="0"/>
                <a:satOff val="0"/>
                <a:lumOff val="0"/>
                <a:alphaOff val="0"/>
              </a:srgbClr>
            </a:solidFill>
            <a:latin typeface="Arial" panose="020B0604020202020204" pitchFamily="34" charset="0"/>
            <a:ea typeface="+mn-ea"/>
            <a:cs typeface="Arial" panose="020B0604020202020204" pitchFamily="34" charset="0"/>
          </a:endParaRPr>
        </a:p>
        <a:p>
          <a:pPr marL="57150" lvl="1" indent="-57150" algn="l" defTabSz="488950">
            <a:lnSpc>
              <a:spcPct val="90000"/>
            </a:lnSpc>
            <a:spcBef>
              <a:spcPct val="0"/>
            </a:spcBef>
            <a:spcAft>
              <a:spcPct val="15000"/>
            </a:spcAft>
            <a:buNone/>
          </a:pPr>
          <a:r>
            <a:rPr lang="el-GR" sz="1100" kern="1200">
              <a:solidFill>
                <a:srgbClr val="000000">
                  <a:hueOff val="0"/>
                  <a:satOff val="0"/>
                  <a:lumOff val="0"/>
                  <a:alphaOff val="0"/>
                </a:srgbClr>
              </a:solidFill>
              <a:latin typeface="Arial" panose="020B0604020202020204" pitchFamily="34" charset="0"/>
              <a:ea typeface="+mn-ea"/>
              <a:cs typeface="Arial" panose="020B0604020202020204" pitchFamily="34" charset="0"/>
            </a:rPr>
            <a:t>Δεν έχετε πλέον τίποτα να σας κάνει να γελάτε στην εργασία σας;</a:t>
          </a:r>
          <a:endParaRPr lang="de-AT" sz="1100" kern="1200">
            <a:solidFill>
              <a:srgbClr val="000000">
                <a:hueOff val="0"/>
                <a:satOff val="0"/>
                <a:lumOff val="0"/>
                <a:alphaOff val="0"/>
              </a:srgbClr>
            </a:solidFill>
            <a:latin typeface="Arial" panose="020B0604020202020204" pitchFamily="34" charset="0"/>
            <a:ea typeface="+mn-ea"/>
            <a:cs typeface="Arial" panose="020B0604020202020204" pitchFamily="34" charset="0"/>
          </a:endParaRPr>
        </a:p>
      </dsp:txBody>
      <dsp:txXfrm>
        <a:off x="0" y="2109597"/>
        <a:ext cx="5486400" cy="1521449"/>
      </dsp:txXfrm>
    </dsp:sp>
    <dsp:sp modelId="{77414A95-87DB-45DA-90C6-4EA7952880CF}">
      <dsp:nvSpPr>
        <dsp:cNvPr id="0" name=""/>
        <dsp:cNvSpPr/>
      </dsp:nvSpPr>
      <dsp:spPr>
        <a:xfrm>
          <a:off x="274320" y="1799637"/>
          <a:ext cx="3840480" cy="619920"/>
        </a:xfrm>
        <a:prstGeom prst="roundRect">
          <a:avLst/>
        </a:prstGeom>
        <a:solidFill>
          <a:srgbClr val="F69200">
            <a:hueOff val="-2136584"/>
            <a:satOff val="-100000"/>
            <a:lumOff val="3138"/>
            <a:alphaOff val="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622300">
            <a:lnSpc>
              <a:spcPct val="90000"/>
            </a:lnSpc>
            <a:spcBef>
              <a:spcPct val="0"/>
            </a:spcBef>
            <a:spcAft>
              <a:spcPct val="35000"/>
            </a:spcAft>
            <a:buNone/>
          </a:pPr>
          <a:r>
            <a:rPr lang="el-GR" sz="1400" kern="1200">
              <a:solidFill>
                <a:sysClr val="window" lastClr="FFFFFF"/>
              </a:solidFill>
              <a:latin typeface="Arial" panose="020B0604020202020204" pitchFamily="34" charset="0"/>
              <a:ea typeface="+mn-ea"/>
              <a:cs typeface="Arial" panose="020B0604020202020204" pitchFamily="34" charset="0"/>
            </a:rPr>
            <a:t>Ψυχαγωγία</a:t>
          </a:r>
          <a:endParaRPr lang="de-AT" sz="1400" kern="1200">
            <a:solidFill>
              <a:sysClr val="window" lastClr="FFFFFF"/>
            </a:solidFill>
            <a:latin typeface="Arial" panose="020B0604020202020204" pitchFamily="34" charset="0"/>
            <a:ea typeface="+mn-ea"/>
            <a:cs typeface="Arial" panose="020B0604020202020204" pitchFamily="34" charset="0"/>
          </a:endParaRPr>
        </a:p>
      </dsp:txBody>
      <dsp:txXfrm>
        <a:off x="304582" y="1829899"/>
        <a:ext cx="3779956" cy="559396"/>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768F61D-81EA-442E-B116-D5331A04240E}">
      <dsp:nvSpPr>
        <dsp:cNvPr id="0" name=""/>
        <dsp:cNvSpPr/>
      </dsp:nvSpPr>
      <dsp:spPr>
        <a:xfrm rot="5400000">
          <a:off x="3281856" y="-1302839"/>
          <a:ext cx="897790" cy="3511296"/>
        </a:xfrm>
        <a:prstGeom prst="round2SameRect">
          <a:avLst/>
        </a:prstGeom>
        <a:solidFill>
          <a:sysClr val="window" lastClr="FFFFFF">
            <a:alpha val="90000"/>
            <a:tint val="40000"/>
            <a:hueOff val="0"/>
            <a:satOff val="0"/>
            <a:lumOff val="0"/>
            <a:alphaOff val="0"/>
          </a:sysClr>
        </a:solidFill>
        <a:ln w="12700" cap="flat" cmpd="sng" algn="ctr">
          <a:solidFill>
            <a:srgbClr val="A5A5A5">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19050" rIns="38100" bIns="19050" numCol="1" spcCol="1270" anchor="ctr" anchorCtr="0">
          <a:noAutofit/>
        </a:bodyPr>
        <a:lstStyle/>
        <a:p>
          <a:pPr marL="57150" lvl="1" indent="-57150" algn="l" defTabSz="444500">
            <a:lnSpc>
              <a:spcPct val="90000"/>
            </a:lnSpc>
            <a:spcBef>
              <a:spcPct val="0"/>
            </a:spcBef>
            <a:spcAft>
              <a:spcPct val="15000"/>
            </a:spcAft>
            <a:buChar char="•"/>
          </a:pPr>
          <a:r>
            <a:rPr lang="el-GR" sz="1000" kern="1200">
              <a:solidFill>
                <a:sysClr val="windowText" lastClr="000000">
                  <a:hueOff val="0"/>
                  <a:satOff val="0"/>
                  <a:lumOff val="0"/>
                  <a:alphaOff val="0"/>
                </a:sysClr>
              </a:solidFill>
              <a:latin typeface="Calibri"/>
              <a:ea typeface="+mn-ea"/>
              <a:cs typeface="+mn-cs"/>
            </a:rPr>
            <a:t>Σε αυτή(ες) την κατάσταση(ες) η ανάγκη μου (για ασφάλεια, ένταξη, ελευθερία, εξουσία ή διασκέδαση) δεν ικανοποιείται στη δουλειά μου</a:t>
          </a:r>
          <a:r>
            <a:rPr lang="de-AT" sz="1000" kern="1200">
              <a:solidFill>
                <a:sysClr val="windowText" lastClr="000000">
                  <a:hueOff val="0"/>
                  <a:satOff val="0"/>
                  <a:lumOff val="0"/>
                  <a:alphaOff val="0"/>
                </a:sysClr>
              </a:solidFill>
              <a:latin typeface="Calibri"/>
              <a:ea typeface="+mn-ea"/>
              <a:cs typeface="+mn-cs"/>
            </a:rPr>
            <a:t>:</a:t>
          </a:r>
        </a:p>
      </dsp:txBody>
      <dsp:txXfrm rot="-5400000">
        <a:off x="1975103" y="47740"/>
        <a:ext cx="3467470" cy="810138"/>
      </dsp:txXfrm>
    </dsp:sp>
    <dsp:sp modelId="{33129140-02A4-4D8E-BAAE-084634DFE649}">
      <dsp:nvSpPr>
        <dsp:cNvPr id="0" name=""/>
        <dsp:cNvSpPr/>
      </dsp:nvSpPr>
      <dsp:spPr>
        <a:xfrm>
          <a:off x="0" y="18613"/>
          <a:ext cx="1975104" cy="901867"/>
        </a:xfrm>
        <a:prstGeom prst="roundRect">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38100" rIns="76200" bIns="38100" numCol="1" spcCol="1270" anchor="ctr" anchorCtr="0">
          <a:noAutofit/>
        </a:bodyPr>
        <a:lstStyle/>
        <a:p>
          <a:pPr marL="0" lvl="0" indent="0" algn="ctr" defTabSz="889000">
            <a:lnSpc>
              <a:spcPct val="90000"/>
            </a:lnSpc>
            <a:spcBef>
              <a:spcPct val="0"/>
            </a:spcBef>
            <a:spcAft>
              <a:spcPct val="35000"/>
            </a:spcAft>
            <a:buNone/>
          </a:pPr>
          <a:r>
            <a:rPr lang="de-AT" sz="2000" kern="1200">
              <a:solidFill>
                <a:sysClr val="windowText" lastClr="000000">
                  <a:hueOff val="0"/>
                  <a:satOff val="0"/>
                  <a:lumOff val="0"/>
                  <a:alphaOff val="0"/>
                </a:sysClr>
              </a:solidFill>
              <a:latin typeface="Calibri"/>
              <a:ea typeface="+mn-ea"/>
              <a:cs typeface="+mn-cs"/>
            </a:rPr>
            <a:t>1. </a:t>
          </a:r>
          <a:r>
            <a:rPr lang="el-GR" sz="2000" kern="1200">
              <a:solidFill>
                <a:sysClr val="windowText" lastClr="000000">
                  <a:hueOff val="0"/>
                  <a:satOff val="0"/>
                  <a:lumOff val="0"/>
                  <a:alphaOff val="0"/>
                </a:sysClr>
              </a:solidFill>
              <a:latin typeface="Calibri"/>
              <a:ea typeface="+mn-ea"/>
              <a:cs typeface="+mn-cs"/>
            </a:rPr>
            <a:t>Κατάσταση</a:t>
          </a:r>
          <a:endParaRPr lang="de-AT" sz="2000" kern="1200">
            <a:solidFill>
              <a:sysClr val="windowText" lastClr="000000">
                <a:hueOff val="0"/>
                <a:satOff val="0"/>
                <a:lumOff val="0"/>
                <a:alphaOff val="0"/>
              </a:sysClr>
            </a:solidFill>
            <a:latin typeface="Calibri"/>
            <a:ea typeface="+mn-ea"/>
            <a:cs typeface="+mn-cs"/>
          </a:endParaRPr>
        </a:p>
      </dsp:txBody>
      <dsp:txXfrm>
        <a:off x="44026" y="62639"/>
        <a:ext cx="1887052" cy="813815"/>
      </dsp:txXfrm>
    </dsp:sp>
    <dsp:sp modelId="{6496C8C7-BB4A-47C6-B743-43410D400458}">
      <dsp:nvSpPr>
        <dsp:cNvPr id="0" name=""/>
        <dsp:cNvSpPr/>
      </dsp:nvSpPr>
      <dsp:spPr>
        <a:xfrm rot="5400000">
          <a:off x="3295370" y="-355878"/>
          <a:ext cx="870763" cy="3511296"/>
        </a:xfrm>
        <a:prstGeom prst="round2SameRect">
          <a:avLst/>
        </a:prstGeom>
        <a:solidFill>
          <a:sysClr val="window" lastClr="FFFFFF">
            <a:alpha val="90000"/>
            <a:tint val="40000"/>
            <a:hueOff val="0"/>
            <a:satOff val="0"/>
            <a:lumOff val="0"/>
            <a:alphaOff val="0"/>
          </a:sysClr>
        </a:solidFill>
        <a:ln w="12700" cap="flat" cmpd="sng" algn="ctr">
          <a:solidFill>
            <a:srgbClr val="A5A5A5">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19050" rIns="38100" bIns="19050" numCol="1" spcCol="1270" anchor="ctr" anchorCtr="0">
          <a:noAutofit/>
        </a:bodyPr>
        <a:lstStyle/>
        <a:p>
          <a:pPr marL="57150" lvl="1" indent="-57150" algn="l" defTabSz="444500">
            <a:lnSpc>
              <a:spcPct val="90000"/>
            </a:lnSpc>
            <a:spcBef>
              <a:spcPct val="0"/>
            </a:spcBef>
            <a:spcAft>
              <a:spcPct val="15000"/>
            </a:spcAft>
            <a:buChar char="•"/>
          </a:pPr>
          <a:r>
            <a:rPr lang="el-GR" sz="1000" kern="1200">
              <a:solidFill>
                <a:sysClr val="windowText" lastClr="000000">
                  <a:hueOff val="0"/>
                  <a:satOff val="0"/>
                  <a:lumOff val="0"/>
                  <a:alphaOff val="0"/>
                </a:sysClr>
              </a:solidFill>
              <a:latin typeface="Calibri"/>
              <a:ea typeface="+mn-ea"/>
              <a:cs typeface="+mn-cs"/>
            </a:rPr>
            <a:t>Μέσω αυτών των πτυχών του επαγγέλματός μου ως εκπαιδευτικός, ικανοποιείται η ανάγκη μου για ... (βάλτε εδώ την ανάγκη που διαπιστώσατε)</a:t>
          </a:r>
          <a:r>
            <a:rPr lang="de-AT" sz="1000" kern="1200">
              <a:solidFill>
                <a:sysClr val="windowText" lastClr="000000">
                  <a:hueOff val="0"/>
                  <a:satOff val="0"/>
                  <a:lumOff val="0"/>
                  <a:alphaOff val="0"/>
                </a:sysClr>
              </a:solidFill>
              <a:latin typeface="Calibri"/>
              <a:ea typeface="+mn-ea"/>
              <a:cs typeface="+mn-cs"/>
            </a:rPr>
            <a:t>:</a:t>
          </a:r>
        </a:p>
      </dsp:txBody>
      <dsp:txXfrm rot="-5400000">
        <a:off x="1975104" y="1006895"/>
        <a:ext cx="3468789" cy="785749"/>
      </dsp:txXfrm>
    </dsp:sp>
    <dsp:sp modelId="{B003D3E4-86A5-4E6F-BDB7-C3D56C18BD8B}">
      <dsp:nvSpPr>
        <dsp:cNvPr id="0" name=""/>
        <dsp:cNvSpPr/>
      </dsp:nvSpPr>
      <dsp:spPr>
        <a:xfrm>
          <a:off x="0" y="965574"/>
          <a:ext cx="1975104" cy="901867"/>
        </a:xfrm>
        <a:prstGeom prst="roundRect">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38100" rIns="76200" bIns="38100" numCol="1" spcCol="1270" anchor="ctr" anchorCtr="0">
          <a:noAutofit/>
        </a:bodyPr>
        <a:lstStyle/>
        <a:p>
          <a:pPr marL="0" lvl="0" indent="0" algn="ctr" defTabSz="889000">
            <a:lnSpc>
              <a:spcPct val="90000"/>
            </a:lnSpc>
            <a:spcBef>
              <a:spcPct val="0"/>
            </a:spcBef>
            <a:spcAft>
              <a:spcPct val="35000"/>
            </a:spcAft>
            <a:buNone/>
          </a:pPr>
          <a:r>
            <a:rPr lang="de-AT" sz="2000" kern="1200">
              <a:solidFill>
                <a:sysClr val="windowText" lastClr="000000">
                  <a:hueOff val="0"/>
                  <a:satOff val="0"/>
                  <a:lumOff val="0"/>
                  <a:alphaOff val="0"/>
                </a:sysClr>
              </a:solidFill>
              <a:latin typeface="Calibri"/>
              <a:ea typeface="+mn-ea"/>
              <a:cs typeface="+mn-cs"/>
            </a:rPr>
            <a:t>2. </a:t>
          </a:r>
          <a:r>
            <a:rPr lang="el-GR" sz="2000" kern="1200">
              <a:solidFill>
                <a:sysClr val="windowText" lastClr="000000">
                  <a:hueOff val="0"/>
                  <a:satOff val="0"/>
                  <a:lumOff val="0"/>
                  <a:alphaOff val="0"/>
                </a:sysClr>
              </a:solidFill>
              <a:latin typeface="Calibri"/>
              <a:ea typeface="+mn-ea"/>
              <a:cs typeface="+mn-cs"/>
            </a:rPr>
            <a:t>Εκτίμηση</a:t>
          </a:r>
          <a:endParaRPr lang="de-AT" sz="2000" kern="1200">
            <a:solidFill>
              <a:sysClr val="windowText" lastClr="000000">
                <a:hueOff val="0"/>
                <a:satOff val="0"/>
                <a:lumOff val="0"/>
                <a:alphaOff val="0"/>
              </a:sysClr>
            </a:solidFill>
            <a:latin typeface="Calibri"/>
            <a:ea typeface="+mn-ea"/>
            <a:cs typeface="+mn-cs"/>
          </a:endParaRPr>
        </a:p>
      </dsp:txBody>
      <dsp:txXfrm>
        <a:off x="44026" y="1009600"/>
        <a:ext cx="1887052" cy="813815"/>
      </dsp:txXfrm>
    </dsp:sp>
    <dsp:sp modelId="{60B996A3-0B29-45D0-B046-14906FCF7106}">
      <dsp:nvSpPr>
        <dsp:cNvPr id="0" name=""/>
        <dsp:cNvSpPr/>
      </dsp:nvSpPr>
      <dsp:spPr>
        <a:xfrm rot="5400000">
          <a:off x="3289829" y="591082"/>
          <a:ext cx="881845" cy="3511296"/>
        </a:xfrm>
        <a:prstGeom prst="round2SameRect">
          <a:avLst/>
        </a:prstGeom>
        <a:solidFill>
          <a:sysClr val="window" lastClr="FFFFFF">
            <a:alpha val="90000"/>
            <a:tint val="40000"/>
            <a:hueOff val="0"/>
            <a:satOff val="0"/>
            <a:lumOff val="0"/>
            <a:alphaOff val="0"/>
          </a:sysClr>
        </a:solidFill>
        <a:ln w="12700" cap="flat" cmpd="sng" algn="ctr">
          <a:solidFill>
            <a:srgbClr val="A5A5A5">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19050" rIns="38100" bIns="19050" numCol="1" spcCol="1270" anchor="ctr" anchorCtr="0">
          <a:noAutofit/>
        </a:bodyPr>
        <a:lstStyle/>
        <a:p>
          <a:pPr marL="57150" lvl="1" indent="-57150" algn="l" defTabSz="444500">
            <a:lnSpc>
              <a:spcPct val="90000"/>
            </a:lnSpc>
            <a:spcBef>
              <a:spcPct val="0"/>
            </a:spcBef>
            <a:spcAft>
              <a:spcPct val="15000"/>
            </a:spcAft>
            <a:buChar char="•"/>
          </a:pPr>
          <a:r>
            <a:rPr lang="el-GR" sz="1000" kern="1200">
              <a:solidFill>
                <a:sysClr val="windowText" lastClr="000000">
                  <a:hueOff val="0"/>
                  <a:satOff val="0"/>
                  <a:lumOff val="0"/>
                  <a:alphaOff val="0"/>
                </a:sysClr>
              </a:solidFill>
              <a:latin typeface="Calibri"/>
              <a:ea typeface="+mn-ea"/>
              <a:cs typeface="+mn-cs"/>
            </a:rPr>
            <a:t>Έτσι, προσπαθώ να ικανοποιήσω την ανάγκη μου σε αυτή την κατάσταση (την κατάσταση που περιγράφεται στο σημείο 1</a:t>
          </a:r>
          <a:r>
            <a:rPr lang="de-AT" sz="1000" kern="1200">
              <a:solidFill>
                <a:sysClr val="windowText" lastClr="000000">
                  <a:hueOff val="0"/>
                  <a:satOff val="0"/>
                  <a:lumOff val="0"/>
                  <a:alphaOff val="0"/>
                </a:sysClr>
              </a:solidFill>
              <a:latin typeface="Calibri"/>
              <a:ea typeface="+mn-ea"/>
              <a:cs typeface="+mn-cs"/>
            </a:rPr>
            <a:t>):</a:t>
          </a:r>
          <a:br>
            <a:rPr lang="de-AT" sz="1000" kern="1200">
              <a:solidFill>
                <a:sysClr val="windowText" lastClr="000000">
                  <a:hueOff val="0"/>
                  <a:satOff val="0"/>
                  <a:lumOff val="0"/>
                  <a:alphaOff val="0"/>
                </a:sysClr>
              </a:solidFill>
              <a:latin typeface="Calibri"/>
              <a:ea typeface="+mn-ea"/>
              <a:cs typeface="+mn-cs"/>
            </a:rPr>
          </a:br>
          <a:endParaRPr lang="de-AT" sz="1000" kern="1200">
            <a:solidFill>
              <a:sysClr val="windowText" lastClr="000000">
                <a:hueOff val="0"/>
                <a:satOff val="0"/>
                <a:lumOff val="0"/>
                <a:alphaOff val="0"/>
              </a:sysClr>
            </a:solidFill>
            <a:latin typeface="Calibri"/>
            <a:ea typeface="+mn-ea"/>
            <a:cs typeface="+mn-cs"/>
          </a:endParaRPr>
        </a:p>
        <a:p>
          <a:pPr marL="114300" lvl="2" indent="-57150" algn="l" defTabSz="444500">
            <a:lnSpc>
              <a:spcPct val="90000"/>
            </a:lnSpc>
            <a:spcBef>
              <a:spcPct val="0"/>
            </a:spcBef>
            <a:spcAft>
              <a:spcPct val="15000"/>
            </a:spcAft>
            <a:buChar char="•"/>
          </a:pPr>
          <a:r>
            <a:rPr lang="de-AT" sz="1000" kern="1200">
              <a:solidFill>
                <a:sysClr val="windowText" lastClr="000000">
                  <a:hueOff val="0"/>
                  <a:satOff val="0"/>
                  <a:lumOff val="0"/>
                  <a:alphaOff val="0"/>
                </a:sysClr>
              </a:solidFill>
              <a:latin typeface="Calibri"/>
              <a:ea typeface="+mn-ea"/>
              <a:cs typeface="+mn-cs"/>
            </a:rPr>
            <a:t> </a:t>
          </a:r>
          <a:r>
            <a:rPr lang="el-GR" sz="1000" kern="1200">
              <a:solidFill>
                <a:sysClr val="windowText" lastClr="000000">
                  <a:hueOff val="0"/>
                  <a:satOff val="0"/>
                  <a:lumOff val="0"/>
                  <a:alphaOff val="0"/>
                </a:sysClr>
              </a:solidFill>
              <a:latin typeface="Calibri"/>
              <a:ea typeface="+mn-ea"/>
              <a:cs typeface="+mn-cs"/>
            </a:rPr>
            <a:t>Αξιολόγηση: χρήσιμη; αντιπαραγωγική;</a:t>
          </a:r>
          <a:endParaRPr lang="de-AT" sz="1000" kern="1200">
            <a:solidFill>
              <a:sysClr val="windowText" lastClr="000000">
                <a:hueOff val="0"/>
                <a:satOff val="0"/>
                <a:lumOff val="0"/>
                <a:alphaOff val="0"/>
              </a:sysClr>
            </a:solidFill>
            <a:latin typeface="Calibri"/>
            <a:ea typeface="+mn-ea"/>
            <a:cs typeface="+mn-cs"/>
          </a:endParaRPr>
        </a:p>
      </dsp:txBody>
      <dsp:txXfrm rot="-5400000">
        <a:off x="1975104" y="1948855"/>
        <a:ext cx="3468248" cy="795749"/>
      </dsp:txXfrm>
    </dsp:sp>
    <dsp:sp modelId="{360F0B7C-FB29-4E61-A9EC-B6A2B22A17A7}">
      <dsp:nvSpPr>
        <dsp:cNvPr id="0" name=""/>
        <dsp:cNvSpPr/>
      </dsp:nvSpPr>
      <dsp:spPr>
        <a:xfrm>
          <a:off x="0" y="1912535"/>
          <a:ext cx="1975104" cy="901867"/>
        </a:xfrm>
        <a:prstGeom prst="roundRect">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38100" rIns="76200" bIns="38100" numCol="1" spcCol="1270" anchor="ctr" anchorCtr="0">
          <a:noAutofit/>
        </a:bodyPr>
        <a:lstStyle/>
        <a:p>
          <a:pPr marL="0" lvl="0" indent="0" algn="ctr" defTabSz="889000">
            <a:lnSpc>
              <a:spcPct val="90000"/>
            </a:lnSpc>
            <a:spcBef>
              <a:spcPct val="0"/>
            </a:spcBef>
            <a:spcAft>
              <a:spcPct val="35000"/>
            </a:spcAft>
            <a:buNone/>
          </a:pPr>
          <a:r>
            <a:rPr lang="de-AT" sz="2000" kern="1200">
              <a:solidFill>
                <a:sysClr val="windowText" lastClr="000000">
                  <a:hueOff val="0"/>
                  <a:satOff val="0"/>
                  <a:lumOff val="0"/>
                  <a:alphaOff val="0"/>
                </a:sysClr>
              </a:solidFill>
              <a:latin typeface="Calibri"/>
              <a:ea typeface="+mn-ea"/>
              <a:cs typeface="+mn-cs"/>
            </a:rPr>
            <a:t>3. </a:t>
          </a:r>
          <a:r>
            <a:rPr lang="el-GR" sz="2000" kern="1200">
              <a:solidFill>
                <a:sysClr val="windowText" lastClr="000000">
                  <a:hueOff val="0"/>
                  <a:satOff val="0"/>
                  <a:lumOff val="0"/>
                  <a:alphaOff val="0"/>
                </a:sysClr>
              </a:solidFill>
              <a:latin typeface="Calibri"/>
              <a:ea typeface="+mn-ea"/>
              <a:cs typeface="+mn-cs"/>
            </a:rPr>
            <a:t>Στρατηγικές</a:t>
          </a:r>
          <a:endParaRPr lang="de-AT" sz="2000" kern="1200">
            <a:solidFill>
              <a:sysClr val="windowText" lastClr="000000">
                <a:hueOff val="0"/>
                <a:satOff val="0"/>
                <a:lumOff val="0"/>
                <a:alphaOff val="0"/>
              </a:sysClr>
            </a:solidFill>
            <a:latin typeface="Calibri"/>
            <a:ea typeface="+mn-ea"/>
            <a:cs typeface="+mn-cs"/>
          </a:endParaRPr>
        </a:p>
      </dsp:txBody>
      <dsp:txXfrm>
        <a:off x="44026" y="1956561"/>
        <a:ext cx="1887052" cy="813815"/>
      </dsp:txXfrm>
    </dsp:sp>
    <dsp:sp modelId="{CCEA282E-3E1F-4657-95F5-A3C39A525F1E}">
      <dsp:nvSpPr>
        <dsp:cNvPr id="0" name=""/>
        <dsp:cNvSpPr/>
      </dsp:nvSpPr>
      <dsp:spPr>
        <a:xfrm rot="5400000">
          <a:off x="3296989" y="1538043"/>
          <a:ext cx="867524" cy="3511296"/>
        </a:xfrm>
        <a:prstGeom prst="round2SameRect">
          <a:avLst/>
        </a:prstGeom>
        <a:solidFill>
          <a:sysClr val="window" lastClr="FFFFFF">
            <a:alpha val="90000"/>
            <a:tint val="40000"/>
            <a:hueOff val="0"/>
            <a:satOff val="0"/>
            <a:lumOff val="0"/>
            <a:alphaOff val="0"/>
          </a:sysClr>
        </a:solidFill>
        <a:ln w="12700" cap="flat" cmpd="sng" algn="ctr">
          <a:solidFill>
            <a:srgbClr val="A5A5A5">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19050" rIns="38100" bIns="19050" numCol="1" spcCol="1270" anchor="ctr" anchorCtr="0">
          <a:noAutofit/>
        </a:bodyPr>
        <a:lstStyle/>
        <a:p>
          <a:pPr marL="57150" lvl="1" indent="-57150" algn="l" defTabSz="444500">
            <a:lnSpc>
              <a:spcPct val="90000"/>
            </a:lnSpc>
            <a:spcBef>
              <a:spcPct val="0"/>
            </a:spcBef>
            <a:spcAft>
              <a:spcPct val="15000"/>
            </a:spcAft>
            <a:buChar char="•"/>
          </a:pPr>
          <a:r>
            <a:rPr lang="el-GR" sz="1000" kern="1200">
              <a:solidFill>
                <a:sysClr val="windowText" lastClr="000000">
                  <a:hueOff val="0"/>
                  <a:satOff val="0"/>
                  <a:lumOff val="0"/>
                  <a:alphaOff val="0"/>
                </a:sysClr>
              </a:solidFill>
              <a:latin typeface="Calibri"/>
              <a:ea typeface="+mn-ea"/>
              <a:cs typeface="+mn-cs"/>
            </a:rPr>
            <a:t>Εξακολουθώ επίσης να έχω αυτές τις ευκαιρίες και τους πόρους</a:t>
          </a:r>
          <a:r>
            <a:rPr lang="de-AT" sz="1000" kern="1200">
              <a:solidFill>
                <a:sysClr val="windowText" lastClr="000000">
                  <a:hueOff val="0"/>
                  <a:satOff val="0"/>
                  <a:lumOff val="0"/>
                  <a:alphaOff val="0"/>
                </a:sysClr>
              </a:solidFill>
              <a:latin typeface="Calibri"/>
              <a:ea typeface="+mn-ea"/>
              <a:cs typeface="+mn-cs"/>
            </a:rPr>
            <a:t>:</a:t>
          </a:r>
        </a:p>
      </dsp:txBody>
      <dsp:txXfrm rot="-5400000">
        <a:off x="1975104" y="2902278"/>
        <a:ext cx="3468947" cy="782826"/>
      </dsp:txXfrm>
    </dsp:sp>
    <dsp:sp modelId="{F622D223-167C-43A7-85BD-E148EBB4A798}">
      <dsp:nvSpPr>
        <dsp:cNvPr id="0" name=""/>
        <dsp:cNvSpPr/>
      </dsp:nvSpPr>
      <dsp:spPr>
        <a:xfrm>
          <a:off x="0" y="2844632"/>
          <a:ext cx="1975104" cy="901867"/>
        </a:xfrm>
        <a:prstGeom prst="roundRect">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40005" rIns="80010" bIns="40005" numCol="1" spcCol="1270" anchor="ctr" anchorCtr="0">
          <a:noAutofit/>
        </a:bodyPr>
        <a:lstStyle/>
        <a:p>
          <a:pPr marL="0" lvl="0" indent="0" algn="ctr" defTabSz="933450">
            <a:lnSpc>
              <a:spcPct val="90000"/>
            </a:lnSpc>
            <a:spcBef>
              <a:spcPct val="0"/>
            </a:spcBef>
            <a:spcAft>
              <a:spcPct val="35000"/>
            </a:spcAft>
            <a:buNone/>
          </a:pPr>
          <a:r>
            <a:rPr lang="de-AT" sz="2100" kern="1200">
              <a:solidFill>
                <a:sysClr val="windowText" lastClr="000000">
                  <a:hueOff val="0"/>
                  <a:satOff val="0"/>
                  <a:lumOff val="0"/>
                  <a:alphaOff val="0"/>
                </a:sysClr>
              </a:solidFill>
              <a:latin typeface="Calibri"/>
              <a:ea typeface="+mn-ea"/>
              <a:cs typeface="+mn-cs"/>
            </a:rPr>
            <a:t>4. </a:t>
          </a:r>
          <a:r>
            <a:rPr lang="el-GR" sz="2100" kern="1200">
              <a:solidFill>
                <a:sysClr val="windowText" lastClr="000000">
                  <a:hueOff val="0"/>
                  <a:satOff val="0"/>
                  <a:lumOff val="0"/>
                  <a:alphaOff val="0"/>
                </a:sysClr>
              </a:solidFill>
              <a:latin typeface="Calibri"/>
              <a:ea typeface="+mn-ea"/>
              <a:cs typeface="+mn-cs"/>
            </a:rPr>
            <a:t>Ευκαιρίες </a:t>
          </a:r>
          <a:endParaRPr lang="de-AT" sz="2000" kern="1200">
            <a:solidFill>
              <a:sysClr val="windowText" lastClr="000000">
                <a:hueOff val="0"/>
                <a:satOff val="0"/>
                <a:lumOff val="0"/>
                <a:alphaOff val="0"/>
              </a:sysClr>
            </a:solidFill>
            <a:latin typeface="Calibri"/>
            <a:ea typeface="+mn-ea"/>
            <a:cs typeface="+mn-cs"/>
          </a:endParaRPr>
        </a:p>
      </dsp:txBody>
      <dsp:txXfrm>
        <a:off x="44026" y="2888658"/>
        <a:ext cx="1887052" cy="813815"/>
      </dsp:txXfrm>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a:themeElements>
    <a:clrScheme name="Laufschrift">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8EB7C5B-B416-4F11-93D4-422ECCB31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27</Pages>
  <Words>3626</Words>
  <Characters>19582</Characters>
  <Application>Microsoft Office Word</Application>
  <DocSecurity>0</DocSecurity>
  <Lines>163</Lines>
  <Paragraphs>46</Paragraphs>
  <ScaleCrop>false</ScaleCrop>
  <HeadingPairs>
    <vt:vector size="6" baseType="variant">
      <vt:variant>
        <vt:lpstr>Τίτλος</vt:lpstr>
      </vt:variant>
      <vt:variant>
        <vt:i4>1</vt:i4>
      </vt:variant>
      <vt:variant>
        <vt:lpstr>Titel</vt:lpstr>
      </vt:variant>
      <vt:variant>
        <vt:i4>1</vt:i4>
      </vt:variant>
      <vt:variant>
        <vt:lpstr>Title</vt:lpstr>
      </vt:variant>
      <vt:variant>
        <vt:i4>1</vt:i4>
      </vt:variant>
    </vt:vector>
  </HeadingPairs>
  <TitlesOfParts>
    <vt:vector size="3" baseType="lpstr">
      <vt:lpstr>Social Media and Communication</vt:lpstr>
      <vt:lpstr>Social Media and Communication</vt:lpstr>
      <vt:lpstr>Social Media and Communication</vt:lpstr>
    </vt:vector>
  </TitlesOfParts>
  <Company>ISC</Company>
  <LinksUpToDate>false</LinksUpToDate>
  <CharactersWithSpaces>23162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pantelis balaouras</cp:lastModifiedBy>
  <cp:revision>68</cp:revision>
  <cp:lastPrinted>2023-06-05T20:34:00Z</cp:lastPrinted>
  <dcterms:created xsi:type="dcterms:W3CDTF">2023-01-24T18:11:00Z</dcterms:created>
  <dcterms:modified xsi:type="dcterms:W3CDTF">2023-08-10T09:40:00Z</dcterms:modified>
  <cp:category>……</cp:category>
</cp:coreProperties>
</file>