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E932C" w14:textId="4B4F4272" w:rsidR="006E6F05" w:rsidRPr="00794AD3" w:rsidRDefault="006D6023" w:rsidP="006E6F05">
      <w:bookmarkStart w:id="1" w:name="_Toc20739225"/>
      <w:bookmarkStart w:id="2" w:name="_Toc21449977"/>
      <w:r>
        <w:rPr>
          <w:noProof/>
        </w:rPr>
        <w:drawing>
          <wp:anchor distT="0" distB="0" distL="114300" distR="114300" simplePos="0" relativeHeight="251958272" behindDoc="1" locked="0" layoutInCell="1" allowOverlap="1" wp14:anchorId="759C13DA" wp14:editId="6324760F">
            <wp:simplePos x="0" y="0"/>
            <wp:positionH relativeFrom="margin">
              <wp:posOffset>-542925</wp:posOffset>
            </wp:positionH>
            <wp:positionV relativeFrom="paragraph">
              <wp:posOffset>327660</wp:posOffset>
            </wp:positionV>
            <wp:extent cx="6911163" cy="594995"/>
            <wp:effectExtent l="0" t="0" r="4445" b="0"/>
            <wp:wrapNone/>
            <wp:docPr id="5162" name="Grafik 638" descr="Aquarell, Pinselstrich, Farbe, Abstrakt, Textur, Bür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quarell, Pinselstrich, Farbe, Abstrakt, Textur, Bürste"/>
                    <pic:cNvPicPr>
                      <a:picLocks noChangeAspect="1" noChangeArrowheads="1"/>
                    </pic:cNvPicPr>
                  </pic:nvPicPr>
                  <pic:blipFill rotWithShape="1">
                    <a:blip r:embed="rId9">
                      <a:duotone>
                        <a:schemeClr val="accent6">
                          <a:shade val="45000"/>
                          <a:satMod val="135000"/>
                        </a:schemeClr>
                        <a:prstClr val="white"/>
                      </a:duotone>
                      <a:extLst>
                        <a:ext uri="{28A0092B-C50C-407E-A947-70E740481C1C}">
                          <a14:useLocalDpi xmlns:a14="http://schemas.microsoft.com/office/drawing/2010/main" val="0"/>
                        </a:ext>
                      </a:extLst>
                    </a:blip>
                    <a:srcRect/>
                    <a:stretch/>
                  </pic:blipFill>
                  <pic:spPr bwMode="auto">
                    <a:xfrm flipH="1">
                      <a:off x="0" y="0"/>
                      <a:ext cx="6911163" cy="594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49E96B" w14:textId="51FF9905" w:rsidR="006E6F05" w:rsidRDefault="006E6F05" w:rsidP="006D6023">
      <w:pPr>
        <w:pStyle w:val="Excersice-ref-Text"/>
        <w:shd w:val="clear" w:color="auto" w:fill="auto"/>
      </w:pPr>
      <w:bookmarkStart w:id="3" w:name="_Toc78100472"/>
      <w:bookmarkStart w:id="4" w:name="_Toc78100514"/>
      <w:bookmarkStart w:id="5" w:name="_Toc78100774"/>
      <w:r w:rsidRPr="00794AD3">
        <w:t>Exercise 1</w:t>
      </w:r>
      <w:bookmarkEnd w:id="3"/>
      <w:bookmarkEnd w:id="4"/>
      <w:bookmarkEnd w:id="5"/>
    </w:p>
    <w:p w14:paraId="7A059D3C" w14:textId="0151053A" w:rsidR="006E6F05" w:rsidRDefault="00A267E5" w:rsidP="006E6F05">
      <w:r w:rsidRPr="00A267E5">
        <w:t xml:space="preserve">In this first exercise, you can use selected </w:t>
      </w:r>
      <w:r w:rsidRPr="00A267E5">
        <w:rPr>
          <w:b/>
          <w:bCs w:val="0"/>
        </w:rPr>
        <w:t>quotes</w:t>
      </w:r>
      <w:r w:rsidRPr="00A267E5">
        <w:t xml:space="preserve"> that tell you something about the history of women, their role in society and how that also changed, to sketch and record the most important developments in a timeline.</w:t>
      </w:r>
    </w:p>
    <w:p w14:paraId="45954959" w14:textId="7C68CD31" w:rsidR="00A267E5" w:rsidRDefault="00A267E5" w:rsidP="00A267E5">
      <w:pPr>
        <w:rPr>
          <w:b/>
          <w:bCs w:val="0"/>
        </w:rPr>
      </w:pPr>
      <w:r w:rsidRPr="00794AD3">
        <w:rPr>
          <w:b/>
        </w:rPr>
        <w:t>Information for teachers:</w:t>
      </w:r>
    </w:p>
    <w:tbl>
      <w:tblPr>
        <w:tblStyle w:val="af1"/>
        <w:tblW w:w="921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shd w:val="clear" w:color="auto" w:fill="F2F2F2" w:themeFill="background1" w:themeFillShade="F2"/>
        <w:tblLayout w:type="fixed"/>
        <w:tblLook w:val="04A0" w:firstRow="1" w:lastRow="0" w:firstColumn="1" w:lastColumn="0" w:noHBand="0" w:noVBand="1"/>
      </w:tblPr>
      <w:tblGrid>
        <w:gridCol w:w="1555"/>
        <w:gridCol w:w="7655"/>
      </w:tblGrid>
      <w:tr w:rsidR="00A267E5" w:rsidRPr="00794AD3" w14:paraId="14EF232D" w14:textId="77777777" w:rsidTr="00405732">
        <w:tc>
          <w:tcPr>
            <w:tcW w:w="1555" w:type="dxa"/>
            <w:shd w:val="clear" w:color="auto" w:fill="D9D9D9" w:themeFill="background1" w:themeFillShade="D9"/>
          </w:tcPr>
          <w:p w14:paraId="0B2BB8C5" w14:textId="77777777" w:rsidR="00A267E5" w:rsidRPr="00405732" w:rsidRDefault="00A267E5" w:rsidP="00BF490F">
            <w:pPr>
              <w:rPr>
                <w:b/>
                <w:lang w:val="en-GB"/>
              </w:rPr>
            </w:pPr>
            <w:r w:rsidRPr="00405732">
              <w:rPr>
                <w:b/>
                <w:lang w:val="en-GB"/>
              </w:rPr>
              <w:t>Level</w:t>
            </w:r>
          </w:p>
        </w:tc>
        <w:tc>
          <w:tcPr>
            <w:tcW w:w="7655" w:type="dxa"/>
            <w:shd w:val="clear" w:color="auto" w:fill="F2F2F2" w:themeFill="background1" w:themeFillShade="F2"/>
          </w:tcPr>
          <w:p w14:paraId="275C2473" w14:textId="77777777" w:rsidR="00A267E5" w:rsidRPr="00794AD3" w:rsidRDefault="00A267E5" w:rsidP="00F74D76">
            <w:pPr>
              <w:jc w:val="left"/>
              <w:rPr>
                <w:lang w:val="en-GB"/>
              </w:rPr>
            </w:pPr>
            <w:r w:rsidRPr="00794AD3">
              <w:rPr>
                <w:lang w:val="en-GB"/>
              </w:rPr>
              <w:t>From 8th grade</w:t>
            </w:r>
          </w:p>
        </w:tc>
      </w:tr>
      <w:tr w:rsidR="00A267E5" w:rsidRPr="00794AD3" w14:paraId="30F38A40" w14:textId="77777777" w:rsidTr="00405732">
        <w:tc>
          <w:tcPr>
            <w:tcW w:w="1555" w:type="dxa"/>
            <w:shd w:val="clear" w:color="auto" w:fill="D9D9D9" w:themeFill="background1" w:themeFillShade="D9"/>
          </w:tcPr>
          <w:p w14:paraId="35252F31" w14:textId="77777777" w:rsidR="00A267E5" w:rsidRPr="00405732" w:rsidRDefault="00A267E5" w:rsidP="00BF490F">
            <w:pPr>
              <w:rPr>
                <w:b/>
                <w:lang w:val="en-GB"/>
              </w:rPr>
            </w:pPr>
            <w:r w:rsidRPr="00405732">
              <w:rPr>
                <w:b/>
                <w:lang w:val="en-GB"/>
              </w:rPr>
              <w:t>Duration</w:t>
            </w:r>
          </w:p>
        </w:tc>
        <w:tc>
          <w:tcPr>
            <w:tcW w:w="7655" w:type="dxa"/>
            <w:shd w:val="clear" w:color="auto" w:fill="F2F2F2" w:themeFill="background1" w:themeFillShade="F2"/>
          </w:tcPr>
          <w:p w14:paraId="6E904D54" w14:textId="77777777" w:rsidR="00A267E5" w:rsidRPr="00794AD3" w:rsidRDefault="00A267E5" w:rsidP="00F74D76">
            <w:pPr>
              <w:jc w:val="left"/>
              <w:rPr>
                <w:lang w:val="en-GB"/>
              </w:rPr>
            </w:pPr>
            <w:r w:rsidRPr="00794AD3">
              <w:rPr>
                <w:lang w:val="en-GB"/>
              </w:rPr>
              <w:t>Min.- 1h /Max. project day</w:t>
            </w:r>
          </w:p>
        </w:tc>
      </w:tr>
      <w:tr w:rsidR="00A267E5" w:rsidRPr="00794AD3" w14:paraId="4BBAE276" w14:textId="77777777" w:rsidTr="00405732">
        <w:tc>
          <w:tcPr>
            <w:tcW w:w="1555" w:type="dxa"/>
            <w:shd w:val="clear" w:color="auto" w:fill="D9D9D9" w:themeFill="background1" w:themeFillShade="D9"/>
          </w:tcPr>
          <w:p w14:paraId="0A0B811C" w14:textId="77777777" w:rsidR="00A267E5" w:rsidRPr="00405732" w:rsidRDefault="00A267E5" w:rsidP="00BF490F">
            <w:pPr>
              <w:rPr>
                <w:b/>
                <w:lang w:val="en-GB"/>
              </w:rPr>
            </w:pPr>
            <w:r w:rsidRPr="00405732">
              <w:rPr>
                <w:b/>
                <w:lang w:val="en-GB"/>
              </w:rPr>
              <w:t>Method/ Material</w:t>
            </w:r>
          </w:p>
        </w:tc>
        <w:tc>
          <w:tcPr>
            <w:tcW w:w="7655" w:type="dxa"/>
            <w:shd w:val="clear" w:color="auto" w:fill="F2F2F2" w:themeFill="background1" w:themeFillShade="F2"/>
          </w:tcPr>
          <w:p w14:paraId="13A8BF2D" w14:textId="221A55E1" w:rsidR="00A267E5" w:rsidRPr="00794AD3" w:rsidRDefault="00A267E5" w:rsidP="00F74D76">
            <w:pPr>
              <w:jc w:val="left"/>
              <w:rPr>
                <w:lang w:val="en-GB"/>
              </w:rPr>
            </w:pPr>
            <w:r w:rsidRPr="00794AD3">
              <w:rPr>
                <w:lang w:val="en-GB"/>
              </w:rPr>
              <w:t>Group work, plenary / enlarged copy</w:t>
            </w:r>
            <w:r w:rsidR="00F74D76">
              <w:rPr>
                <w:lang w:val="en-GB"/>
              </w:rPr>
              <w:t xml:space="preserve"> </w:t>
            </w:r>
            <w:r w:rsidRPr="00794AD3">
              <w:rPr>
                <w:lang w:val="en-GB"/>
              </w:rPr>
              <w:t>of quotations and sources</w:t>
            </w:r>
          </w:p>
        </w:tc>
      </w:tr>
      <w:tr w:rsidR="00A267E5" w:rsidRPr="00794AD3" w14:paraId="21B6111E" w14:textId="77777777" w:rsidTr="00405732">
        <w:tc>
          <w:tcPr>
            <w:tcW w:w="1555" w:type="dxa"/>
            <w:shd w:val="clear" w:color="auto" w:fill="D9D9D9" w:themeFill="background1" w:themeFillShade="D9"/>
          </w:tcPr>
          <w:p w14:paraId="5B8E9CC9" w14:textId="77777777" w:rsidR="00A267E5" w:rsidRPr="00405732" w:rsidRDefault="00A267E5" w:rsidP="00BF490F">
            <w:pPr>
              <w:rPr>
                <w:b/>
                <w:lang w:val="en-GB"/>
              </w:rPr>
            </w:pPr>
            <w:r w:rsidRPr="00405732">
              <w:rPr>
                <w:b/>
                <w:lang w:val="en-GB"/>
              </w:rPr>
              <w:t>Aims</w:t>
            </w:r>
          </w:p>
        </w:tc>
        <w:tc>
          <w:tcPr>
            <w:tcW w:w="7655" w:type="dxa"/>
            <w:shd w:val="clear" w:color="auto" w:fill="F2F2F2" w:themeFill="background1" w:themeFillShade="F2"/>
          </w:tcPr>
          <w:p w14:paraId="0921B5A5" w14:textId="77777777" w:rsidR="00A267E5" w:rsidRPr="00794AD3" w:rsidRDefault="00A267E5" w:rsidP="00F74D76">
            <w:pPr>
              <w:jc w:val="left"/>
              <w:rPr>
                <w:lang w:val="en-GB"/>
              </w:rPr>
            </w:pPr>
            <w:r w:rsidRPr="00794AD3">
              <w:rPr>
                <w:lang w:val="en-GB"/>
              </w:rPr>
              <w:t xml:space="preserve">The students should get a first </w:t>
            </w:r>
            <w:r w:rsidRPr="00794AD3">
              <w:rPr>
                <w:b/>
                <w:lang w:val="en-GB"/>
              </w:rPr>
              <w:t>overview of the status of women in history</w:t>
            </w:r>
            <w:r w:rsidRPr="00794AD3">
              <w:rPr>
                <w:lang w:val="en-GB"/>
              </w:rPr>
              <w:t>.</w:t>
            </w:r>
          </w:p>
          <w:p w14:paraId="6D42409F" w14:textId="77777777" w:rsidR="00A267E5" w:rsidRPr="00794AD3" w:rsidRDefault="00A267E5" w:rsidP="00F74D76">
            <w:pPr>
              <w:jc w:val="left"/>
              <w:rPr>
                <w:lang w:val="en-GB"/>
              </w:rPr>
            </w:pPr>
            <w:r w:rsidRPr="00794AD3">
              <w:rPr>
                <w:lang w:val="en-GB"/>
              </w:rPr>
              <w:t>In a possible follow-up exercise, the students should gain a deeper understanding of the unequal relationships between men and women and the need to overcome them.</w:t>
            </w:r>
          </w:p>
        </w:tc>
      </w:tr>
      <w:tr w:rsidR="00A267E5" w:rsidRPr="00794AD3" w14:paraId="1D786868" w14:textId="77777777" w:rsidTr="00405732">
        <w:tc>
          <w:tcPr>
            <w:tcW w:w="1555" w:type="dxa"/>
            <w:shd w:val="clear" w:color="auto" w:fill="D9D9D9" w:themeFill="background1" w:themeFillShade="D9"/>
          </w:tcPr>
          <w:p w14:paraId="60BB8164" w14:textId="77777777" w:rsidR="00A267E5" w:rsidRPr="00405732" w:rsidRDefault="00A267E5" w:rsidP="00BF490F">
            <w:pPr>
              <w:rPr>
                <w:b/>
                <w:lang w:val="en-GB"/>
              </w:rPr>
            </w:pPr>
            <w:r w:rsidRPr="00405732">
              <w:rPr>
                <w:b/>
                <w:lang w:val="en-GB"/>
              </w:rPr>
              <w:t>Procedure</w:t>
            </w:r>
          </w:p>
        </w:tc>
        <w:tc>
          <w:tcPr>
            <w:tcW w:w="7655" w:type="dxa"/>
            <w:shd w:val="clear" w:color="auto" w:fill="F2F2F2" w:themeFill="background1" w:themeFillShade="F2"/>
          </w:tcPr>
          <w:p w14:paraId="145FBCD6" w14:textId="77777777" w:rsidR="00A267E5" w:rsidRPr="00794AD3" w:rsidRDefault="00A267E5" w:rsidP="002D4C1F">
            <w:pPr>
              <w:spacing w:line="240" w:lineRule="auto"/>
              <w:jc w:val="left"/>
              <w:rPr>
                <w:b/>
                <w:lang w:val="en-GB"/>
              </w:rPr>
            </w:pPr>
            <w:r w:rsidRPr="00794AD3">
              <w:rPr>
                <w:b/>
                <w:lang w:val="en-GB"/>
              </w:rPr>
              <w:t>Find quote/author pairs:</w:t>
            </w:r>
          </w:p>
          <w:p w14:paraId="37DC199C" w14:textId="77777777" w:rsidR="00A267E5" w:rsidRPr="00794AD3" w:rsidRDefault="00A267E5" w:rsidP="00CC3593">
            <w:pPr>
              <w:pStyle w:val="BulletHeader"/>
              <w:numPr>
                <w:ilvl w:val="0"/>
                <w:numId w:val="6"/>
              </w:numPr>
              <w:rPr>
                <w:lang w:val="en-GB"/>
              </w:rPr>
            </w:pPr>
            <w:r w:rsidRPr="00794AD3">
              <w:rPr>
                <w:lang w:val="en-GB"/>
              </w:rPr>
              <w:t>Each student is given either a quote or a source. The students try to the link quotations to the respective authors</w:t>
            </w:r>
            <w:r w:rsidRPr="00794AD3">
              <w:rPr>
                <w:lang w:val="en-GB"/>
              </w:rPr>
              <w:br/>
              <w:t>and look for their partners.</w:t>
            </w:r>
          </w:p>
          <w:p w14:paraId="11CF5489" w14:textId="77777777" w:rsidR="00A267E5" w:rsidRPr="00794AD3" w:rsidRDefault="00A267E5" w:rsidP="00CC3593">
            <w:pPr>
              <w:pStyle w:val="BulletHeader"/>
              <w:numPr>
                <w:ilvl w:val="0"/>
                <w:numId w:val="6"/>
              </w:numPr>
              <w:rPr>
                <w:lang w:val="en-GB"/>
              </w:rPr>
            </w:pPr>
            <w:r w:rsidRPr="00794AD3">
              <w:rPr>
                <w:lang w:val="en-GB"/>
              </w:rPr>
              <w:t>When the right pairs are found, the students should try to arrange the quotes chronologically.</w:t>
            </w:r>
          </w:p>
          <w:p w14:paraId="59EABD98" w14:textId="77777777" w:rsidR="00A267E5" w:rsidRPr="00794AD3" w:rsidRDefault="00A267E5" w:rsidP="00CC3593">
            <w:pPr>
              <w:pStyle w:val="BulletHeader"/>
              <w:numPr>
                <w:ilvl w:val="0"/>
                <w:numId w:val="6"/>
              </w:numPr>
              <w:rPr>
                <w:lang w:val="en-GB"/>
              </w:rPr>
            </w:pPr>
            <w:r w:rsidRPr="00794AD3">
              <w:rPr>
                <w:lang w:val="en-GB"/>
              </w:rPr>
              <w:t>Create a timeline on the wall/board.</w:t>
            </w:r>
          </w:p>
        </w:tc>
      </w:tr>
      <w:tr w:rsidR="00A267E5" w:rsidRPr="00794AD3" w14:paraId="51B21C5E" w14:textId="77777777" w:rsidTr="00405732">
        <w:tc>
          <w:tcPr>
            <w:tcW w:w="1555" w:type="dxa"/>
            <w:shd w:val="clear" w:color="auto" w:fill="D9D9D9" w:themeFill="background1" w:themeFillShade="D9"/>
          </w:tcPr>
          <w:p w14:paraId="2F4A1EBF" w14:textId="77777777" w:rsidR="00A267E5" w:rsidRPr="00405732" w:rsidRDefault="00A267E5" w:rsidP="00BF490F">
            <w:pPr>
              <w:rPr>
                <w:b/>
                <w:lang w:val="en-GB"/>
              </w:rPr>
            </w:pPr>
            <w:r w:rsidRPr="00405732">
              <w:rPr>
                <w:b/>
                <w:lang w:val="en-GB"/>
              </w:rPr>
              <w:t>Possible extensions</w:t>
            </w:r>
          </w:p>
        </w:tc>
        <w:tc>
          <w:tcPr>
            <w:tcW w:w="7655" w:type="dxa"/>
            <w:shd w:val="clear" w:color="auto" w:fill="F2F2F2" w:themeFill="background1" w:themeFillShade="F2"/>
          </w:tcPr>
          <w:p w14:paraId="498A4B5F" w14:textId="77777777" w:rsidR="00A267E5" w:rsidRPr="00794AD3" w:rsidRDefault="00A267E5" w:rsidP="002D4C1F">
            <w:pPr>
              <w:spacing w:line="240" w:lineRule="auto"/>
              <w:jc w:val="left"/>
              <w:rPr>
                <w:b/>
                <w:lang w:val="en-GB"/>
              </w:rPr>
            </w:pPr>
            <w:r w:rsidRPr="00794AD3">
              <w:rPr>
                <w:b/>
                <w:lang w:val="en-GB"/>
              </w:rPr>
              <w:t>Discussion</w:t>
            </w:r>
          </w:p>
          <w:p w14:paraId="43298663" w14:textId="77777777" w:rsidR="00A267E5" w:rsidRPr="00794AD3" w:rsidRDefault="00A267E5" w:rsidP="002D4C1F">
            <w:pPr>
              <w:spacing w:line="240" w:lineRule="auto"/>
              <w:jc w:val="left"/>
              <w:rPr>
                <w:lang w:val="en-GB"/>
              </w:rPr>
            </w:pPr>
            <w:r w:rsidRPr="00794AD3">
              <w:rPr>
                <w:b/>
                <w:lang w:val="en-GB"/>
              </w:rPr>
              <w:t>Group presentations:</w:t>
            </w:r>
          </w:p>
          <w:p w14:paraId="2B156200" w14:textId="77777777" w:rsidR="00A267E5" w:rsidRPr="00794AD3" w:rsidRDefault="00A267E5" w:rsidP="00CC3593">
            <w:pPr>
              <w:pStyle w:val="a"/>
              <w:rPr>
                <w:lang w:val="en-GB"/>
              </w:rPr>
            </w:pPr>
            <w:r w:rsidRPr="00794AD3">
              <w:rPr>
                <w:lang w:val="en-GB"/>
              </w:rPr>
              <w:t>Research and present background information on each quote/person.</w:t>
            </w:r>
          </w:p>
          <w:p w14:paraId="11F5737F" w14:textId="77777777" w:rsidR="00A267E5" w:rsidRPr="00794AD3" w:rsidRDefault="00A267E5" w:rsidP="002D4C1F">
            <w:pPr>
              <w:spacing w:line="240" w:lineRule="auto"/>
              <w:jc w:val="left"/>
              <w:rPr>
                <w:lang w:val="en-GB"/>
              </w:rPr>
            </w:pPr>
            <w:r w:rsidRPr="00794AD3">
              <w:rPr>
                <w:b/>
                <w:lang w:val="en-GB"/>
              </w:rPr>
              <w:t>Develop scenes:</w:t>
            </w:r>
          </w:p>
          <w:p w14:paraId="105C8C0F" w14:textId="77777777" w:rsidR="00A267E5" w:rsidRPr="00794AD3" w:rsidRDefault="00A267E5" w:rsidP="00CC3593">
            <w:pPr>
              <w:pStyle w:val="a"/>
              <w:rPr>
                <w:lang w:val="en-GB"/>
              </w:rPr>
            </w:pPr>
            <w:r w:rsidRPr="00794AD3">
              <w:rPr>
                <w:lang w:val="en-GB"/>
              </w:rPr>
              <w:t xml:space="preserve">In small groups, the students </w:t>
            </w:r>
          </w:p>
          <w:p w14:paraId="4975C269" w14:textId="77777777" w:rsidR="00A267E5" w:rsidRPr="00794AD3" w:rsidRDefault="00A267E5" w:rsidP="00CC3593">
            <w:pPr>
              <w:pStyle w:val="a"/>
              <w:rPr>
                <w:lang w:val="en-GB"/>
              </w:rPr>
            </w:pPr>
            <w:r w:rsidRPr="00794AD3">
              <w:rPr>
                <w:lang w:val="en-GB"/>
              </w:rPr>
              <w:lastRenderedPageBreak/>
              <w:t xml:space="preserve">think about a short scene based on a quote/person (clarify W-questions) </w:t>
            </w:r>
            <w:r w:rsidRPr="00794AD3">
              <w:rPr>
                <w:lang w:val="en-GB"/>
              </w:rPr>
              <w:br/>
              <w:t>and present it afterwards.</w:t>
            </w:r>
          </w:p>
          <w:p w14:paraId="10FCEA38" w14:textId="77777777" w:rsidR="00A267E5" w:rsidRPr="00794AD3" w:rsidRDefault="00A267E5" w:rsidP="002D4C1F">
            <w:pPr>
              <w:spacing w:line="240" w:lineRule="auto"/>
              <w:jc w:val="left"/>
              <w:rPr>
                <w:b/>
                <w:lang w:val="en-GB"/>
              </w:rPr>
            </w:pPr>
            <w:r w:rsidRPr="00794AD3">
              <w:rPr>
                <w:b/>
                <w:lang w:val="en-GB"/>
              </w:rPr>
              <w:t xml:space="preserve">Design collage </w:t>
            </w:r>
            <w:r w:rsidRPr="00794AD3">
              <w:rPr>
                <w:lang w:val="en-GB"/>
              </w:rPr>
              <w:t>on the theme of "women's history”</w:t>
            </w:r>
          </w:p>
        </w:tc>
      </w:tr>
    </w:tbl>
    <w:p w14:paraId="446E01E7" w14:textId="77777777" w:rsidR="006E6F05" w:rsidRDefault="006E6F05" w:rsidP="006E6F05"/>
    <w:tbl>
      <w:tblPr>
        <w:tblStyle w:val="af1"/>
        <w:tblW w:w="920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5807"/>
        <w:gridCol w:w="3402"/>
      </w:tblGrid>
      <w:tr w:rsidR="00D36BC8" w:rsidRPr="00D36BC8" w14:paraId="1374D811" w14:textId="77777777" w:rsidTr="007D2479">
        <w:trPr>
          <w:tblHeader/>
        </w:trPr>
        <w:tc>
          <w:tcPr>
            <w:tcW w:w="5807" w:type="dxa"/>
            <w:shd w:val="clear" w:color="auto" w:fill="00B0F0"/>
          </w:tcPr>
          <w:p w14:paraId="02826D08" w14:textId="1B0FC13A" w:rsidR="00F74D76" w:rsidRPr="00D36BC8" w:rsidRDefault="00F74D76" w:rsidP="00BF490F">
            <w:pPr>
              <w:rPr>
                <w:b/>
                <w:color w:val="FFFFFF" w:themeColor="background1"/>
                <w:lang w:val="en-GB"/>
              </w:rPr>
            </w:pPr>
            <w:r w:rsidRPr="00D36BC8">
              <w:rPr>
                <w:b/>
                <w:color w:val="FFFFFF" w:themeColor="background1"/>
                <w:lang w:val="en-GB"/>
              </w:rPr>
              <w:t>Q</w:t>
            </w:r>
            <w:r w:rsidR="002976F6" w:rsidRPr="00D36BC8">
              <w:rPr>
                <w:b/>
                <w:color w:val="FFFFFF" w:themeColor="background1"/>
                <w:lang w:val="en-GB"/>
              </w:rPr>
              <w:t>uote</w:t>
            </w:r>
          </w:p>
        </w:tc>
        <w:tc>
          <w:tcPr>
            <w:tcW w:w="3402" w:type="dxa"/>
            <w:shd w:val="clear" w:color="auto" w:fill="00B0F0"/>
          </w:tcPr>
          <w:p w14:paraId="609D73EB" w14:textId="0F61A9C1" w:rsidR="00F74D76" w:rsidRPr="00D36BC8" w:rsidRDefault="002976F6" w:rsidP="00BF490F">
            <w:pPr>
              <w:rPr>
                <w:b/>
                <w:color w:val="FFFFFF" w:themeColor="background1"/>
                <w:lang w:val="en-GB"/>
              </w:rPr>
            </w:pPr>
            <w:r w:rsidRPr="00D36BC8">
              <w:rPr>
                <w:b/>
                <w:color w:val="FFFFFF" w:themeColor="background1"/>
                <w:lang w:val="en-GB"/>
              </w:rPr>
              <w:t>Source</w:t>
            </w:r>
          </w:p>
        </w:tc>
      </w:tr>
      <w:tr w:rsidR="00F74D76" w:rsidRPr="00794AD3" w14:paraId="3A6EC17D" w14:textId="77777777" w:rsidTr="00405732">
        <w:tc>
          <w:tcPr>
            <w:tcW w:w="5807" w:type="dxa"/>
          </w:tcPr>
          <w:p w14:paraId="6561D1C9" w14:textId="7993B719" w:rsidR="00F74D76" w:rsidRPr="007D2479" w:rsidRDefault="00F74D76" w:rsidP="007D2479">
            <w:pPr>
              <w:jc w:val="left"/>
              <w:rPr>
                <w:i/>
                <w:iCs/>
                <w:lang w:val="en-GB"/>
              </w:rPr>
            </w:pPr>
            <w:r w:rsidRPr="007D2479">
              <w:rPr>
                <w:i/>
                <w:iCs/>
                <w:lang w:val="en-GB"/>
              </w:rPr>
              <w:t>"As in all the churches of the saints, let your wives keep silence in the church; for they shall not be permitted to speak, but shall be subject, as also saith the law. If they want to learn something, let them ask their husbands at home. It is evil for women to speak in the church."</w:t>
            </w:r>
          </w:p>
        </w:tc>
        <w:tc>
          <w:tcPr>
            <w:tcW w:w="3402" w:type="dxa"/>
          </w:tcPr>
          <w:p w14:paraId="1EA34B7D" w14:textId="77777777" w:rsidR="00F74D76" w:rsidRDefault="00F74D76" w:rsidP="00F74D76">
            <w:pPr>
              <w:rPr>
                <w:lang w:val="en-GB"/>
              </w:rPr>
            </w:pPr>
            <w:r w:rsidRPr="00794AD3">
              <w:rPr>
                <w:lang w:val="en-GB"/>
              </w:rPr>
              <w:t>Bible</w:t>
            </w:r>
          </w:p>
          <w:p w14:paraId="3C198777" w14:textId="0E1D8C7D" w:rsidR="00F74D76" w:rsidRPr="00794AD3" w:rsidRDefault="00F74D76" w:rsidP="00F74D76">
            <w:pPr>
              <w:rPr>
                <w:lang w:val="en-GB"/>
              </w:rPr>
            </w:pPr>
            <w:r w:rsidRPr="00794AD3">
              <w:rPr>
                <w:lang w:val="en-GB"/>
              </w:rPr>
              <w:t>1st Letter to the Corinthians - Chapter 14 - Verse 34</w:t>
            </w:r>
          </w:p>
        </w:tc>
      </w:tr>
      <w:tr w:rsidR="00F74D76" w:rsidRPr="00794AD3" w14:paraId="59BAE22D" w14:textId="77777777" w:rsidTr="00405732">
        <w:trPr>
          <w:trHeight w:val="854"/>
        </w:trPr>
        <w:tc>
          <w:tcPr>
            <w:tcW w:w="5807" w:type="dxa"/>
            <w:shd w:val="clear" w:color="auto" w:fill="F2F2F2" w:themeFill="background1" w:themeFillShade="F2"/>
          </w:tcPr>
          <w:p w14:paraId="770DF206" w14:textId="795A8BBA" w:rsidR="00F74D76" w:rsidRPr="007D2479" w:rsidRDefault="00F74D76" w:rsidP="007D2479">
            <w:pPr>
              <w:jc w:val="left"/>
              <w:rPr>
                <w:i/>
                <w:iCs/>
                <w:lang w:val="en-GB"/>
              </w:rPr>
            </w:pPr>
            <w:r w:rsidRPr="007D2479">
              <w:rPr>
                <w:i/>
                <w:iCs/>
                <w:lang w:val="en-GB"/>
              </w:rPr>
              <w:t>"Woman has the right to ascend the scaffold. She must equally possess the right to mount the rostrum."</w:t>
            </w:r>
          </w:p>
        </w:tc>
        <w:tc>
          <w:tcPr>
            <w:tcW w:w="3402" w:type="dxa"/>
            <w:shd w:val="clear" w:color="auto" w:fill="F2F2F2" w:themeFill="background1" w:themeFillShade="F2"/>
          </w:tcPr>
          <w:p w14:paraId="1F1091ED" w14:textId="1AC15C12" w:rsidR="00F74D76" w:rsidRPr="00794AD3" w:rsidRDefault="00F74D76" w:rsidP="003755D7">
            <w:pPr>
              <w:rPr>
                <w:lang w:val="en-GB"/>
              </w:rPr>
            </w:pPr>
            <w:proofErr w:type="spellStart"/>
            <w:r w:rsidRPr="00794AD3">
              <w:rPr>
                <w:lang w:val="en-GB"/>
              </w:rPr>
              <w:t>Olympe</w:t>
            </w:r>
            <w:proofErr w:type="spellEnd"/>
            <w:r w:rsidRPr="00794AD3">
              <w:rPr>
                <w:lang w:val="en-GB"/>
              </w:rPr>
              <w:t xml:space="preserve"> de Gouges (1784-1793), French. Revolutionary and women's rights activist</w:t>
            </w:r>
            <w:r w:rsidR="003755D7">
              <w:rPr>
                <w:lang w:val="en-GB"/>
              </w:rPr>
              <w:t xml:space="preserve">. </w:t>
            </w:r>
            <w:hyperlink r:id="rId10" w:history="1">
              <w:r w:rsidR="00002F94" w:rsidRPr="00002F94">
                <w:rPr>
                  <w:rStyle w:val="-"/>
                  <w:lang w:val="en-GB"/>
                </w:rPr>
                <w:t>Link</w:t>
              </w:r>
            </w:hyperlink>
          </w:p>
        </w:tc>
      </w:tr>
      <w:tr w:rsidR="00F74D76" w:rsidRPr="00794AD3" w14:paraId="4DDE15DC" w14:textId="77777777" w:rsidTr="00405732">
        <w:tc>
          <w:tcPr>
            <w:tcW w:w="5807" w:type="dxa"/>
          </w:tcPr>
          <w:p w14:paraId="64324ECA" w14:textId="21AF61D9" w:rsidR="00F74D76" w:rsidRPr="007D2479" w:rsidRDefault="00F74D76" w:rsidP="007D2479">
            <w:pPr>
              <w:jc w:val="left"/>
              <w:rPr>
                <w:bCs w:val="0"/>
                <w:i/>
                <w:iCs/>
                <w:lang w:val="en-GB"/>
              </w:rPr>
            </w:pPr>
            <w:r w:rsidRPr="007D2479">
              <w:rPr>
                <w:i/>
                <w:iCs/>
                <w:lang w:val="en-GB"/>
              </w:rPr>
              <w:t>"The husband is the head of the family. (...) The wife receives the name of the husband and enjoys the rights of his status. She is obliged to follow the husband to his residence, to assist in housekeeping and acquisition to the best of her ability, and, as far as domestic order requires, to follow the measures taken by him as well as to make him follow them."</w:t>
            </w:r>
          </w:p>
        </w:tc>
        <w:tc>
          <w:tcPr>
            <w:tcW w:w="3402" w:type="dxa"/>
          </w:tcPr>
          <w:p w14:paraId="3FA591FB" w14:textId="21A31CD0" w:rsidR="00F74D76" w:rsidRPr="00002F94" w:rsidRDefault="00F74D76" w:rsidP="003755D7">
            <w:pPr>
              <w:rPr>
                <w:bCs w:val="0"/>
                <w:lang w:val="en-GB"/>
              </w:rPr>
            </w:pPr>
            <w:r w:rsidRPr="00794AD3">
              <w:rPr>
                <w:lang w:val="en-GB"/>
              </w:rPr>
              <w:t>Family Law, General Civil Code (1811</w:t>
            </w:r>
            <w:r w:rsidR="00002F94">
              <w:rPr>
                <w:lang w:val="en-GB"/>
              </w:rPr>
              <w:t>)</w:t>
            </w:r>
            <w:r w:rsidR="003755D7">
              <w:rPr>
                <w:lang w:val="en-GB"/>
              </w:rPr>
              <w:t xml:space="preserve">. </w:t>
            </w:r>
            <w:hyperlink r:id="rId11" w:history="1">
              <w:r w:rsidR="00002F94" w:rsidRPr="00002F94">
                <w:rPr>
                  <w:rStyle w:val="-"/>
                  <w:lang w:val="en-GB"/>
                </w:rPr>
                <w:t>Link</w:t>
              </w:r>
            </w:hyperlink>
            <w:r w:rsidR="00002F94">
              <w:rPr>
                <w:lang w:val="en-GB"/>
              </w:rPr>
              <w:t xml:space="preserve"> </w:t>
            </w:r>
          </w:p>
        </w:tc>
      </w:tr>
      <w:tr w:rsidR="00F74D76" w:rsidRPr="00794AD3" w14:paraId="649B4F61" w14:textId="77777777" w:rsidTr="00405732">
        <w:tc>
          <w:tcPr>
            <w:tcW w:w="5807" w:type="dxa"/>
            <w:shd w:val="clear" w:color="auto" w:fill="F2F2F2" w:themeFill="background1" w:themeFillShade="F2"/>
          </w:tcPr>
          <w:p w14:paraId="0E551641" w14:textId="60497E4C" w:rsidR="00F74D76" w:rsidRPr="007D2479" w:rsidRDefault="00F74D76" w:rsidP="007D2479">
            <w:pPr>
              <w:jc w:val="left"/>
              <w:rPr>
                <w:i/>
                <w:iCs/>
                <w:lang w:val="en-GB"/>
              </w:rPr>
            </w:pPr>
            <w:r w:rsidRPr="007D2479">
              <w:rPr>
                <w:i/>
                <w:iCs/>
                <w:lang w:val="en-GB"/>
              </w:rPr>
              <w:t>"According to the rule, the girl should stay in the bosom of the family all her youth until a man chooses her as his life companion. She does not need the wisdom of the world, because her destiny is not the world, but the house and the love of the man."</w:t>
            </w:r>
          </w:p>
        </w:tc>
        <w:tc>
          <w:tcPr>
            <w:tcW w:w="3402" w:type="dxa"/>
            <w:shd w:val="clear" w:color="auto" w:fill="F2F2F2" w:themeFill="background1" w:themeFillShade="F2"/>
          </w:tcPr>
          <w:p w14:paraId="250C5165" w14:textId="3A645BCD" w:rsidR="00F74D76" w:rsidRPr="00794AD3" w:rsidRDefault="00F74D76" w:rsidP="00002F94">
            <w:pPr>
              <w:rPr>
                <w:lang w:val="en-GB"/>
              </w:rPr>
            </w:pPr>
            <w:r w:rsidRPr="00794AD3">
              <w:rPr>
                <w:lang w:val="en-GB"/>
              </w:rPr>
              <w:t>Heinrich J. Hillebrand 1818, German philosopher and politician</w:t>
            </w:r>
            <w:r w:rsidR="003755D7">
              <w:rPr>
                <w:lang w:val="en-GB"/>
              </w:rPr>
              <w:t>.</w:t>
            </w:r>
            <w:r w:rsidR="00002F94">
              <w:rPr>
                <w:lang w:val="en-GB"/>
              </w:rPr>
              <w:t xml:space="preserve"> </w:t>
            </w:r>
            <w:hyperlink r:id="rId12" w:history="1">
              <w:r w:rsidR="00002F94" w:rsidRPr="00002F94">
                <w:rPr>
                  <w:rStyle w:val="-"/>
                  <w:lang w:val="en-GB"/>
                </w:rPr>
                <w:t>Link</w:t>
              </w:r>
            </w:hyperlink>
            <w:r w:rsidR="00002F94">
              <w:rPr>
                <w:rStyle w:val="-"/>
                <w:sz w:val="16"/>
                <w:szCs w:val="14"/>
              </w:rPr>
              <w:t xml:space="preserve">, </w:t>
            </w:r>
            <w:r w:rsidRPr="00794AD3">
              <w:rPr>
                <w:lang w:val="en-GB"/>
              </w:rPr>
              <w:t>S.8</w:t>
            </w:r>
          </w:p>
        </w:tc>
      </w:tr>
      <w:tr w:rsidR="00F74D76" w:rsidRPr="00794AD3" w14:paraId="31C35190" w14:textId="77777777" w:rsidTr="00405732">
        <w:trPr>
          <w:trHeight w:val="2047"/>
        </w:trPr>
        <w:tc>
          <w:tcPr>
            <w:tcW w:w="5807" w:type="dxa"/>
          </w:tcPr>
          <w:p w14:paraId="35412537" w14:textId="77777777" w:rsidR="00F74D76" w:rsidRPr="007D2479" w:rsidRDefault="00F74D76" w:rsidP="007D2479">
            <w:pPr>
              <w:jc w:val="left"/>
              <w:rPr>
                <w:i/>
                <w:iCs/>
                <w:lang w:val="en-GB"/>
              </w:rPr>
            </w:pPr>
            <w:r w:rsidRPr="007D2479">
              <w:rPr>
                <w:i/>
                <w:iCs/>
                <w:lang w:val="en-GB"/>
              </w:rPr>
              <w:t xml:space="preserve">"[…] But I think I must say that the sudden extension of the right to vote to all women would be an evil. [...] The right to </w:t>
            </w:r>
            <w:proofErr w:type="gramStart"/>
            <w:r w:rsidRPr="007D2479">
              <w:rPr>
                <w:i/>
                <w:iCs/>
                <w:lang w:val="en-GB"/>
              </w:rPr>
              <w:t>vote:</w:t>
            </w:r>
            <w:proofErr w:type="gramEnd"/>
            <w:r w:rsidRPr="007D2479">
              <w:rPr>
                <w:i/>
                <w:iCs/>
                <w:lang w:val="en-GB"/>
              </w:rPr>
              <w:t xml:space="preserve"> what a danger that the political discord will enter the families. But if one should think that the woman would be of the same opinion with the man anyway, then the whole suffrage is superfluous. [...]"</w:t>
            </w:r>
          </w:p>
        </w:tc>
        <w:tc>
          <w:tcPr>
            <w:tcW w:w="3402" w:type="dxa"/>
          </w:tcPr>
          <w:p w14:paraId="766592F2" w14:textId="3975D0EE" w:rsidR="00F74D76" w:rsidRPr="00794AD3" w:rsidRDefault="00F74D76" w:rsidP="00BF490F">
            <w:pPr>
              <w:rPr>
                <w:lang w:val="en-GB"/>
              </w:rPr>
            </w:pPr>
            <w:r w:rsidRPr="00794AD3">
              <w:rPr>
                <w:lang w:val="en-GB"/>
              </w:rPr>
              <w:t xml:space="preserve">Ignaz </w:t>
            </w:r>
            <w:proofErr w:type="spellStart"/>
            <w:r w:rsidRPr="00794AD3">
              <w:rPr>
                <w:lang w:val="en-GB"/>
              </w:rPr>
              <w:t>Seipel</w:t>
            </w:r>
            <w:proofErr w:type="spellEnd"/>
            <w:r w:rsidRPr="00794AD3">
              <w:rPr>
                <w:lang w:val="en-GB"/>
              </w:rPr>
              <w:t xml:space="preserve"> (1876-1932), theologian and politician</w:t>
            </w:r>
            <w:r w:rsidR="003755D7">
              <w:rPr>
                <w:lang w:val="en-GB"/>
              </w:rPr>
              <w:t xml:space="preserve">. </w:t>
            </w:r>
            <w:hyperlink r:id="rId13" w:history="1">
              <w:r w:rsidR="003755D7" w:rsidRPr="003755D7">
                <w:rPr>
                  <w:rStyle w:val="-"/>
                  <w:lang w:val="en-GB"/>
                </w:rPr>
                <w:t>Link</w:t>
              </w:r>
            </w:hyperlink>
          </w:p>
        </w:tc>
      </w:tr>
      <w:tr w:rsidR="00F74D76" w:rsidRPr="00794AD3" w14:paraId="79F72CE9" w14:textId="77777777" w:rsidTr="00405732">
        <w:trPr>
          <w:trHeight w:val="646"/>
        </w:trPr>
        <w:tc>
          <w:tcPr>
            <w:tcW w:w="5807" w:type="dxa"/>
            <w:shd w:val="clear" w:color="auto" w:fill="F2F2F2" w:themeFill="background1" w:themeFillShade="F2"/>
          </w:tcPr>
          <w:p w14:paraId="2C282A5E" w14:textId="0B24D68E" w:rsidR="00F74D76" w:rsidRPr="007D2479" w:rsidRDefault="00F74D76" w:rsidP="007D2479">
            <w:pPr>
              <w:jc w:val="left"/>
              <w:rPr>
                <w:i/>
                <w:iCs/>
                <w:lang w:val="en-GB"/>
              </w:rPr>
            </w:pPr>
            <w:r w:rsidRPr="007D2479">
              <w:rPr>
                <w:i/>
                <w:iCs/>
                <w:lang w:val="en-GB"/>
              </w:rPr>
              <w:lastRenderedPageBreak/>
              <w:t>"Women will not attain their emancipation until they themselves struggle for it by their own efforts."</w:t>
            </w:r>
          </w:p>
        </w:tc>
        <w:tc>
          <w:tcPr>
            <w:tcW w:w="3402" w:type="dxa"/>
            <w:shd w:val="clear" w:color="auto" w:fill="F2F2F2" w:themeFill="background1" w:themeFillShade="F2"/>
          </w:tcPr>
          <w:p w14:paraId="08F6AA7D" w14:textId="031FBF43" w:rsidR="00F74D76" w:rsidRPr="00794AD3" w:rsidRDefault="00F74D76" w:rsidP="00BF490F">
            <w:pPr>
              <w:rPr>
                <w:lang w:val="en-GB"/>
              </w:rPr>
            </w:pPr>
            <w:proofErr w:type="spellStart"/>
            <w:r w:rsidRPr="00794AD3">
              <w:rPr>
                <w:lang w:val="en-GB"/>
              </w:rPr>
              <w:t>Adelheid</w:t>
            </w:r>
            <w:proofErr w:type="spellEnd"/>
            <w:r w:rsidRPr="00794AD3">
              <w:rPr>
                <w:lang w:val="en-GB"/>
              </w:rPr>
              <w:t xml:space="preserve"> Popp (1869-1939), Austrian women's rights activist and socialist</w:t>
            </w:r>
            <w:r w:rsidR="002F62ED">
              <w:rPr>
                <w:lang w:val="en-GB"/>
              </w:rPr>
              <w:t xml:space="preserve">. </w:t>
            </w:r>
            <w:hyperlink r:id="rId14" w:history="1">
              <w:r w:rsidR="002F62ED" w:rsidRPr="002F62ED">
                <w:rPr>
                  <w:rStyle w:val="-"/>
                  <w:lang w:val="en-GB"/>
                </w:rPr>
                <w:t>Link</w:t>
              </w:r>
            </w:hyperlink>
          </w:p>
        </w:tc>
      </w:tr>
      <w:tr w:rsidR="00F74D76" w:rsidRPr="00794AD3" w14:paraId="41F34D99" w14:textId="77777777" w:rsidTr="00405732">
        <w:tc>
          <w:tcPr>
            <w:tcW w:w="5807" w:type="dxa"/>
          </w:tcPr>
          <w:p w14:paraId="2BCA99FA" w14:textId="08514314" w:rsidR="00F74D76" w:rsidRPr="007D2479" w:rsidRDefault="00F74D76" w:rsidP="007D2479">
            <w:pPr>
              <w:jc w:val="left"/>
              <w:rPr>
                <w:i/>
                <w:iCs/>
                <w:lang w:val="en-GB"/>
              </w:rPr>
            </w:pPr>
            <w:r w:rsidRPr="007D2479">
              <w:rPr>
                <w:i/>
                <w:iCs/>
                <w:lang w:val="en-GB"/>
              </w:rPr>
              <w:t>"A momentous and all thinking women gratifying event has taken place. (...) She as a woman had to pass double tests and she passed them brilliantly."</w:t>
            </w:r>
          </w:p>
        </w:tc>
        <w:tc>
          <w:tcPr>
            <w:tcW w:w="3402" w:type="dxa"/>
          </w:tcPr>
          <w:p w14:paraId="32856152" w14:textId="71F4DFAC" w:rsidR="00F74D76" w:rsidRPr="00794AD3" w:rsidRDefault="00F74D76" w:rsidP="00BF490F">
            <w:pPr>
              <w:rPr>
                <w:lang w:val="en-GB"/>
              </w:rPr>
            </w:pPr>
            <w:r w:rsidRPr="00794AD3">
              <w:rPr>
                <w:lang w:val="en-GB"/>
              </w:rPr>
              <w:t xml:space="preserve">Newspaper article about Gabriele </w:t>
            </w:r>
            <w:proofErr w:type="spellStart"/>
            <w:r w:rsidRPr="00794AD3">
              <w:rPr>
                <w:lang w:val="en-GB"/>
              </w:rPr>
              <w:t>Possaner</w:t>
            </w:r>
            <w:proofErr w:type="spellEnd"/>
            <w:r w:rsidRPr="00794AD3">
              <w:rPr>
                <w:lang w:val="en-GB"/>
              </w:rPr>
              <w:t>, first female doctor in Austria (1897)</w:t>
            </w:r>
            <w:r w:rsidR="002F62ED">
              <w:rPr>
                <w:lang w:val="en-GB"/>
              </w:rPr>
              <w:t xml:space="preserve">. </w:t>
            </w:r>
            <w:hyperlink r:id="rId15" w:history="1">
              <w:r w:rsidR="002F62ED" w:rsidRPr="002F62ED">
                <w:rPr>
                  <w:rStyle w:val="-"/>
                  <w:lang w:val="en-GB"/>
                </w:rPr>
                <w:t>Link</w:t>
              </w:r>
            </w:hyperlink>
          </w:p>
        </w:tc>
      </w:tr>
      <w:tr w:rsidR="00F74D76" w:rsidRPr="00794AD3" w14:paraId="3C28A0BD" w14:textId="77777777" w:rsidTr="00405732">
        <w:tc>
          <w:tcPr>
            <w:tcW w:w="5807" w:type="dxa"/>
            <w:shd w:val="clear" w:color="auto" w:fill="F2F2F2" w:themeFill="background1" w:themeFillShade="F2"/>
          </w:tcPr>
          <w:p w14:paraId="1F84380F" w14:textId="640B974F" w:rsidR="00F74D76" w:rsidRPr="007D2479" w:rsidRDefault="00F74D76" w:rsidP="007D2479">
            <w:pPr>
              <w:jc w:val="left"/>
              <w:rPr>
                <w:i/>
                <w:iCs/>
                <w:lang w:val="en-GB"/>
              </w:rPr>
            </w:pPr>
            <w:r w:rsidRPr="007D2479">
              <w:rPr>
                <w:i/>
                <w:iCs/>
                <w:lang w:val="en-GB"/>
              </w:rPr>
              <w:t xml:space="preserve">"There </w:t>
            </w:r>
            <w:proofErr w:type="gramStart"/>
            <w:r w:rsidRPr="007D2479">
              <w:rPr>
                <w:i/>
                <w:iCs/>
                <w:lang w:val="en-GB"/>
              </w:rPr>
              <w:t>are people who are</w:t>
            </w:r>
            <w:proofErr w:type="gramEnd"/>
            <w:r w:rsidRPr="007D2479">
              <w:rPr>
                <w:i/>
                <w:iCs/>
                <w:lang w:val="en-GB"/>
              </w:rPr>
              <w:t xml:space="preserve"> the absolute majority among the people and have the fewest seats in parliament. Ask the men why."</w:t>
            </w:r>
          </w:p>
        </w:tc>
        <w:tc>
          <w:tcPr>
            <w:tcW w:w="3402" w:type="dxa"/>
            <w:shd w:val="clear" w:color="auto" w:fill="F2F2F2" w:themeFill="background1" w:themeFillShade="F2"/>
          </w:tcPr>
          <w:p w14:paraId="5F9A43D1" w14:textId="34813070" w:rsidR="00F74D76" w:rsidRPr="00794AD3" w:rsidRDefault="00F74D76" w:rsidP="00BF490F">
            <w:pPr>
              <w:rPr>
                <w:lang w:val="en-GB"/>
              </w:rPr>
            </w:pPr>
            <w:r w:rsidRPr="00794AD3">
              <w:rPr>
                <w:lang w:val="en-GB"/>
              </w:rPr>
              <w:t xml:space="preserve">Johanna </w:t>
            </w:r>
            <w:proofErr w:type="spellStart"/>
            <w:r w:rsidRPr="00794AD3">
              <w:rPr>
                <w:lang w:val="en-GB"/>
              </w:rPr>
              <w:t>Dohnal</w:t>
            </w:r>
            <w:proofErr w:type="spellEnd"/>
            <w:r w:rsidRPr="00794AD3">
              <w:rPr>
                <w:lang w:val="en-GB"/>
              </w:rPr>
              <w:t xml:space="preserve"> (1939-2010), Austrian feminist and politician</w:t>
            </w:r>
            <w:r w:rsidR="002F62ED">
              <w:rPr>
                <w:lang w:val="en-GB"/>
              </w:rPr>
              <w:t xml:space="preserve">. </w:t>
            </w:r>
            <w:hyperlink r:id="rId16" w:history="1">
              <w:r w:rsidR="002F62ED" w:rsidRPr="002F62ED">
                <w:rPr>
                  <w:rStyle w:val="-"/>
                  <w:lang w:val="en-GB"/>
                </w:rPr>
                <w:t>Link</w:t>
              </w:r>
            </w:hyperlink>
          </w:p>
        </w:tc>
      </w:tr>
    </w:tbl>
    <w:p w14:paraId="39B1CB2E" w14:textId="27F4EBDC" w:rsidR="0011027C" w:rsidRDefault="006E6F05" w:rsidP="006E6F05">
      <w:r w:rsidRPr="00794AD3">
        <w:t>Historians see the initial spark for women to represent their rights in public in 1848, in the "bourgeois revolution," when the middle classes in Austria generally began to demand political rights. Before that, a united, cohesive movement of women to represent their interests was unthinkable. But a growing education and a growing participation of women in economic life (economic crisis after Napoleonic wars, industrialization,</w:t>
      </w:r>
      <w:r w:rsidR="00D07612">
        <w:t xml:space="preserve"> </w:t>
      </w:r>
      <w:r w:rsidRPr="00794AD3">
        <w:t>...) also promoted political interest.</w:t>
      </w:r>
    </w:p>
    <w:bookmarkEnd w:id="1"/>
    <w:bookmarkEnd w:id="2"/>
    <w:p w14:paraId="28FFEC6B" w14:textId="7B76BF45" w:rsidR="00A7232B" w:rsidRPr="00794AD3" w:rsidRDefault="00A7232B" w:rsidP="00A7232B">
      <w:pPr>
        <w:spacing w:before="0" w:beforeAutospacing="0" w:after="160" w:afterAutospacing="0" w:line="259" w:lineRule="auto"/>
        <w:jc w:val="left"/>
        <w:rPr>
          <w:lang w:eastAsia="de-AT"/>
        </w:rPr>
      </w:pPr>
    </w:p>
    <w:sectPr w:rsidR="00A7232B" w:rsidRPr="00794AD3" w:rsidSect="00675625">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40" w:right="1440" w:bottom="1440" w:left="1440" w:header="70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1BF04" w14:textId="77777777" w:rsidR="00782CF1" w:rsidRDefault="00782CF1" w:rsidP="00776DC9">
      <w:r>
        <w:separator/>
      </w:r>
    </w:p>
  </w:endnote>
  <w:endnote w:type="continuationSeparator" w:id="0">
    <w:p w14:paraId="4290CEFD" w14:textId="77777777" w:rsidR="00782CF1" w:rsidRDefault="00782CF1" w:rsidP="00776DC9">
      <w:r>
        <w:continuationSeparator/>
      </w:r>
    </w:p>
  </w:endnote>
  <w:endnote w:type="continuationNotice" w:id="1">
    <w:p w14:paraId="61A4FFD2" w14:textId="77777777" w:rsidR="00782CF1" w:rsidRDefault="00782CF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EA8B" w14:textId="77777777" w:rsidR="005D1C33" w:rsidRDefault="005D1C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731855"/>
      <w:docPartObj>
        <w:docPartGallery w:val="Page Numbers (Bottom of Page)"/>
        <w:docPartUnique/>
      </w:docPartObj>
    </w:sdtPr>
    <w:sdtEndPr>
      <w:rPr>
        <w:i/>
        <w:iCs/>
        <w:color w:val="0070C0"/>
      </w:rPr>
    </w:sdtEndPr>
    <w:sdtContent>
      <w:p w14:paraId="221760F4" w14:textId="02EBB11A" w:rsidR="00F455C1" w:rsidRPr="001D0565" w:rsidRDefault="00DA7AA4">
        <w:pPr>
          <w:pStyle w:val="a5"/>
          <w:jc w:val="center"/>
          <w:rPr>
            <w:i/>
            <w:iCs/>
            <w:color w:val="0070C0"/>
          </w:rPr>
        </w:pPr>
        <w:r>
          <w:rPr>
            <w:noProof/>
          </w:rPr>
          <w:drawing>
            <wp:anchor distT="0" distB="0" distL="114300" distR="114300" simplePos="0" relativeHeight="251661312" behindDoc="0" locked="0" layoutInCell="1" hidden="0" allowOverlap="1" wp14:anchorId="134950D6" wp14:editId="7EAECD59">
              <wp:simplePos x="0" y="0"/>
              <wp:positionH relativeFrom="column">
                <wp:posOffset>0</wp:posOffset>
              </wp:positionH>
              <wp:positionV relativeFrom="paragraph">
                <wp:posOffset>0</wp:posOffset>
              </wp:positionV>
              <wp:extent cx="1447800" cy="413657"/>
              <wp:effectExtent l="0" t="0" r="0" b="0"/>
              <wp:wrapNone/>
              <wp:docPr id="14"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
                      <a:srcRect/>
                      <a:stretch>
                        <a:fillRect/>
                      </a:stretch>
                    </pic:blipFill>
                    <pic:spPr>
                      <a:xfrm>
                        <a:off x="0" y="0"/>
                        <a:ext cx="1447800" cy="413657"/>
                      </a:xfrm>
                      <a:prstGeom prst="rect">
                        <a:avLst/>
                      </a:prstGeom>
                      <a:ln/>
                    </pic:spPr>
                  </pic:pic>
                </a:graphicData>
              </a:graphic>
            </wp:anchor>
          </w:drawing>
        </w:r>
        <w:r w:rsidR="0025072A">
          <w:t xml:space="preserve">          </w:t>
        </w:r>
        <w:r w:rsidR="00F455C1" w:rsidRPr="001D0565">
          <w:rPr>
            <w:i/>
            <w:iCs/>
            <w:color w:val="0070C0"/>
          </w:rPr>
          <w:fldChar w:fldCharType="begin"/>
        </w:r>
        <w:r w:rsidR="00F455C1" w:rsidRPr="001D0565">
          <w:rPr>
            <w:i/>
            <w:iCs/>
            <w:color w:val="0070C0"/>
          </w:rPr>
          <w:instrText>PAGE   \* MERGEFORMAT</w:instrText>
        </w:r>
        <w:r w:rsidR="00F455C1" w:rsidRPr="001D0565">
          <w:rPr>
            <w:i/>
            <w:iCs/>
            <w:color w:val="0070C0"/>
          </w:rPr>
          <w:fldChar w:fldCharType="separate"/>
        </w:r>
        <w:r w:rsidR="00F455C1" w:rsidRPr="001D0565">
          <w:rPr>
            <w:i/>
            <w:iCs/>
            <w:color w:val="0070C0"/>
            <w:lang w:val="el-GR"/>
          </w:rPr>
          <w:t>2</w:t>
        </w:r>
        <w:r w:rsidR="00F455C1" w:rsidRPr="001D0565">
          <w:rPr>
            <w:i/>
            <w:iCs/>
            <w:color w:val="0070C0"/>
          </w:rPr>
          <w:fldChar w:fldCharType="end"/>
        </w:r>
      </w:p>
    </w:sdtContent>
  </w:sdt>
  <w:p w14:paraId="4257552F" w14:textId="2479C325" w:rsidR="00FA75EF" w:rsidRDefault="00FA75EF" w:rsidP="00776DC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A746" w14:textId="77777777" w:rsidR="005D1C33" w:rsidRDefault="005D1C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7E286" w14:textId="77777777" w:rsidR="00782CF1" w:rsidRDefault="00782CF1" w:rsidP="00776DC9">
      <w:bookmarkStart w:id="0" w:name="_Hlk84071642"/>
      <w:bookmarkEnd w:id="0"/>
      <w:r>
        <w:separator/>
      </w:r>
    </w:p>
  </w:footnote>
  <w:footnote w:type="continuationSeparator" w:id="0">
    <w:p w14:paraId="2F53B57D" w14:textId="77777777" w:rsidR="00782CF1" w:rsidRDefault="00782CF1" w:rsidP="00776DC9">
      <w:r>
        <w:continuationSeparator/>
      </w:r>
    </w:p>
  </w:footnote>
  <w:footnote w:type="continuationNotice" w:id="1">
    <w:p w14:paraId="21D4974B" w14:textId="77777777" w:rsidR="00782CF1" w:rsidRDefault="00782CF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A826" w14:textId="77777777" w:rsidR="005D1C33" w:rsidRDefault="005D1C3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9533" w14:textId="25497F4F" w:rsidR="000A6DF5" w:rsidRPr="00A975DE" w:rsidRDefault="00A975DE" w:rsidP="00A975DE">
    <w:pPr>
      <w:pStyle w:val="a4"/>
      <w:rPr>
        <w:rFonts w:asciiTheme="majorHAnsi" w:hAnsiTheme="majorHAnsi" w:cstheme="majorHAnsi"/>
        <w:color w:val="0070C0"/>
        <w:lang w:val="en-US"/>
      </w:rPr>
    </w:pPr>
    <w:r w:rsidRPr="00A975DE">
      <w:rPr>
        <w:rFonts w:asciiTheme="majorHAnsi" w:hAnsiTheme="majorHAnsi" w:cstheme="majorHAnsi"/>
        <w:color w:val="0070C0"/>
      </w:rPr>
      <w:t>Episode 2 -</w:t>
    </w:r>
    <w:r w:rsidR="0063278E">
      <w:rPr>
        <w:rFonts w:asciiTheme="majorHAnsi" w:hAnsiTheme="majorHAnsi" w:cstheme="majorHAnsi"/>
        <w:color w:val="0070C0"/>
      </w:rPr>
      <w:t xml:space="preserve"> </w:t>
    </w:r>
    <w:r w:rsidRPr="00A975DE">
      <w:rPr>
        <w:rFonts w:asciiTheme="majorHAnsi" w:hAnsiTheme="majorHAnsi" w:cstheme="majorHAnsi"/>
        <w:color w:val="0070C0"/>
      </w:rPr>
      <w:t>Step out of the shadow</w:t>
    </w:r>
    <w:r w:rsidR="000A6DF5" w:rsidRPr="00A975DE">
      <w:rPr>
        <w:rFonts w:asciiTheme="majorHAnsi" w:hAnsiTheme="majorHAnsi" w:cstheme="majorHAnsi"/>
        <w:noProof/>
        <w:color w:val="F68121"/>
      </w:rPr>
      <w:drawing>
        <wp:anchor distT="0" distB="0" distL="114300" distR="114300" simplePos="0" relativeHeight="251659264" behindDoc="0" locked="0" layoutInCell="1" allowOverlap="1" wp14:anchorId="16985EC6" wp14:editId="614ECFCC">
          <wp:simplePos x="0" y="0"/>
          <wp:positionH relativeFrom="column">
            <wp:posOffset>4498049</wp:posOffset>
          </wp:positionH>
          <wp:positionV relativeFrom="paragraph">
            <wp:posOffset>-38735</wp:posOffset>
          </wp:positionV>
          <wp:extent cx="1273175" cy="375920"/>
          <wp:effectExtent l="0" t="0" r="3175" b="5080"/>
          <wp:wrapSquare wrapText="bothSides"/>
          <wp:docPr id="5165" name="image28.jp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83" name="image28.jpg" descr="Εικόνα που περιέχει κείμενο, clipart&#10;&#10;Περιγραφή που δημιουργήθηκε αυτόματα"/>
                  <pic:cNvPicPr preferRelativeResize="0"/>
                </pic:nvPicPr>
                <pic:blipFill>
                  <a:blip r:embed="rId1"/>
                  <a:srcRect/>
                  <a:stretch>
                    <a:fillRect/>
                  </a:stretch>
                </pic:blipFill>
                <pic:spPr>
                  <a:xfrm>
                    <a:off x="0" y="0"/>
                    <a:ext cx="1273175" cy="375920"/>
                  </a:xfrm>
                  <a:prstGeom prst="rect">
                    <a:avLst/>
                  </a:prstGeom>
                  <a:ln/>
                </pic:spPr>
              </pic:pic>
            </a:graphicData>
          </a:graphic>
          <wp14:sizeRelH relativeFrom="margin">
            <wp14:pctWidth>0</wp14:pctWidth>
          </wp14:sizeRelH>
          <wp14:sizeRelV relativeFrom="margin">
            <wp14:pctHeight>0</wp14:pctHeight>
          </wp14:sizeRelV>
        </wp:anchor>
      </w:drawing>
    </w:r>
    <w:r w:rsidR="005D1C33">
      <w:rPr>
        <w:rFonts w:asciiTheme="majorHAnsi" w:hAnsiTheme="majorHAnsi" w:cstheme="majorHAnsi"/>
        <w:color w:val="0070C0"/>
      </w:rPr>
      <w:t xml:space="preserve"> | Exercises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CA13" w14:textId="77777777" w:rsidR="005D1C33" w:rsidRPr="00A975DE" w:rsidRDefault="005D1C33" w:rsidP="005D1C33">
    <w:pPr>
      <w:pStyle w:val="a4"/>
      <w:rPr>
        <w:rFonts w:asciiTheme="majorHAnsi" w:hAnsiTheme="majorHAnsi" w:cstheme="majorHAnsi"/>
        <w:color w:val="0070C0"/>
        <w:lang w:val="en-US"/>
      </w:rPr>
    </w:pPr>
    <w:r w:rsidRPr="00A975DE">
      <w:rPr>
        <w:rFonts w:asciiTheme="majorHAnsi" w:hAnsiTheme="majorHAnsi" w:cstheme="majorHAnsi"/>
        <w:color w:val="0070C0"/>
      </w:rPr>
      <w:t>Episode 2 -</w:t>
    </w:r>
    <w:r>
      <w:rPr>
        <w:rFonts w:asciiTheme="majorHAnsi" w:hAnsiTheme="majorHAnsi" w:cstheme="majorHAnsi"/>
        <w:color w:val="0070C0"/>
      </w:rPr>
      <w:t xml:space="preserve"> </w:t>
    </w:r>
    <w:r w:rsidRPr="00A975DE">
      <w:rPr>
        <w:rFonts w:asciiTheme="majorHAnsi" w:hAnsiTheme="majorHAnsi" w:cstheme="majorHAnsi"/>
        <w:color w:val="0070C0"/>
      </w:rPr>
      <w:t>Step out of the shadow</w:t>
    </w:r>
    <w:r w:rsidRPr="00A975DE">
      <w:rPr>
        <w:rFonts w:asciiTheme="majorHAnsi" w:hAnsiTheme="majorHAnsi" w:cstheme="majorHAnsi"/>
        <w:noProof/>
        <w:color w:val="F68121"/>
      </w:rPr>
      <w:drawing>
        <wp:anchor distT="0" distB="0" distL="114300" distR="114300" simplePos="0" relativeHeight="251663360" behindDoc="0" locked="0" layoutInCell="1" allowOverlap="1" wp14:anchorId="5B97F439" wp14:editId="6F8106D2">
          <wp:simplePos x="0" y="0"/>
          <wp:positionH relativeFrom="column">
            <wp:posOffset>4498049</wp:posOffset>
          </wp:positionH>
          <wp:positionV relativeFrom="paragraph">
            <wp:posOffset>-38735</wp:posOffset>
          </wp:positionV>
          <wp:extent cx="1273175" cy="375920"/>
          <wp:effectExtent l="0" t="0" r="3175" b="5080"/>
          <wp:wrapSquare wrapText="bothSides"/>
          <wp:docPr id="27" name="image28.jp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83" name="image28.jpg" descr="Εικόνα που περιέχει κείμενο, clipart&#10;&#10;Περιγραφή που δημιουργήθηκε αυτόματα"/>
                  <pic:cNvPicPr preferRelativeResize="0"/>
                </pic:nvPicPr>
                <pic:blipFill>
                  <a:blip r:embed="rId1"/>
                  <a:srcRect/>
                  <a:stretch>
                    <a:fillRect/>
                  </a:stretch>
                </pic:blipFill>
                <pic:spPr>
                  <a:xfrm>
                    <a:off x="0" y="0"/>
                    <a:ext cx="1273175" cy="375920"/>
                  </a:xfrm>
                  <a:prstGeom prst="rect">
                    <a:avLst/>
                  </a:prstGeom>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color w:val="0070C0"/>
      </w:rPr>
      <w:t xml:space="preserve"> | Exercises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972C0"/>
    <w:multiLevelType w:val="hybridMultilevel"/>
    <w:tmpl w:val="25C43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D6C18"/>
    <w:multiLevelType w:val="hybridMultilevel"/>
    <w:tmpl w:val="6DD4DF9E"/>
    <w:lvl w:ilvl="0" w:tplc="48345A90">
      <w:start w:val="1"/>
      <w:numFmt w:val="bullet"/>
      <w:lvlText w:val=""/>
      <w:lvlJc w:val="left"/>
      <w:pPr>
        <w:ind w:left="1080" w:hanging="360"/>
      </w:pPr>
      <w:rPr>
        <w:rFonts w:ascii="Wingdings" w:hAnsi="Wingdings" w:hint="default"/>
        <w:color w:val="ED7D31" w:themeColor="accent2"/>
        <w:sz w:val="3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B6F3011"/>
    <w:multiLevelType w:val="hybridMultilevel"/>
    <w:tmpl w:val="D7D0F9CC"/>
    <w:lvl w:ilvl="0" w:tplc="CF4C55AC">
      <w:start w:val="1"/>
      <w:numFmt w:val="bullet"/>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49F5C18"/>
    <w:multiLevelType w:val="hybridMultilevel"/>
    <w:tmpl w:val="BF92E2DC"/>
    <w:lvl w:ilvl="0" w:tplc="A3E648C0">
      <w:start w:val="1"/>
      <w:numFmt w:val="bullet"/>
      <w:pStyle w:val="a"/>
      <w:lvlText w:val=""/>
      <w:lvlJc w:val="left"/>
      <w:pPr>
        <w:ind w:left="720" w:hanging="360"/>
      </w:pPr>
      <w:rPr>
        <w:rFonts w:ascii="Wingdings" w:hAnsi="Wingdings" w:hint="default"/>
        <w:color w:val="ED7D31"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0B008D"/>
    <w:multiLevelType w:val="multilevel"/>
    <w:tmpl w:val="01682E9C"/>
    <w:lvl w:ilvl="0">
      <w:start w:val="1"/>
      <w:numFmt w:val="decimal"/>
      <w:pStyle w:val="1"/>
      <w:lvlText w:val="%1"/>
      <w:lvlJc w:val="left"/>
      <w:pPr>
        <w:ind w:left="432" w:hanging="432"/>
      </w:pPr>
      <w:rPr>
        <w:rFonts w:hint="default"/>
        <w:b/>
        <w:bCs/>
        <w:color w:val="F68121"/>
      </w:rPr>
    </w:lvl>
    <w:lvl w:ilvl="1">
      <w:start w:val="1"/>
      <w:numFmt w:val="decimal"/>
      <w:lvlText w:val="%1.%2"/>
      <w:lvlJc w:val="left"/>
      <w:pPr>
        <w:ind w:left="576" w:hanging="576"/>
      </w:pPr>
      <w:rPr>
        <w:rFonts w:hint="default"/>
        <w:b/>
        <w:bCs w:val="0"/>
        <w:color w:val="F68121"/>
      </w:rPr>
    </w:lvl>
    <w:lvl w:ilvl="2">
      <w:start w:val="1"/>
      <w:numFmt w:val="decimal"/>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50673B53"/>
    <w:multiLevelType w:val="hybridMultilevel"/>
    <w:tmpl w:val="2F6CA392"/>
    <w:lvl w:ilvl="0" w:tplc="0409000F">
      <w:start w:val="1"/>
      <w:numFmt w:val="decimal"/>
      <w:lvlText w:val="%1."/>
      <w:lvlJc w:val="left"/>
      <w:pPr>
        <w:ind w:left="720" w:hanging="360"/>
      </w:pPr>
      <w:rPr>
        <w:rFonts w:hint="default"/>
        <w:color w:val="ED7D31" w:themeColor="accent2"/>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7D85096"/>
    <w:multiLevelType w:val="hybridMultilevel"/>
    <w:tmpl w:val="23B40C60"/>
    <w:lvl w:ilvl="0" w:tplc="679C5646">
      <w:start w:val="1"/>
      <w:numFmt w:val="bullet"/>
      <w:lvlText w:val=""/>
      <w:lvlJc w:val="left"/>
      <w:pPr>
        <w:ind w:left="720" w:hanging="360"/>
      </w:pPr>
      <w:rPr>
        <w:rFonts w:ascii="Wingdings" w:hAnsi="Wingdings" w:hint="default"/>
        <w:color w:val="ED7D31" w:themeColor="accent2"/>
        <w:sz w:val="32"/>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73A563AA"/>
    <w:multiLevelType w:val="hybridMultilevel"/>
    <w:tmpl w:val="FB68777A"/>
    <w:lvl w:ilvl="0" w:tplc="CF4C55AC">
      <w:start w:val="1"/>
      <w:numFmt w:val="bullet"/>
      <w:lvlText w:val=""/>
      <w:lvlJc w:val="left"/>
      <w:pPr>
        <w:ind w:left="720" w:hanging="360"/>
      </w:pPr>
      <w:rPr>
        <w:rFonts w:ascii="Wingdings" w:hAnsi="Wingdings" w:hint="default"/>
        <w:color w:val="ED7D31" w:themeColor="accent2"/>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8471225"/>
    <w:multiLevelType w:val="hybridMultilevel"/>
    <w:tmpl w:val="B010F550"/>
    <w:lvl w:ilvl="0" w:tplc="0409000F">
      <w:start w:val="1"/>
      <w:numFmt w:val="decimal"/>
      <w:lvlText w:val="%1."/>
      <w:lvlJc w:val="left"/>
      <w:pPr>
        <w:ind w:left="720" w:hanging="360"/>
      </w:pPr>
      <w:rPr>
        <w:rFonts w:hint="default"/>
        <w:color w:val="ED7D31" w:themeColor="accent2"/>
        <w:sz w:val="3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46517217">
    <w:abstractNumId w:val="4"/>
  </w:num>
  <w:num w:numId="2" w16cid:durableId="980116248">
    <w:abstractNumId w:val="8"/>
  </w:num>
  <w:num w:numId="3" w16cid:durableId="1521700216">
    <w:abstractNumId w:val="2"/>
  </w:num>
  <w:num w:numId="4" w16cid:durableId="494496033">
    <w:abstractNumId w:val="6"/>
  </w:num>
  <w:num w:numId="5" w16cid:durableId="1167091222">
    <w:abstractNumId w:val="3"/>
  </w:num>
  <w:num w:numId="6" w16cid:durableId="1571770590">
    <w:abstractNumId w:val="10"/>
  </w:num>
  <w:num w:numId="7" w16cid:durableId="221646644">
    <w:abstractNumId w:val="1"/>
  </w:num>
  <w:num w:numId="8" w16cid:durableId="757093101">
    <w:abstractNumId w:val="7"/>
  </w:num>
  <w:num w:numId="9" w16cid:durableId="617957614">
    <w:abstractNumId w:val="0"/>
  </w:num>
  <w:num w:numId="10" w16cid:durableId="1082990560">
    <w:abstractNumId w:val="9"/>
  </w:num>
  <w:num w:numId="11" w16cid:durableId="1841850122">
    <w:abstractNumId w:val="5"/>
  </w:num>
  <w:num w:numId="12" w16cid:durableId="2142918610">
    <w:abstractNumId w:val="5"/>
  </w:num>
  <w:num w:numId="13" w16cid:durableId="1662351327">
    <w:abstractNumId w:val="5"/>
  </w:num>
  <w:num w:numId="14" w16cid:durableId="1623607026">
    <w:abstractNumId w:val="5"/>
  </w:num>
  <w:num w:numId="15" w16cid:durableId="1474978660">
    <w:abstractNumId w:val="5"/>
  </w:num>
  <w:num w:numId="16" w16cid:durableId="988241604">
    <w:abstractNumId w:val="5"/>
  </w:num>
  <w:num w:numId="17" w16cid:durableId="102826171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2D"/>
    <w:rsid w:val="000002DE"/>
    <w:rsid w:val="00002F94"/>
    <w:rsid w:val="0000370E"/>
    <w:rsid w:val="00005B00"/>
    <w:rsid w:val="00006CE5"/>
    <w:rsid w:val="000124A0"/>
    <w:rsid w:val="00012663"/>
    <w:rsid w:val="00013766"/>
    <w:rsid w:val="00015EE3"/>
    <w:rsid w:val="00017EF8"/>
    <w:rsid w:val="00020BB8"/>
    <w:rsid w:val="000227BC"/>
    <w:rsid w:val="0002604C"/>
    <w:rsid w:val="00026A58"/>
    <w:rsid w:val="000270C5"/>
    <w:rsid w:val="00027D26"/>
    <w:rsid w:val="00030C76"/>
    <w:rsid w:val="00032903"/>
    <w:rsid w:val="000338F0"/>
    <w:rsid w:val="000338FF"/>
    <w:rsid w:val="00034325"/>
    <w:rsid w:val="0003453E"/>
    <w:rsid w:val="000367CF"/>
    <w:rsid w:val="0003724F"/>
    <w:rsid w:val="00037756"/>
    <w:rsid w:val="000413E7"/>
    <w:rsid w:val="00042F5F"/>
    <w:rsid w:val="000430E0"/>
    <w:rsid w:val="00043278"/>
    <w:rsid w:val="00043F95"/>
    <w:rsid w:val="00045C54"/>
    <w:rsid w:val="0004659F"/>
    <w:rsid w:val="00046F14"/>
    <w:rsid w:val="000471C0"/>
    <w:rsid w:val="00053AB9"/>
    <w:rsid w:val="00054427"/>
    <w:rsid w:val="0005504A"/>
    <w:rsid w:val="000626CA"/>
    <w:rsid w:val="00062DA7"/>
    <w:rsid w:val="000632DA"/>
    <w:rsid w:val="00064769"/>
    <w:rsid w:val="00067A4A"/>
    <w:rsid w:val="00067EFB"/>
    <w:rsid w:val="0007132B"/>
    <w:rsid w:val="00075914"/>
    <w:rsid w:val="00076129"/>
    <w:rsid w:val="000761CC"/>
    <w:rsid w:val="00092FBF"/>
    <w:rsid w:val="0009773C"/>
    <w:rsid w:val="00097DF6"/>
    <w:rsid w:val="000A012F"/>
    <w:rsid w:val="000A1987"/>
    <w:rsid w:val="000A32B8"/>
    <w:rsid w:val="000A44EF"/>
    <w:rsid w:val="000A56F5"/>
    <w:rsid w:val="000A6DF5"/>
    <w:rsid w:val="000A77D6"/>
    <w:rsid w:val="000B1255"/>
    <w:rsid w:val="000B2C2D"/>
    <w:rsid w:val="000B2DB8"/>
    <w:rsid w:val="000B64C9"/>
    <w:rsid w:val="000B6B49"/>
    <w:rsid w:val="000B7B88"/>
    <w:rsid w:val="000B7F67"/>
    <w:rsid w:val="000C0061"/>
    <w:rsid w:val="000C02A7"/>
    <w:rsid w:val="000C1471"/>
    <w:rsid w:val="000C6E34"/>
    <w:rsid w:val="000C6FAA"/>
    <w:rsid w:val="000C772F"/>
    <w:rsid w:val="000D1341"/>
    <w:rsid w:val="000D364A"/>
    <w:rsid w:val="000D62B4"/>
    <w:rsid w:val="000D7341"/>
    <w:rsid w:val="000D7B3E"/>
    <w:rsid w:val="000E220A"/>
    <w:rsid w:val="000E2CBA"/>
    <w:rsid w:val="000E30A7"/>
    <w:rsid w:val="000E320B"/>
    <w:rsid w:val="000E3882"/>
    <w:rsid w:val="000E5BC7"/>
    <w:rsid w:val="000E7F8A"/>
    <w:rsid w:val="000F1C53"/>
    <w:rsid w:val="000F4759"/>
    <w:rsid w:val="000F5F57"/>
    <w:rsid w:val="000F7184"/>
    <w:rsid w:val="001013BF"/>
    <w:rsid w:val="0010711D"/>
    <w:rsid w:val="0011027C"/>
    <w:rsid w:val="001122AA"/>
    <w:rsid w:val="001129A1"/>
    <w:rsid w:val="0011445F"/>
    <w:rsid w:val="00127493"/>
    <w:rsid w:val="001306A7"/>
    <w:rsid w:val="00131453"/>
    <w:rsid w:val="001316AC"/>
    <w:rsid w:val="001338F8"/>
    <w:rsid w:val="001348E1"/>
    <w:rsid w:val="001359E5"/>
    <w:rsid w:val="001369A3"/>
    <w:rsid w:val="00137373"/>
    <w:rsid w:val="001375C1"/>
    <w:rsid w:val="0014282B"/>
    <w:rsid w:val="001440A7"/>
    <w:rsid w:val="001440C0"/>
    <w:rsid w:val="00144E9B"/>
    <w:rsid w:val="00150419"/>
    <w:rsid w:val="001513E1"/>
    <w:rsid w:val="0015336C"/>
    <w:rsid w:val="00154B21"/>
    <w:rsid w:val="00156B07"/>
    <w:rsid w:val="00156C33"/>
    <w:rsid w:val="001571A8"/>
    <w:rsid w:val="00157259"/>
    <w:rsid w:val="0016317A"/>
    <w:rsid w:val="00163BBF"/>
    <w:rsid w:val="00167190"/>
    <w:rsid w:val="00171DBB"/>
    <w:rsid w:val="0017554E"/>
    <w:rsid w:val="00177ABD"/>
    <w:rsid w:val="00181111"/>
    <w:rsid w:val="0018455A"/>
    <w:rsid w:val="00185EE2"/>
    <w:rsid w:val="001862FC"/>
    <w:rsid w:val="00190C7F"/>
    <w:rsid w:val="00191F17"/>
    <w:rsid w:val="00191FD4"/>
    <w:rsid w:val="001923B2"/>
    <w:rsid w:val="00192938"/>
    <w:rsid w:val="0019541C"/>
    <w:rsid w:val="00195574"/>
    <w:rsid w:val="00196257"/>
    <w:rsid w:val="001965F5"/>
    <w:rsid w:val="001A03C9"/>
    <w:rsid w:val="001A0B03"/>
    <w:rsid w:val="001A0B6F"/>
    <w:rsid w:val="001A11F9"/>
    <w:rsid w:val="001A3914"/>
    <w:rsid w:val="001B2C92"/>
    <w:rsid w:val="001B2D71"/>
    <w:rsid w:val="001B6CC4"/>
    <w:rsid w:val="001B719E"/>
    <w:rsid w:val="001C3E19"/>
    <w:rsid w:val="001C3FE2"/>
    <w:rsid w:val="001C52B0"/>
    <w:rsid w:val="001C6436"/>
    <w:rsid w:val="001D0565"/>
    <w:rsid w:val="001D0582"/>
    <w:rsid w:val="001D098E"/>
    <w:rsid w:val="001D5F88"/>
    <w:rsid w:val="001E7EB1"/>
    <w:rsid w:val="001F0E85"/>
    <w:rsid w:val="001F1494"/>
    <w:rsid w:val="001F45BD"/>
    <w:rsid w:val="001F5521"/>
    <w:rsid w:val="00200035"/>
    <w:rsid w:val="0020056E"/>
    <w:rsid w:val="00203E74"/>
    <w:rsid w:val="00204780"/>
    <w:rsid w:val="00207250"/>
    <w:rsid w:val="002106E5"/>
    <w:rsid w:val="002113CD"/>
    <w:rsid w:val="00217712"/>
    <w:rsid w:val="00217A1C"/>
    <w:rsid w:val="00217E91"/>
    <w:rsid w:val="0022113A"/>
    <w:rsid w:val="0022195C"/>
    <w:rsid w:val="0022420A"/>
    <w:rsid w:val="002249B9"/>
    <w:rsid w:val="002269AA"/>
    <w:rsid w:val="002304A6"/>
    <w:rsid w:val="00231668"/>
    <w:rsid w:val="002327AF"/>
    <w:rsid w:val="002334CA"/>
    <w:rsid w:val="002335A8"/>
    <w:rsid w:val="00234325"/>
    <w:rsid w:val="0024023D"/>
    <w:rsid w:val="00240996"/>
    <w:rsid w:val="00242C76"/>
    <w:rsid w:val="00243B9B"/>
    <w:rsid w:val="002444AE"/>
    <w:rsid w:val="00245E6B"/>
    <w:rsid w:val="00246725"/>
    <w:rsid w:val="0025072A"/>
    <w:rsid w:val="00250A58"/>
    <w:rsid w:val="00250D56"/>
    <w:rsid w:val="002525EA"/>
    <w:rsid w:val="00254EEE"/>
    <w:rsid w:val="0025627E"/>
    <w:rsid w:val="0025649F"/>
    <w:rsid w:val="0025711A"/>
    <w:rsid w:val="002600B4"/>
    <w:rsid w:val="00261926"/>
    <w:rsid w:val="00262F9B"/>
    <w:rsid w:val="00264082"/>
    <w:rsid w:val="0026597B"/>
    <w:rsid w:val="00266D1C"/>
    <w:rsid w:val="00267666"/>
    <w:rsid w:val="00267695"/>
    <w:rsid w:val="002705E7"/>
    <w:rsid w:val="0027078B"/>
    <w:rsid w:val="00273AD0"/>
    <w:rsid w:val="002742EF"/>
    <w:rsid w:val="00276F95"/>
    <w:rsid w:val="00281E6B"/>
    <w:rsid w:val="0028435A"/>
    <w:rsid w:val="00284524"/>
    <w:rsid w:val="00286AC6"/>
    <w:rsid w:val="00287AFE"/>
    <w:rsid w:val="00291AB3"/>
    <w:rsid w:val="002937C3"/>
    <w:rsid w:val="002956DF"/>
    <w:rsid w:val="00295DEF"/>
    <w:rsid w:val="00296835"/>
    <w:rsid w:val="002976F6"/>
    <w:rsid w:val="002A0C7D"/>
    <w:rsid w:val="002A1B72"/>
    <w:rsid w:val="002A1D2F"/>
    <w:rsid w:val="002A33B3"/>
    <w:rsid w:val="002A4619"/>
    <w:rsid w:val="002A7E54"/>
    <w:rsid w:val="002B035E"/>
    <w:rsid w:val="002B07B0"/>
    <w:rsid w:val="002B0988"/>
    <w:rsid w:val="002B4F3F"/>
    <w:rsid w:val="002C0858"/>
    <w:rsid w:val="002C0B0D"/>
    <w:rsid w:val="002C15BE"/>
    <w:rsid w:val="002C162B"/>
    <w:rsid w:val="002C2305"/>
    <w:rsid w:val="002C4693"/>
    <w:rsid w:val="002C4E24"/>
    <w:rsid w:val="002C5628"/>
    <w:rsid w:val="002D2AAE"/>
    <w:rsid w:val="002D4C1F"/>
    <w:rsid w:val="002D530F"/>
    <w:rsid w:val="002D662C"/>
    <w:rsid w:val="002D7540"/>
    <w:rsid w:val="002D7F3E"/>
    <w:rsid w:val="002E59C6"/>
    <w:rsid w:val="002E6EC3"/>
    <w:rsid w:val="002E7942"/>
    <w:rsid w:val="002F22EA"/>
    <w:rsid w:val="002F2ED1"/>
    <w:rsid w:val="002F321C"/>
    <w:rsid w:val="002F3F91"/>
    <w:rsid w:val="002F5734"/>
    <w:rsid w:val="002F5AA8"/>
    <w:rsid w:val="002F62ED"/>
    <w:rsid w:val="003010C1"/>
    <w:rsid w:val="00303574"/>
    <w:rsid w:val="00303C48"/>
    <w:rsid w:val="00304558"/>
    <w:rsid w:val="0030505C"/>
    <w:rsid w:val="003051BB"/>
    <w:rsid w:val="003054E9"/>
    <w:rsid w:val="00310474"/>
    <w:rsid w:val="00312B3B"/>
    <w:rsid w:val="00313940"/>
    <w:rsid w:val="00315F28"/>
    <w:rsid w:val="00316D05"/>
    <w:rsid w:val="0032094F"/>
    <w:rsid w:val="00320BA4"/>
    <w:rsid w:val="003210BC"/>
    <w:rsid w:val="00326477"/>
    <w:rsid w:val="003264BC"/>
    <w:rsid w:val="00330849"/>
    <w:rsid w:val="0033139E"/>
    <w:rsid w:val="0033158B"/>
    <w:rsid w:val="00331B7F"/>
    <w:rsid w:val="0033280F"/>
    <w:rsid w:val="00334A0F"/>
    <w:rsid w:val="00334C58"/>
    <w:rsid w:val="0033693C"/>
    <w:rsid w:val="0034069E"/>
    <w:rsid w:val="0034094D"/>
    <w:rsid w:val="00340A3A"/>
    <w:rsid w:val="00347964"/>
    <w:rsid w:val="00350E25"/>
    <w:rsid w:val="0035124B"/>
    <w:rsid w:val="00351D40"/>
    <w:rsid w:val="00353699"/>
    <w:rsid w:val="00354845"/>
    <w:rsid w:val="003552FD"/>
    <w:rsid w:val="00355A65"/>
    <w:rsid w:val="00356F0D"/>
    <w:rsid w:val="00361229"/>
    <w:rsid w:val="00363E02"/>
    <w:rsid w:val="00364D0D"/>
    <w:rsid w:val="003671A2"/>
    <w:rsid w:val="003710A3"/>
    <w:rsid w:val="003726F6"/>
    <w:rsid w:val="00373A09"/>
    <w:rsid w:val="00374C5D"/>
    <w:rsid w:val="003755D7"/>
    <w:rsid w:val="00375C8B"/>
    <w:rsid w:val="003762A6"/>
    <w:rsid w:val="0037686C"/>
    <w:rsid w:val="00376C4E"/>
    <w:rsid w:val="00382340"/>
    <w:rsid w:val="00384790"/>
    <w:rsid w:val="003853B2"/>
    <w:rsid w:val="00385D77"/>
    <w:rsid w:val="00386B8F"/>
    <w:rsid w:val="00387975"/>
    <w:rsid w:val="00387DD1"/>
    <w:rsid w:val="0039069A"/>
    <w:rsid w:val="003A348D"/>
    <w:rsid w:val="003A4064"/>
    <w:rsid w:val="003A40DE"/>
    <w:rsid w:val="003A5F58"/>
    <w:rsid w:val="003A5FDA"/>
    <w:rsid w:val="003A63A1"/>
    <w:rsid w:val="003A6F37"/>
    <w:rsid w:val="003B0F12"/>
    <w:rsid w:val="003B4928"/>
    <w:rsid w:val="003B6AD7"/>
    <w:rsid w:val="003B7B19"/>
    <w:rsid w:val="003C00E4"/>
    <w:rsid w:val="003C13BD"/>
    <w:rsid w:val="003C2C23"/>
    <w:rsid w:val="003C6550"/>
    <w:rsid w:val="003C6A5C"/>
    <w:rsid w:val="003C7046"/>
    <w:rsid w:val="003D220F"/>
    <w:rsid w:val="003D2ADA"/>
    <w:rsid w:val="003D437F"/>
    <w:rsid w:val="003D5EE6"/>
    <w:rsid w:val="003E37CC"/>
    <w:rsid w:val="003E3C09"/>
    <w:rsid w:val="003E4BA3"/>
    <w:rsid w:val="003E6501"/>
    <w:rsid w:val="003E67EB"/>
    <w:rsid w:val="003E6D22"/>
    <w:rsid w:val="003F1641"/>
    <w:rsid w:val="003F21CF"/>
    <w:rsid w:val="003F2506"/>
    <w:rsid w:val="003F29CE"/>
    <w:rsid w:val="003F4748"/>
    <w:rsid w:val="003F6A25"/>
    <w:rsid w:val="003F7345"/>
    <w:rsid w:val="0040065E"/>
    <w:rsid w:val="00401250"/>
    <w:rsid w:val="00401394"/>
    <w:rsid w:val="00402AB1"/>
    <w:rsid w:val="00403519"/>
    <w:rsid w:val="00405732"/>
    <w:rsid w:val="00405EAA"/>
    <w:rsid w:val="00407277"/>
    <w:rsid w:val="00410005"/>
    <w:rsid w:val="00412955"/>
    <w:rsid w:val="0041300D"/>
    <w:rsid w:val="00413694"/>
    <w:rsid w:val="00416F9C"/>
    <w:rsid w:val="00425E8C"/>
    <w:rsid w:val="0042716A"/>
    <w:rsid w:val="00430353"/>
    <w:rsid w:val="00433A76"/>
    <w:rsid w:val="00434332"/>
    <w:rsid w:val="004429B9"/>
    <w:rsid w:val="00442E71"/>
    <w:rsid w:val="00444464"/>
    <w:rsid w:val="00444B7A"/>
    <w:rsid w:val="00444FA1"/>
    <w:rsid w:val="00445278"/>
    <w:rsid w:val="00447D90"/>
    <w:rsid w:val="00452807"/>
    <w:rsid w:val="004542FB"/>
    <w:rsid w:val="004567E9"/>
    <w:rsid w:val="00456899"/>
    <w:rsid w:val="00461DC9"/>
    <w:rsid w:val="00464DBC"/>
    <w:rsid w:val="00465F7F"/>
    <w:rsid w:val="00470462"/>
    <w:rsid w:val="004713B2"/>
    <w:rsid w:val="00472CFC"/>
    <w:rsid w:val="00476FCE"/>
    <w:rsid w:val="0048049B"/>
    <w:rsid w:val="00480D22"/>
    <w:rsid w:val="00485676"/>
    <w:rsid w:val="0048794C"/>
    <w:rsid w:val="00495A0F"/>
    <w:rsid w:val="004979AC"/>
    <w:rsid w:val="00497FC5"/>
    <w:rsid w:val="004A2B89"/>
    <w:rsid w:val="004A5510"/>
    <w:rsid w:val="004A5C1D"/>
    <w:rsid w:val="004A5E45"/>
    <w:rsid w:val="004A635E"/>
    <w:rsid w:val="004B2794"/>
    <w:rsid w:val="004B4930"/>
    <w:rsid w:val="004B6605"/>
    <w:rsid w:val="004B68D3"/>
    <w:rsid w:val="004C0E1A"/>
    <w:rsid w:val="004C122C"/>
    <w:rsid w:val="004C295D"/>
    <w:rsid w:val="004C3B14"/>
    <w:rsid w:val="004C493D"/>
    <w:rsid w:val="004C55AC"/>
    <w:rsid w:val="004D49BD"/>
    <w:rsid w:val="004D4D31"/>
    <w:rsid w:val="004D614F"/>
    <w:rsid w:val="004E0292"/>
    <w:rsid w:val="004E24DB"/>
    <w:rsid w:val="004F150B"/>
    <w:rsid w:val="004F1BDA"/>
    <w:rsid w:val="00500E54"/>
    <w:rsid w:val="00500F04"/>
    <w:rsid w:val="0050301A"/>
    <w:rsid w:val="00503293"/>
    <w:rsid w:val="00503997"/>
    <w:rsid w:val="00507375"/>
    <w:rsid w:val="00511120"/>
    <w:rsid w:val="00511A47"/>
    <w:rsid w:val="00512808"/>
    <w:rsid w:val="00513C2D"/>
    <w:rsid w:val="00514434"/>
    <w:rsid w:val="0051490D"/>
    <w:rsid w:val="00517DF7"/>
    <w:rsid w:val="00521816"/>
    <w:rsid w:val="00521A2C"/>
    <w:rsid w:val="00527417"/>
    <w:rsid w:val="00530A9A"/>
    <w:rsid w:val="00536170"/>
    <w:rsid w:val="00536CBE"/>
    <w:rsid w:val="00537CE2"/>
    <w:rsid w:val="00537FFE"/>
    <w:rsid w:val="005405C4"/>
    <w:rsid w:val="0054093D"/>
    <w:rsid w:val="005409A0"/>
    <w:rsid w:val="00541055"/>
    <w:rsid w:val="005414E9"/>
    <w:rsid w:val="005437BC"/>
    <w:rsid w:val="00546DC0"/>
    <w:rsid w:val="00547E44"/>
    <w:rsid w:val="005500A8"/>
    <w:rsid w:val="00553118"/>
    <w:rsid w:val="00553F2C"/>
    <w:rsid w:val="005562B8"/>
    <w:rsid w:val="005569FB"/>
    <w:rsid w:val="00557E3B"/>
    <w:rsid w:val="0056012B"/>
    <w:rsid w:val="0056077B"/>
    <w:rsid w:val="0056154F"/>
    <w:rsid w:val="005626F2"/>
    <w:rsid w:val="00563BBD"/>
    <w:rsid w:val="0056601D"/>
    <w:rsid w:val="00566037"/>
    <w:rsid w:val="005668EE"/>
    <w:rsid w:val="00570379"/>
    <w:rsid w:val="00571393"/>
    <w:rsid w:val="00581863"/>
    <w:rsid w:val="0058383F"/>
    <w:rsid w:val="00584887"/>
    <w:rsid w:val="00584EC2"/>
    <w:rsid w:val="00585CBB"/>
    <w:rsid w:val="00591E1B"/>
    <w:rsid w:val="0059285F"/>
    <w:rsid w:val="005951DC"/>
    <w:rsid w:val="005958C6"/>
    <w:rsid w:val="005963A7"/>
    <w:rsid w:val="00596B11"/>
    <w:rsid w:val="005972CB"/>
    <w:rsid w:val="00597717"/>
    <w:rsid w:val="005977D1"/>
    <w:rsid w:val="005A33B2"/>
    <w:rsid w:val="005A3530"/>
    <w:rsid w:val="005A43C9"/>
    <w:rsid w:val="005A6E8A"/>
    <w:rsid w:val="005B08CB"/>
    <w:rsid w:val="005B106D"/>
    <w:rsid w:val="005B2DB0"/>
    <w:rsid w:val="005C3E80"/>
    <w:rsid w:val="005C6084"/>
    <w:rsid w:val="005C6A70"/>
    <w:rsid w:val="005C7EBD"/>
    <w:rsid w:val="005D0B37"/>
    <w:rsid w:val="005D19D7"/>
    <w:rsid w:val="005D1C25"/>
    <w:rsid w:val="005D1C33"/>
    <w:rsid w:val="005D44C1"/>
    <w:rsid w:val="005D4689"/>
    <w:rsid w:val="005D5642"/>
    <w:rsid w:val="005D667F"/>
    <w:rsid w:val="005D75FF"/>
    <w:rsid w:val="005E15F9"/>
    <w:rsid w:val="005E27BB"/>
    <w:rsid w:val="005E424E"/>
    <w:rsid w:val="005E5559"/>
    <w:rsid w:val="005E7148"/>
    <w:rsid w:val="005F088C"/>
    <w:rsid w:val="005F21B1"/>
    <w:rsid w:val="005F2C4E"/>
    <w:rsid w:val="005F2F66"/>
    <w:rsid w:val="005F3240"/>
    <w:rsid w:val="005F3697"/>
    <w:rsid w:val="005F3EEA"/>
    <w:rsid w:val="005F5FF3"/>
    <w:rsid w:val="005F6BBD"/>
    <w:rsid w:val="00601001"/>
    <w:rsid w:val="006015B0"/>
    <w:rsid w:val="00604E67"/>
    <w:rsid w:val="006060EB"/>
    <w:rsid w:val="0060625E"/>
    <w:rsid w:val="00606735"/>
    <w:rsid w:val="00607224"/>
    <w:rsid w:val="006103B5"/>
    <w:rsid w:val="00612783"/>
    <w:rsid w:val="0061278F"/>
    <w:rsid w:val="00614BF0"/>
    <w:rsid w:val="00615659"/>
    <w:rsid w:val="006235D7"/>
    <w:rsid w:val="00624329"/>
    <w:rsid w:val="006249D9"/>
    <w:rsid w:val="0062700B"/>
    <w:rsid w:val="00627A24"/>
    <w:rsid w:val="00627AD4"/>
    <w:rsid w:val="00627F9F"/>
    <w:rsid w:val="00630035"/>
    <w:rsid w:val="0063278E"/>
    <w:rsid w:val="00632F30"/>
    <w:rsid w:val="00634C9E"/>
    <w:rsid w:val="0063558F"/>
    <w:rsid w:val="00637FDB"/>
    <w:rsid w:val="00642089"/>
    <w:rsid w:val="00646991"/>
    <w:rsid w:val="00647684"/>
    <w:rsid w:val="006516A2"/>
    <w:rsid w:val="006527B6"/>
    <w:rsid w:val="006528CE"/>
    <w:rsid w:val="0065508C"/>
    <w:rsid w:val="0066129E"/>
    <w:rsid w:val="006616FC"/>
    <w:rsid w:val="00662E53"/>
    <w:rsid w:val="00663F4C"/>
    <w:rsid w:val="00664C69"/>
    <w:rsid w:val="006660EE"/>
    <w:rsid w:val="0066671F"/>
    <w:rsid w:val="00670921"/>
    <w:rsid w:val="00671D40"/>
    <w:rsid w:val="00672AEE"/>
    <w:rsid w:val="00675625"/>
    <w:rsid w:val="006757B2"/>
    <w:rsid w:val="006810FA"/>
    <w:rsid w:val="0068185D"/>
    <w:rsid w:val="00682BC4"/>
    <w:rsid w:val="00683AC8"/>
    <w:rsid w:val="0068448E"/>
    <w:rsid w:val="00685777"/>
    <w:rsid w:val="00685E8C"/>
    <w:rsid w:val="00687998"/>
    <w:rsid w:val="00690513"/>
    <w:rsid w:val="00695007"/>
    <w:rsid w:val="00695CEC"/>
    <w:rsid w:val="00697CB4"/>
    <w:rsid w:val="006A0BD5"/>
    <w:rsid w:val="006A0F36"/>
    <w:rsid w:val="006A118F"/>
    <w:rsid w:val="006A2A29"/>
    <w:rsid w:val="006A4F8C"/>
    <w:rsid w:val="006A5E58"/>
    <w:rsid w:val="006B29FB"/>
    <w:rsid w:val="006B3541"/>
    <w:rsid w:val="006B6DBE"/>
    <w:rsid w:val="006B794E"/>
    <w:rsid w:val="006C2B5A"/>
    <w:rsid w:val="006C36FF"/>
    <w:rsid w:val="006C68A1"/>
    <w:rsid w:val="006D20D0"/>
    <w:rsid w:val="006D2B74"/>
    <w:rsid w:val="006D5A69"/>
    <w:rsid w:val="006D6023"/>
    <w:rsid w:val="006E08B5"/>
    <w:rsid w:val="006E0A32"/>
    <w:rsid w:val="006E1315"/>
    <w:rsid w:val="006E6F05"/>
    <w:rsid w:val="006F0471"/>
    <w:rsid w:val="006F14BE"/>
    <w:rsid w:val="006F2FB7"/>
    <w:rsid w:val="006F31D5"/>
    <w:rsid w:val="006F3DF0"/>
    <w:rsid w:val="006F7EBB"/>
    <w:rsid w:val="0070245C"/>
    <w:rsid w:val="007036CD"/>
    <w:rsid w:val="00704B46"/>
    <w:rsid w:val="007101B4"/>
    <w:rsid w:val="007103A0"/>
    <w:rsid w:val="00711019"/>
    <w:rsid w:val="007111BE"/>
    <w:rsid w:val="007113A3"/>
    <w:rsid w:val="00711A23"/>
    <w:rsid w:val="0071510B"/>
    <w:rsid w:val="00715FD4"/>
    <w:rsid w:val="00716436"/>
    <w:rsid w:val="00716B67"/>
    <w:rsid w:val="00723F52"/>
    <w:rsid w:val="00724345"/>
    <w:rsid w:val="007245B0"/>
    <w:rsid w:val="007247FC"/>
    <w:rsid w:val="00725977"/>
    <w:rsid w:val="007269FA"/>
    <w:rsid w:val="00726A18"/>
    <w:rsid w:val="00727910"/>
    <w:rsid w:val="00727B23"/>
    <w:rsid w:val="00731EE8"/>
    <w:rsid w:val="00736DF1"/>
    <w:rsid w:val="0074125B"/>
    <w:rsid w:val="00743E9C"/>
    <w:rsid w:val="0074526F"/>
    <w:rsid w:val="00746EEF"/>
    <w:rsid w:val="007470A0"/>
    <w:rsid w:val="00747F20"/>
    <w:rsid w:val="00753173"/>
    <w:rsid w:val="00753725"/>
    <w:rsid w:val="00754778"/>
    <w:rsid w:val="0075508D"/>
    <w:rsid w:val="007560AE"/>
    <w:rsid w:val="00760054"/>
    <w:rsid w:val="00760C81"/>
    <w:rsid w:val="00765A07"/>
    <w:rsid w:val="00766274"/>
    <w:rsid w:val="00766B13"/>
    <w:rsid w:val="00767237"/>
    <w:rsid w:val="00770F8E"/>
    <w:rsid w:val="00771A08"/>
    <w:rsid w:val="0077220C"/>
    <w:rsid w:val="00776BC0"/>
    <w:rsid w:val="00776DC9"/>
    <w:rsid w:val="0077730A"/>
    <w:rsid w:val="007779D8"/>
    <w:rsid w:val="00777F6C"/>
    <w:rsid w:val="00781154"/>
    <w:rsid w:val="00781E43"/>
    <w:rsid w:val="007820F6"/>
    <w:rsid w:val="00782CF1"/>
    <w:rsid w:val="0078306C"/>
    <w:rsid w:val="0078598B"/>
    <w:rsid w:val="00787D28"/>
    <w:rsid w:val="007902E8"/>
    <w:rsid w:val="007908FD"/>
    <w:rsid w:val="00790A5E"/>
    <w:rsid w:val="00791F0E"/>
    <w:rsid w:val="007932C8"/>
    <w:rsid w:val="00793402"/>
    <w:rsid w:val="00793826"/>
    <w:rsid w:val="00794ADE"/>
    <w:rsid w:val="00795890"/>
    <w:rsid w:val="00795C03"/>
    <w:rsid w:val="00795EA1"/>
    <w:rsid w:val="007979F4"/>
    <w:rsid w:val="00797E5F"/>
    <w:rsid w:val="007A1C4A"/>
    <w:rsid w:val="007A4FAB"/>
    <w:rsid w:val="007B01A8"/>
    <w:rsid w:val="007B01F6"/>
    <w:rsid w:val="007B0FF1"/>
    <w:rsid w:val="007B1A59"/>
    <w:rsid w:val="007B1E60"/>
    <w:rsid w:val="007B6069"/>
    <w:rsid w:val="007B6317"/>
    <w:rsid w:val="007C0098"/>
    <w:rsid w:val="007C0214"/>
    <w:rsid w:val="007C0AE6"/>
    <w:rsid w:val="007C0BF7"/>
    <w:rsid w:val="007C106B"/>
    <w:rsid w:val="007C128B"/>
    <w:rsid w:val="007C3F05"/>
    <w:rsid w:val="007D0474"/>
    <w:rsid w:val="007D1D18"/>
    <w:rsid w:val="007D1D1B"/>
    <w:rsid w:val="007D2479"/>
    <w:rsid w:val="007D2F48"/>
    <w:rsid w:val="007D30EF"/>
    <w:rsid w:val="007D4000"/>
    <w:rsid w:val="007D5596"/>
    <w:rsid w:val="007D6C12"/>
    <w:rsid w:val="007E0CCE"/>
    <w:rsid w:val="007E1845"/>
    <w:rsid w:val="007E738A"/>
    <w:rsid w:val="007F1031"/>
    <w:rsid w:val="007F12BB"/>
    <w:rsid w:val="007F2A69"/>
    <w:rsid w:val="007F481E"/>
    <w:rsid w:val="007F5B88"/>
    <w:rsid w:val="007F7180"/>
    <w:rsid w:val="00801A4E"/>
    <w:rsid w:val="00802A42"/>
    <w:rsid w:val="00803ACE"/>
    <w:rsid w:val="008065F0"/>
    <w:rsid w:val="00806EE8"/>
    <w:rsid w:val="00812572"/>
    <w:rsid w:val="00812A07"/>
    <w:rsid w:val="00816F44"/>
    <w:rsid w:val="008240F1"/>
    <w:rsid w:val="00826CA4"/>
    <w:rsid w:val="00830D18"/>
    <w:rsid w:val="0083106F"/>
    <w:rsid w:val="00832962"/>
    <w:rsid w:val="00832B7C"/>
    <w:rsid w:val="008354B8"/>
    <w:rsid w:val="008354C6"/>
    <w:rsid w:val="00835E02"/>
    <w:rsid w:val="00836541"/>
    <w:rsid w:val="00836CCA"/>
    <w:rsid w:val="00836FD7"/>
    <w:rsid w:val="00837A9F"/>
    <w:rsid w:val="0084069C"/>
    <w:rsid w:val="0084229F"/>
    <w:rsid w:val="008443B1"/>
    <w:rsid w:val="00844FED"/>
    <w:rsid w:val="008458E1"/>
    <w:rsid w:val="0085072B"/>
    <w:rsid w:val="00851B84"/>
    <w:rsid w:val="00853911"/>
    <w:rsid w:val="00855D9C"/>
    <w:rsid w:val="00857088"/>
    <w:rsid w:val="008636B4"/>
    <w:rsid w:val="0086484F"/>
    <w:rsid w:val="00864BE4"/>
    <w:rsid w:val="00865534"/>
    <w:rsid w:val="00865A3A"/>
    <w:rsid w:val="008701DD"/>
    <w:rsid w:val="00874963"/>
    <w:rsid w:val="00876290"/>
    <w:rsid w:val="0088046E"/>
    <w:rsid w:val="008810D6"/>
    <w:rsid w:val="00882772"/>
    <w:rsid w:val="008829F4"/>
    <w:rsid w:val="008842E4"/>
    <w:rsid w:val="00884760"/>
    <w:rsid w:val="00884C5F"/>
    <w:rsid w:val="00884E3D"/>
    <w:rsid w:val="00887767"/>
    <w:rsid w:val="008878A8"/>
    <w:rsid w:val="00891889"/>
    <w:rsid w:val="00891F3A"/>
    <w:rsid w:val="008923DE"/>
    <w:rsid w:val="00892715"/>
    <w:rsid w:val="00894ABC"/>
    <w:rsid w:val="00894FB9"/>
    <w:rsid w:val="00895073"/>
    <w:rsid w:val="008A1C6A"/>
    <w:rsid w:val="008A29EB"/>
    <w:rsid w:val="008A5BFF"/>
    <w:rsid w:val="008A75CF"/>
    <w:rsid w:val="008B10CE"/>
    <w:rsid w:val="008B149E"/>
    <w:rsid w:val="008B1F9D"/>
    <w:rsid w:val="008B388B"/>
    <w:rsid w:val="008B3D65"/>
    <w:rsid w:val="008B4E92"/>
    <w:rsid w:val="008B762B"/>
    <w:rsid w:val="008C03A6"/>
    <w:rsid w:val="008C0819"/>
    <w:rsid w:val="008C103D"/>
    <w:rsid w:val="008C1762"/>
    <w:rsid w:val="008C2985"/>
    <w:rsid w:val="008C312C"/>
    <w:rsid w:val="008C324E"/>
    <w:rsid w:val="008C36E9"/>
    <w:rsid w:val="008C5A1A"/>
    <w:rsid w:val="008C5F02"/>
    <w:rsid w:val="008D0DC0"/>
    <w:rsid w:val="008D5303"/>
    <w:rsid w:val="008D6ABD"/>
    <w:rsid w:val="008E0AC7"/>
    <w:rsid w:val="008E1366"/>
    <w:rsid w:val="008E1B26"/>
    <w:rsid w:val="008E38C4"/>
    <w:rsid w:val="008E4E0A"/>
    <w:rsid w:val="008E61C4"/>
    <w:rsid w:val="008E684B"/>
    <w:rsid w:val="008E7430"/>
    <w:rsid w:val="008F4659"/>
    <w:rsid w:val="008F4AF0"/>
    <w:rsid w:val="008F5A60"/>
    <w:rsid w:val="008F67C6"/>
    <w:rsid w:val="008F762D"/>
    <w:rsid w:val="008F7892"/>
    <w:rsid w:val="008F7C55"/>
    <w:rsid w:val="009034C3"/>
    <w:rsid w:val="0090369E"/>
    <w:rsid w:val="00905A7E"/>
    <w:rsid w:val="009065BA"/>
    <w:rsid w:val="00906B61"/>
    <w:rsid w:val="0090775B"/>
    <w:rsid w:val="00907B34"/>
    <w:rsid w:val="00912B01"/>
    <w:rsid w:val="00913267"/>
    <w:rsid w:val="00913706"/>
    <w:rsid w:val="009145A5"/>
    <w:rsid w:val="009154F3"/>
    <w:rsid w:val="00915DBA"/>
    <w:rsid w:val="0091670D"/>
    <w:rsid w:val="00922538"/>
    <w:rsid w:val="00922E51"/>
    <w:rsid w:val="00925A6A"/>
    <w:rsid w:val="00926C26"/>
    <w:rsid w:val="0093070D"/>
    <w:rsid w:val="009311F0"/>
    <w:rsid w:val="00931FA3"/>
    <w:rsid w:val="00933EFE"/>
    <w:rsid w:val="0093444E"/>
    <w:rsid w:val="009356B1"/>
    <w:rsid w:val="009360C8"/>
    <w:rsid w:val="00937215"/>
    <w:rsid w:val="009425E0"/>
    <w:rsid w:val="009455E7"/>
    <w:rsid w:val="00946C2B"/>
    <w:rsid w:val="00950DF4"/>
    <w:rsid w:val="00953C7C"/>
    <w:rsid w:val="00954CD8"/>
    <w:rsid w:val="00954D48"/>
    <w:rsid w:val="00963D4A"/>
    <w:rsid w:val="00964239"/>
    <w:rsid w:val="00964314"/>
    <w:rsid w:val="00964DAC"/>
    <w:rsid w:val="009666B6"/>
    <w:rsid w:val="00966BA9"/>
    <w:rsid w:val="00967915"/>
    <w:rsid w:val="0097398D"/>
    <w:rsid w:val="00975FDA"/>
    <w:rsid w:val="00976355"/>
    <w:rsid w:val="00977DFA"/>
    <w:rsid w:val="00983E05"/>
    <w:rsid w:val="00984B98"/>
    <w:rsid w:val="009859CC"/>
    <w:rsid w:val="0098696B"/>
    <w:rsid w:val="00987986"/>
    <w:rsid w:val="00990373"/>
    <w:rsid w:val="0099207C"/>
    <w:rsid w:val="00992635"/>
    <w:rsid w:val="00992BE0"/>
    <w:rsid w:val="00995B63"/>
    <w:rsid w:val="00996D38"/>
    <w:rsid w:val="009A31B6"/>
    <w:rsid w:val="009A3856"/>
    <w:rsid w:val="009A52F9"/>
    <w:rsid w:val="009B723C"/>
    <w:rsid w:val="009B7AAC"/>
    <w:rsid w:val="009C1E04"/>
    <w:rsid w:val="009C1F71"/>
    <w:rsid w:val="009C5A4D"/>
    <w:rsid w:val="009C61D1"/>
    <w:rsid w:val="009C79F6"/>
    <w:rsid w:val="009D1B8C"/>
    <w:rsid w:val="009D23A2"/>
    <w:rsid w:val="009D255A"/>
    <w:rsid w:val="009D2D89"/>
    <w:rsid w:val="009E1372"/>
    <w:rsid w:val="009E5B62"/>
    <w:rsid w:val="009E6A95"/>
    <w:rsid w:val="009E7463"/>
    <w:rsid w:val="009F0093"/>
    <w:rsid w:val="009F2CE0"/>
    <w:rsid w:val="009F33CE"/>
    <w:rsid w:val="009F33F9"/>
    <w:rsid w:val="009F369E"/>
    <w:rsid w:val="009F4197"/>
    <w:rsid w:val="009F5D55"/>
    <w:rsid w:val="009F5D5D"/>
    <w:rsid w:val="009F7726"/>
    <w:rsid w:val="00A00788"/>
    <w:rsid w:val="00A0115F"/>
    <w:rsid w:val="00A01D73"/>
    <w:rsid w:val="00A02718"/>
    <w:rsid w:val="00A04050"/>
    <w:rsid w:val="00A050A9"/>
    <w:rsid w:val="00A0526B"/>
    <w:rsid w:val="00A067F6"/>
    <w:rsid w:val="00A11C89"/>
    <w:rsid w:val="00A13CD5"/>
    <w:rsid w:val="00A166C4"/>
    <w:rsid w:val="00A168EF"/>
    <w:rsid w:val="00A16CE5"/>
    <w:rsid w:val="00A17F6F"/>
    <w:rsid w:val="00A20CF5"/>
    <w:rsid w:val="00A24043"/>
    <w:rsid w:val="00A24CF8"/>
    <w:rsid w:val="00A267E5"/>
    <w:rsid w:val="00A335EA"/>
    <w:rsid w:val="00A336FF"/>
    <w:rsid w:val="00A33D93"/>
    <w:rsid w:val="00A367C1"/>
    <w:rsid w:val="00A409B7"/>
    <w:rsid w:val="00A40DB4"/>
    <w:rsid w:val="00A43579"/>
    <w:rsid w:val="00A4385E"/>
    <w:rsid w:val="00A50F85"/>
    <w:rsid w:val="00A5101D"/>
    <w:rsid w:val="00A51931"/>
    <w:rsid w:val="00A530AB"/>
    <w:rsid w:val="00A544C9"/>
    <w:rsid w:val="00A55426"/>
    <w:rsid w:val="00A5636E"/>
    <w:rsid w:val="00A56435"/>
    <w:rsid w:val="00A575C1"/>
    <w:rsid w:val="00A575E1"/>
    <w:rsid w:val="00A578F9"/>
    <w:rsid w:val="00A60E54"/>
    <w:rsid w:val="00A6112E"/>
    <w:rsid w:val="00A61D6A"/>
    <w:rsid w:val="00A63198"/>
    <w:rsid w:val="00A646C7"/>
    <w:rsid w:val="00A64879"/>
    <w:rsid w:val="00A66E25"/>
    <w:rsid w:val="00A67B10"/>
    <w:rsid w:val="00A70112"/>
    <w:rsid w:val="00A7232B"/>
    <w:rsid w:val="00A72710"/>
    <w:rsid w:val="00A77A4E"/>
    <w:rsid w:val="00A77C20"/>
    <w:rsid w:val="00A83C93"/>
    <w:rsid w:val="00A8405A"/>
    <w:rsid w:val="00A851C6"/>
    <w:rsid w:val="00A86B5B"/>
    <w:rsid w:val="00A87F40"/>
    <w:rsid w:val="00A90D5E"/>
    <w:rsid w:val="00A91719"/>
    <w:rsid w:val="00A918A2"/>
    <w:rsid w:val="00A93FF7"/>
    <w:rsid w:val="00A96565"/>
    <w:rsid w:val="00A9664A"/>
    <w:rsid w:val="00A975DE"/>
    <w:rsid w:val="00A97A69"/>
    <w:rsid w:val="00AA1AB1"/>
    <w:rsid w:val="00AA3525"/>
    <w:rsid w:val="00AA601B"/>
    <w:rsid w:val="00AA66D8"/>
    <w:rsid w:val="00AB3F14"/>
    <w:rsid w:val="00AB68D2"/>
    <w:rsid w:val="00AC26C2"/>
    <w:rsid w:val="00AC4639"/>
    <w:rsid w:val="00AD1C70"/>
    <w:rsid w:val="00AD4AA6"/>
    <w:rsid w:val="00AD6D20"/>
    <w:rsid w:val="00AD75BB"/>
    <w:rsid w:val="00AE158F"/>
    <w:rsid w:val="00AE2431"/>
    <w:rsid w:val="00AE3641"/>
    <w:rsid w:val="00AE418E"/>
    <w:rsid w:val="00AE4E9E"/>
    <w:rsid w:val="00AE4F3C"/>
    <w:rsid w:val="00AE79FF"/>
    <w:rsid w:val="00AF1C71"/>
    <w:rsid w:val="00AF3D0C"/>
    <w:rsid w:val="00AF7DB9"/>
    <w:rsid w:val="00AF7DBF"/>
    <w:rsid w:val="00AF7F02"/>
    <w:rsid w:val="00B008FC"/>
    <w:rsid w:val="00B019E8"/>
    <w:rsid w:val="00B02A6A"/>
    <w:rsid w:val="00B042B3"/>
    <w:rsid w:val="00B046E6"/>
    <w:rsid w:val="00B05B05"/>
    <w:rsid w:val="00B062D0"/>
    <w:rsid w:val="00B1397C"/>
    <w:rsid w:val="00B140FB"/>
    <w:rsid w:val="00B14EDD"/>
    <w:rsid w:val="00B20435"/>
    <w:rsid w:val="00B218E5"/>
    <w:rsid w:val="00B224A9"/>
    <w:rsid w:val="00B22722"/>
    <w:rsid w:val="00B2473A"/>
    <w:rsid w:val="00B27281"/>
    <w:rsid w:val="00B27BAD"/>
    <w:rsid w:val="00B30454"/>
    <w:rsid w:val="00B351E2"/>
    <w:rsid w:val="00B356BF"/>
    <w:rsid w:val="00B3647D"/>
    <w:rsid w:val="00B371DA"/>
    <w:rsid w:val="00B46B0C"/>
    <w:rsid w:val="00B4752C"/>
    <w:rsid w:val="00B479EA"/>
    <w:rsid w:val="00B542E4"/>
    <w:rsid w:val="00B55EA2"/>
    <w:rsid w:val="00B56B44"/>
    <w:rsid w:val="00B61940"/>
    <w:rsid w:val="00B62464"/>
    <w:rsid w:val="00B63882"/>
    <w:rsid w:val="00B63911"/>
    <w:rsid w:val="00B668B3"/>
    <w:rsid w:val="00B66C39"/>
    <w:rsid w:val="00B67D1D"/>
    <w:rsid w:val="00B70792"/>
    <w:rsid w:val="00B70CBA"/>
    <w:rsid w:val="00B75943"/>
    <w:rsid w:val="00B76402"/>
    <w:rsid w:val="00B77D8F"/>
    <w:rsid w:val="00B84BB0"/>
    <w:rsid w:val="00B85392"/>
    <w:rsid w:val="00B870BD"/>
    <w:rsid w:val="00B87C4E"/>
    <w:rsid w:val="00B87EB1"/>
    <w:rsid w:val="00B90279"/>
    <w:rsid w:val="00B90905"/>
    <w:rsid w:val="00B93322"/>
    <w:rsid w:val="00B93542"/>
    <w:rsid w:val="00B939C5"/>
    <w:rsid w:val="00B940BA"/>
    <w:rsid w:val="00B949D1"/>
    <w:rsid w:val="00B9531B"/>
    <w:rsid w:val="00BA0367"/>
    <w:rsid w:val="00BA1520"/>
    <w:rsid w:val="00BA2007"/>
    <w:rsid w:val="00BA2DA2"/>
    <w:rsid w:val="00BA3F01"/>
    <w:rsid w:val="00BA46DF"/>
    <w:rsid w:val="00BA6E1D"/>
    <w:rsid w:val="00BA73DB"/>
    <w:rsid w:val="00BA7AAA"/>
    <w:rsid w:val="00BB095E"/>
    <w:rsid w:val="00BB0B8D"/>
    <w:rsid w:val="00BB10F0"/>
    <w:rsid w:val="00BB14FE"/>
    <w:rsid w:val="00BB38CB"/>
    <w:rsid w:val="00BB7A7E"/>
    <w:rsid w:val="00BC03C1"/>
    <w:rsid w:val="00BC1D94"/>
    <w:rsid w:val="00BC2EC9"/>
    <w:rsid w:val="00BC40F1"/>
    <w:rsid w:val="00BC5ABC"/>
    <w:rsid w:val="00BD0E71"/>
    <w:rsid w:val="00BD108D"/>
    <w:rsid w:val="00BD1939"/>
    <w:rsid w:val="00BD1E38"/>
    <w:rsid w:val="00BD1ED4"/>
    <w:rsid w:val="00BD2B4C"/>
    <w:rsid w:val="00BD6226"/>
    <w:rsid w:val="00BE197E"/>
    <w:rsid w:val="00BE32CB"/>
    <w:rsid w:val="00BE36FC"/>
    <w:rsid w:val="00BE5264"/>
    <w:rsid w:val="00BF170D"/>
    <w:rsid w:val="00BF1E67"/>
    <w:rsid w:val="00BF3485"/>
    <w:rsid w:val="00BF6A73"/>
    <w:rsid w:val="00BF6C45"/>
    <w:rsid w:val="00BF7D97"/>
    <w:rsid w:val="00C02E3D"/>
    <w:rsid w:val="00C04CAD"/>
    <w:rsid w:val="00C057AB"/>
    <w:rsid w:val="00C06753"/>
    <w:rsid w:val="00C0730E"/>
    <w:rsid w:val="00C07C1E"/>
    <w:rsid w:val="00C1061B"/>
    <w:rsid w:val="00C10962"/>
    <w:rsid w:val="00C11BD0"/>
    <w:rsid w:val="00C13C74"/>
    <w:rsid w:val="00C13F6D"/>
    <w:rsid w:val="00C14DD4"/>
    <w:rsid w:val="00C15495"/>
    <w:rsid w:val="00C15728"/>
    <w:rsid w:val="00C16C4C"/>
    <w:rsid w:val="00C20846"/>
    <w:rsid w:val="00C20E4E"/>
    <w:rsid w:val="00C210B6"/>
    <w:rsid w:val="00C218FB"/>
    <w:rsid w:val="00C21B18"/>
    <w:rsid w:val="00C21BEF"/>
    <w:rsid w:val="00C22DF6"/>
    <w:rsid w:val="00C23578"/>
    <w:rsid w:val="00C264D5"/>
    <w:rsid w:val="00C27B4F"/>
    <w:rsid w:val="00C3200F"/>
    <w:rsid w:val="00C41758"/>
    <w:rsid w:val="00C439CA"/>
    <w:rsid w:val="00C44DF3"/>
    <w:rsid w:val="00C5119A"/>
    <w:rsid w:val="00C51C56"/>
    <w:rsid w:val="00C51FEB"/>
    <w:rsid w:val="00C54BD8"/>
    <w:rsid w:val="00C564F4"/>
    <w:rsid w:val="00C57290"/>
    <w:rsid w:val="00C61213"/>
    <w:rsid w:val="00C62A18"/>
    <w:rsid w:val="00C62B14"/>
    <w:rsid w:val="00C64CEB"/>
    <w:rsid w:val="00C65187"/>
    <w:rsid w:val="00C65C44"/>
    <w:rsid w:val="00C7028D"/>
    <w:rsid w:val="00C7221E"/>
    <w:rsid w:val="00C72F09"/>
    <w:rsid w:val="00C74DC4"/>
    <w:rsid w:val="00C7504D"/>
    <w:rsid w:val="00C7619E"/>
    <w:rsid w:val="00C774FD"/>
    <w:rsid w:val="00C8045E"/>
    <w:rsid w:val="00C8096C"/>
    <w:rsid w:val="00C80F63"/>
    <w:rsid w:val="00C823AB"/>
    <w:rsid w:val="00C8467E"/>
    <w:rsid w:val="00C847E5"/>
    <w:rsid w:val="00C86FDB"/>
    <w:rsid w:val="00C87B99"/>
    <w:rsid w:val="00C90945"/>
    <w:rsid w:val="00C91ED1"/>
    <w:rsid w:val="00C92A3A"/>
    <w:rsid w:val="00C92E43"/>
    <w:rsid w:val="00C94769"/>
    <w:rsid w:val="00C9717F"/>
    <w:rsid w:val="00C97A49"/>
    <w:rsid w:val="00CA021F"/>
    <w:rsid w:val="00CA093C"/>
    <w:rsid w:val="00CA0CD7"/>
    <w:rsid w:val="00CA2140"/>
    <w:rsid w:val="00CA26FF"/>
    <w:rsid w:val="00CA3C22"/>
    <w:rsid w:val="00CA5D8D"/>
    <w:rsid w:val="00CB017C"/>
    <w:rsid w:val="00CB2378"/>
    <w:rsid w:val="00CB3CBD"/>
    <w:rsid w:val="00CC0A1A"/>
    <w:rsid w:val="00CC18DA"/>
    <w:rsid w:val="00CC3593"/>
    <w:rsid w:val="00CD24E3"/>
    <w:rsid w:val="00CD3E0B"/>
    <w:rsid w:val="00CD483E"/>
    <w:rsid w:val="00CE27CB"/>
    <w:rsid w:val="00CE27CF"/>
    <w:rsid w:val="00CE35DF"/>
    <w:rsid w:val="00CE579C"/>
    <w:rsid w:val="00CF0D65"/>
    <w:rsid w:val="00CF2BD8"/>
    <w:rsid w:val="00CF43AE"/>
    <w:rsid w:val="00CF5CD0"/>
    <w:rsid w:val="00D01AAD"/>
    <w:rsid w:val="00D02930"/>
    <w:rsid w:val="00D03392"/>
    <w:rsid w:val="00D04282"/>
    <w:rsid w:val="00D057EB"/>
    <w:rsid w:val="00D07612"/>
    <w:rsid w:val="00D1031A"/>
    <w:rsid w:val="00D12FCF"/>
    <w:rsid w:val="00D13158"/>
    <w:rsid w:val="00D15A9D"/>
    <w:rsid w:val="00D166C6"/>
    <w:rsid w:val="00D16AEE"/>
    <w:rsid w:val="00D17126"/>
    <w:rsid w:val="00D20353"/>
    <w:rsid w:val="00D25886"/>
    <w:rsid w:val="00D262B6"/>
    <w:rsid w:val="00D33B26"/>
    <w:rsid w:val="00D36BC8"/>
    <w:rsid w:val="00D378A5"/>
    <w:rsid w:val="00D42520"/>
    <w:rsid w:val="00D46425"/>
    <w:rsid w:val="00D504C3"/>
    <w:rsid w:val="00D55D62"/>
    <w:rsid w:val="00D57B63"/>
    <w:rsid w:val="00D61027"/>
    <w:rsid w:val="00D6380D"/>
    <w:rsid w:val="00D63B12"/>
    <w:rsid w:val="00D646CE"/>
    <w:rsid w:val="00D6767A"/>
    <w:rsid w:val="00D67D61"/>
    <w:rsid w:val="00D7300E"/>
    <w:rsid w:val="00D7485F"/>
    <w:rsid w:val="00D76204"/>
    <w:rsid w:val="00D776B6"/>
    <w:rsid w:val="00D8069E"/>
    <w:rsid w:val="00D838CE"/>
    <w:rsid w:val="00D83C21"/>
    <w:rsid w:val="00D84422"/>
    <w:rsid w:val="00D84903"/>
    <w:rsid w:val="00D87516"/>
    <w:rsid w:val="00D92B2B"/>
    <w:rsid w:val="00D93EA0"/>
    <w:rsid w:val="00D953FD"/>
    <w:rsid w:val="00DA04AC"/>
    <w:rsid w:val="00DA22FB"/>
    <w:rsid w:val="00DA38FE"/>
    <w:rsid w:val="00DA3C19"/>
    <w:rsid w:val="00DA565D"/>
    <w:rsid w:val="00DA652A"/>
    <w:rsid w:val="00DA7AA4"/>
    <w:rsid w:val="00DB23C5"/>
    <w:rsid w:val="00DB2918"/>
    <w:rsid w:val="00DB2F26"/>
    <w:rsid w:val="00DB3EBB"/>
    <w:rsid w:val="00DB5184"/>
    <w:rsid w:val="00DB5E5C"/>
    <w:rsid w:val="00DB645B"/>
    <w:rsid w:val="00DC2045"/>
    <w:rsid w:val="00DD2465"/>
    <w:rsid w:val="00DD4966"/>
    <w:rsid w:val="00DD4F68"/>
    <w:rsid w:val="00DD55F5"/>
    <w:rsid w:val="00DD6DF8"/>
    <w:rsid w:val="00DD7C22"/>
    <w:rsid w:val="00DE1093"/>
    <w:rsid w:val="00DE1A1F"/>
    <w:rsid w:val="00DE1ADF"/>
    <w:rsid w:val="00DE29EB"/>
    <w:rsid w:val="00DE446D"/>
    <w:rsid w:val="00DE76A4"/>
    <w:rsid w:val="00DF1C8B"/>
    <w:rsid w:val="00DF3E8C"/>
    <w:rsid w:val="00DF4D42"/>
    <w:rsid w:val="00DF52F9"/>
    <w:rsid w:val="00DF6F90"/>
    <w:rsid w:val="00E0032B"/>
    <w:rsid w:val="00E003CC"/>
    <w:rsid w:val="00E00B96"/>
    <w:rsid w:val="00E0194C"/>
    <w:rsid w:val="00E07702"/>
    <w:rsid w:val="00E10768"/>
    <w:rsid w:val="00E1209D"/>
    <w:rsid w:val="00E129C4"/>
    <w:rsid w:val="00E13111"/>
    <w:rsid w:val="00E177C4"/>
    <w:rsid w:val="00E21238"/>
    <w:rsid w:val="00E273D9"/>
    <w:rsid w:val="00E31426"/>
    <w:rsid w:val="00E33B44"/>
    <w:rsid w:val="00E34FEE"/>
    <w:rsid w:val="00E37DCE"/>
    <w:rsid w:val="00E40E90"/>
    <w:rsid w:val="00E50D09"/>
    <w:rsid w:val="00E52709"/>
    <w:rsid w:val="00E53623"/>
    <w:rsid w:val="00E563A2"/>
    <w:rsid w:val="00E62B36"/>
    <w:rsid w:val="00E639A4"/>
    <w:rsid w:val="00E6490E"/>
    <w:rsid w:val="00E65C41"/>
    <w:rsid w:val="00E729CD"/>
    <w:rsid w:val="00E734E6"/>
    <w:rsid w:val="00E7783C"/>
    <w:rsid w:val="00E814BD"/>
    <w:rsid w:val="00E8295C"/>
    <w:rsid w:val="00E82966"/>
    <w:rsid w:val="00E8433C"/>
    <w:rsid w:val="00E86605"/>
    <w:rsid w:val="00E87761"/>
    <w:rsid w:val="00E87FBD"/>
    <w:rsid w:val="00E90EDB"/>
    <w:rsid w:val="00E918C9"/>
    <w:rsid w:val="00E919F6"/>
    <w:rsid w:val="00E92F01"/>
    <w:rsid w:val="00E956A8"/>
    <w:rsid w:val="00E96010"/>
    <w:rsid w:val="00E972A5"/>
    <w:rsid w:val="00E97370"/>
    <w:rsid w:val="00E973DE"/>
    <w:rsid w:val="00E973DF"/>
    <w:rsid w:val="00EA5798"/>
    <w:rsid w:val="00EA62B9"/>
    <w:rsid w:val="00EA6825"/>
    <w:rsid w:val="00EB0737"/>
    <w:rsid w:val="00EB3CCB"/>
    <w:rsid w:val="00EB40EA"/>
    <w:rsid w:val="00EB4C28"/>
    <w:rsid w:val="00EC08A0"/>
    <w:rsid w:val="00EC17DD"/>
    <w:rsid w:val="00EC1E46"/>
    <w:rsid w:val="00EC42BA"/>
    <w:rsid w:val="00EC457F"/>
    <w:rsid w:val="00EC6E6F"/>
    <w:rsid w:val="00ED0AC1"/>
    <w:rsid w:val="00ED2CBE"/>
    <w:rsid w:val="00ED3AFB"/>
    <w:rsid w:val="00ED4A55"/>
    <w:rsid w:val="00ED5324"/>
    <w:rsid w:val="00ED62A0"/>
    <w:rsid w:val="00ED6BC6"/>
    <w:rsid w:val="00ED70D9"/>
    <w:rsid w:val="00ED78EB"/>
    <w:rsid w:val="00EE02E7"/>
    <w:rsid w:val="00EE3718"/>
    <w:rsid w:val="00EE467D"/>
    <w:rsid w:val="00EE4D5D"/>
    <w:rsid w:val="00EE69D5"/>
    <w:rsid w:val="00EF0388"/>
    <w:rsid w:val="00EF14F3"/>
    <w:rsid w:val="00EF30C8"/>
    <w:rsid w:val="00EF56E4"/>
    <w:rsid w:val="00EF74E7"/>
    <w:rsid w:val="00F00F23"/>
    <w:rsid w:val="00F04839"/>
    <w:rsid w:val="00F06534"/>
    <w:rsid w:val="00F06CEB"/>
    <w:rsid w:val="00F071ED"/>
    <w:rsid w:val="00F130A0"/>
    <w:rsid w:val="00F15313"/>
    <w:rsid w:val="00F155D6"/>
    <w:rsid w:val="00F163A4"/>
    <w:rsid w:val="00F173BA"/>
    <w:rsid w:val="00F1785F"/>
    <w:rsid w:val="00F21727"/>
    <w:rsid w:val="00F31D61"/>
    <w:rsid w:val="00F335D1"/>
    <w:rsid w:val="00F345FE"/>
    <w:rsid w:val="00F34831"/>
    <w:rsid w:val="00F34A5F"/>
    <w:rsid w:val="00F3570A"/>
    <w:rsid w:val="00F36B60"/>
    <w:rsid w:val="00F36E35"/>
    <w:rsid w:val="00F4045E"/>
    <w:rsid w:val="00F40E85"/>
    <w:rsid w:val="00F43562"/>
    <w:rsid w:val="00F455C1"/>
    <w:rsid w:val="00F46587"/>
    <w:rsid w:val="00F4658D"/>
    <w:rsid w:val="00F46F99"/>
    <w:rsid w:val="00F47360"/>
    <w:rsid w:val="00F50102"/>
    <w:rsid w:val="00F5072B"/>
    <w:rsid w:val="00F52870"/>
    <w:rsid w:val="00F56BE3"/>
    <w:rsid w:val="00F56FDE"/>
    <w:rsid w:val="00F61DA0"/>
    <w:rsid w:val="00F63305"/>
    <w:rsid w:val="00F65567"/>
    <w:rsid w:val="00F7145F"/>
    <w:rsid w:val="00F74D76"/>
    <w:rsid w:val="00F75029"/>
    <w:rsid w:val="00F75F95"/>
    <w:rsid w:val="00F77843"/>
    <w:rsid w:val="00F8049A"/>
    <w:rsid w:val="00F826EE"/>
    <w:rsid w:val="00F82B81"/>
    <w:rsid w:val="00F84CBE"/>
    <w:rsid w:val="00F850D1"/>
    <w:rsid w:val="00F8595E"/>
    <w:rsid w:val="00F860FD"/>
    <w:rsid w:val="00F902FF"/>
    <w:rsid w:val="00F90638"/>
    <w:rsid w:val="00F94CA8"/>
    <w:rsid w:val="00F96181"/>
    <w:rsid w:val="00F97270"/>
    <w:rsid w:val="00F975A8"/>
    <w:rsid w:val="00F97D47"/>
    <w:rsid w:val="00FA1C59"/>
    <w:rsid w:val="00FA75EF"/>
    <w:rsid w:val="00FA767B"/>
    <w:rsid w:val="00FA7830"/>
    <w:rsid w:val="00FB529D"/>
    <w:rsid w:val="00FB79CE"/>
    <w:rsid w:val="00FC0A01"/>
    <w:rsid w:val="00FC383A"/>
    <w:rsid w:val="00FC6544"/>
    <w:rsid w:val="00FC6954"/>
    <w:rsid w:val="00FD23CD"/>
    <w:rsid w:val="00FD408F"/>
    <w:rsid w:val="00FD6001"/>
    <w:rsid w:val="00FE0928"/>
    <w:rsid w:val="00FE0E6C"/>
    <w:rsid w:val="00FE10ED"/>
    <w:rsid w:val="00FE1877"/>
    <w:rsid w:val="00FE3804"/>
    <w:rsid w:val="00FE4F20"/>
    <w:rsid w:val="00FE5736"/>
    <w:rsid w:val="00FF3B81"/>
    <w:rsid w:val="00FF3F28"/>
    <w:rsid w:val="00FF61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F910DD"/>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F5521"/>
    <w:pPr>
      <w:spacing w:before="100" w:beforeAutospacing="1" w:after="100" w:afterAutospacing="1" w:line="312" w:lineRule="auto"/>
      <w:jc w:val="both"/>
    </w:pPr>
    <w:rPr>
      <w:rFonts w:eastAsia="MyriadPro-Regular" w:cs="Arial"/>
      <w:bCs/>
      <w:sz w:val="24"/>
    </w:rPr>
  </w:style>
  <w:style w:type="paragraph" w:styleId="1">
    <w:name w:val="heading 1"/>
    <w:basedOn w:val="a0"/>
    <w:next w:val="a0"/>
    <w:link w:val="1Char"/>
    <w:autoRedefine/>
    <w:uiPriority w:val="9"/>
    <w:qFormat/>
    <w:rsid w:val="00790A5E"/>
    <w:pPr>
      <w:keepNext/>
      <w:keepLines/>
      <w:numPr>
        <w:numId w:val="4"/>
      </w:numPr>
      <w:pBdr>
        <w:bottom w:val="single" w:sz="4" w:space="1" w:color="80C141"/>
      </w:pBdr>
      <w:spacing w:after="480" w:afterAutospacing="0"/>
      <w:outlineLvl w:val="0"/>
    </w:pPr>
    <w:rPr>
      <w:rFonts w:asciiTheme="majorHAnsi" w:eastAsiaTheme="majorEastAsia" w:hAnsiTheme="majorHAnsi" w:cstheme="majorBidi"/>
      <w:b/>
      <w:bCs w:val="0"/>
      <w:color w:val="F68121"/>
      <w:sz w:val="44"/>
      <w:szCs w:val="36"/>
    </w:rPr>
  </w:style>
  <w:style w:type="paragraph" w:styleId="2">
    <w:name w:val="heading 2"/>
    <w:basedOn w:val="a0"/>
    <w:next w:val="a0"/>
    <w:link w:val="2Char"/>
    <w:autoRedefine/>
    <w:uiPriority w:val="9"/>
    <w:unhideWhenUsed/>
    <w:qFormat/>
    <w:rsid w:val="00CF2BD8"/>
    <w:pPr>
      <w:keepNext/>
      <w:keepLines/>
      <w:spacing w:line="22" w:lineRule="atLeast"/>
      <w:jc w:val="center"/>
      <w:outlineLvl w:val="1"/>
    </w:pPr>
    <w:rPr>
      <w:b/>
      <w:iCs/>
      <w:color w:val="F68121"/>
      <w:sz w:val="32"/>
      <w:szCs w:val="32"/>
      <w:lang w:val="en-US"/>
    </w:rPr>
  </w:style>
  <w:style w:type="paragraph" w:styleId="3">
    <w:name w:val="heading 3"/>
    <w:basedOn w:val="a0"/>
    <w:next w:val="a0"/>
    <w:link w:val="3Char"/>
    <w:uiPriority w:val="9"/>
    <w:unhideWhenUsed/>
    <w:qFormat/>
    <w:rsid w:val="00884C5F"/>
    <w:pPr>
      <w:keepNext/>
      <w:keepLines/>
      <w:spacing w:before="40" w:after="0"/>
      <w:outlineLvl w:val="2"/>
    </w:pPr>
    <w:rPr>
      <w:rFonts w:asciiTheme="majorHAnsi" w:eastAsiaTheme="majorEastAsia" w:hAnsiTheme="majorHAnsi" w:cstheme="majorBidi"/>
      <w:color w:val="F68121"/>
      <w:sz w:val="28"/>
      <w:szCs w:val="24"/>
    </w:rPr>
  </w:style>
  <w:style w:type="paragraph" w:styleId="4">
    <w:name w:val="heading 4"/>
    <w:basedOn w:val="a0"/>
    <w:next w:val="a0"/>
    <w:link w:val="4Char"/>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6">
    <w:name w:val="heading 6"/>
    <w:basedOn w:val="a0"/>
    <w:next w:val="a0"/>
    <w:link w:val="6Char"/>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7">
    <w:name w:val="heading 7"/>
    <w:basedOn w:val="a0"/>
    <w:next w:val="a0"/>
    <w:link w:val="7Char"/>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65F7F"/>
    <w:pPr>
      <w:tabs>
        <w:tab w:val="center" w:pos="4513"/>
        <w:tab w:val="right" w:pos="9026"/>
      </w:tabs>
    </w:pPr>
  </w:style>
  <w:style w:type="character" w:customStyle="1" w:styleId="Char">
    <w:name w:val="Κεφαλίδα Char"/>
    <w:basedOn w:val="a1"/>
    <w:link w:val="a4"/>
    <w:uiPriority w:val="99"/>
    <w:rsid w:val="00465F7F"/>
    <w:rPr>
      <w:rFonts w:ascii="Verdana" w:eastAsia="Times New Roman" w:hAnsi="Verdana" w:cs="Times New Roman"/>
      <w:sz w:val="20"/>
      <w:szCs w:val="24"/>
      <w:lang w:val="de-DE" w:eastAsia="de-DE"/>
    </w:rPr>
  </w:style>
  <w:style w:type="paragraph" w:styleId="a5">
    <w:name w:val="footer"/>
    <w:basedOn w:val="a0"/>
    <w:link w:val="Char0"/>
    <w:uiPriority w:val="99"/>
    <w:unhideWhenUsed/>
    <w:rsid w:val="00465F7F"/>
    <w:pPr>
      <w:tabs>
        <w:tab w:val="center" w:pos="4513"/>
        <w:tab w:val="right" w:pos="9026"/>
      </w:tabs>
    </w:pPr>
  </w:style>
  <w:style w:type="character" w:customStyle="1" w:styleId="Char0">
    <w:name w:val="Υποσέλιδο Char"/>
    <w:basedOn w:val="a1"/>
    <w:link w:val="a5"/>
    <w:uiPriority w:val="99"/>
    <w:rsid w:val="00465F7F"/>
    <w:rPr>
      <w:rFonts w:ascii="Verdana" w:eastAsia="Times New Roman" w:hAnsi="Verdana" w:cs="Times New Roman"/>
      <w:sz w:val="20"/>
      <w:szCs w:val="24"/>
      <w:lang w:val="de-DE" w:eastAsia="de-DE"/>
    </w:rPr>
  </w:style>
  <w:style w:type="paragraph" w:styleId="a6">
    <w:name w:val="No Spacing"/>
    <w:link w:val="Char1"/>
    <w:uiPriority w:val="1"/>
    <w:qFormat/>
    <w:rsid w:val="00465F7F"/>
    <w:pPr>
      <w:spacing w:after="0" w:line="240" w:lineRule="auto"/>
    </w:pPr>
    <w:rPr>
      <w:rFonts w:eastAsiaTheme="minorEastAsia"/>
      <w:lang w:eastAsia="en-GB"/>
    </w:rPr>
  </w:style>
  <w:style w:type="character" w:customStyle="1" w:styleId="Char1">
    <w:name w:val="Χωρίς διάστιχο Char"/>
    <w:basedOn w:val="a1"/>
    <w:link w:val="a6"/>
    <w:uiPriority w:val="1"/>
    <w:rsid w:val="00465F7F"/>
    <w:rPr>
      <w:rFonts w:eastAsiaTheme="minorEastAsia"/>
      <w:lang w:eastAsia="en-GB"/>
    </w:rPr>
  </w:style>
  <w:style w:type="paragraph" w:styleId="a7">
    <w:name w:val="footnote text"/>
    <w:basedOn w:val="a0"/>
    <w:link w:val="Char2"/>
    <w:uiPriority w:val="99"/>
    <w:unhideWhenUsed/>
    <w:rsid w:val="002D7F3E"/>
    <w:pPr>
      <w:spacing w:after="200" w:line="276" w:lineRule="auto"/>
    </w:pPr>
    <w:rPr>
      <w:rFonts w:ascii="Calibri" w:eastAsia="Calibri" w:hAnsi="Calibri"/>
      <w:szCs w:val="20"/>
      <w:lang w:val="bg-BG"/>
    </w:rPr>
  </w:style>
  <w:style w:type="character" w:customStyle="1" w:styleId="Char2">
    <w:name w:val="Κείμενο υποσημείωσης Char"/>
    <w:basedOn w:val="a1"/>
    <w:link w:val="a7"/>
    <w:uiPriority w:val="99"/>
    <w:rsid w:val="002D7F3E"/>
    <w:rPr>
      <w:rFonts w:ascii="Calibri" w:eastAsia="Calibri" w:hAnsi="Calibri" w:cs="Times New Roman"/>
      <w:sz w:val="20"/>
      <w:szCs w:val="20"/>
      <w:lang w:val="bg-BG"/>
    </w:rPr>
  </w:style>
  <w:style w:type="character" w:styleId="a8">
    <w:name w:val="footnote reference"/>
    <w:uiPriority w:val="99"/>
    <w:semiHidden/>
    <w:unhideWhenUsed/>
    <w:rsid w:val="002D7F3E"/>
    <w:rPr>
      <w:vertAlign w:val="superscript"/>
    </w:rPr>
  </w:style>
  <w:style w:type="paragraph" w:styleId="a9">
    <w:name w:val="Title"/>
    <w:basedOn w:val="a0"/>
    <w:next w:val="a0"/>
    <w:link w:val="Char3"/>
    <w:uiPriority w:val="10"/>
    <w:qFormat/>
    <w:rsid w:val="00537FFE"/>
    <w:pPr>
      <w:spacing w:line="240" w:lineRule="auto"/>
      <w:contextualSpacing/>
      <w:jc w:val="center"/>
    </w:pPr>
    <w:rPr>
      <w:rFonts w:asciiTheme="majorHAnsi" w:eastAsiaTheme="majorEastAsia" w:hAnsiTheme="majorHAnsi" w:cstheme="majorBidi"/>
      <w:b/>
      <w:bCs w:val="0"/>
      <w:color w:val="FFC000"/>
      <w:spacing w:val="-10"/>
      <w:kern w:val="28"/>
      <w:sz w:val="70"/>
      <w:szCs w:val="70"/>
    </w:rPr>
  </w:style>
  <w:style w:type="character" w:customStyle="1" w:styleId="Char3">
    <w:name w:val="Τίτλος Char"/>
    <w:basedOn w:val="a1"/>
    <w:link w:val="a9"/>
    <w:uiPriority w:val="10"/>
    <w:rsid w:val="00537FFE"/>
    <w:rPr>
      <w:rFonts w:asciiTheme="majorHAnsi" w:eastAsiaTheme="majorEastAsia" w:hAnsiTheme="majorHAnsi" w:cstheme="majorBidi"/>
      <w:b/>
      <w:color w:val="FFC000"/>
      <w:spacing w:val="-10"/>
      <w:kern w:val="28"/>
      <w:sz w:val="70"/>
      <w:szCs w:val="70"/>
    </w:rPr>
  </w:style>
  <w:style w:type="character" w:styleId="-">
    <w:name w:val="Hyperlink"/>
    <w:basedOn w:val="a1"/>
    <w:uiPriority w:val="99"/>
    <w:unhideWhenUsed/>
    <w:rsid w:val="00FE3804"/>
    <w:rPr>
      <w:color w:val="0563C1" w:themeColor="hyperlink"/>
      <w:u w:val="single"/>
    </w:rPr>
  </w:style>
  <w:style w:type="character" w:customStyle="1" w:styleId="10">
    <w:name w:val="Ανεπίλυτη αναφορά1"/>
    <w:basedOn w:val="a1"/>
    <w:uiPriority w:val="99"/>
    <w:semiHidden/>
    <w:unhideWhenUsed/>
    <w:rsid w:val="00FE3804"/>
    <w:rPr>
      <w:color w:val="605E5C"/>
      <w:shd w:val="clear" w:color="auto" w:fill="E1DFDD"/>
    </w:rPr>
  </w:style>
  <w:style w:type="character" w:styleId="aa">
    <w:name w:val="Emphasis"/>
    <w:basedOn w:val="a1"/>
    <w:uiPriority w:val="20"/>
    <w:qFormat/>
    <w:rsid w:val="00AD1C70"/>
    <w:rPr>
      <w:i/>
      <w:iCs/>
    </w:rPr>
  </w:style>
  <w:style w:type="character" w:customStyle="1" w:styleId="2Char">
    <w:name w:val="Επικεφαλίδα 2 Char"/>
    <w:basedOn w:val="a1"/>
    <w:link w:val="2"/>
    <w:uiPriority w:val="9"/>
    <w:rsid w:val="00CF2BD8"/>
    <w:rPr>
      <w:rFonts w:eastAsia="MyriadPro-Regular" w:cs="Arial"/>
      <w:b/>
      <w:bCs/>
      <w:iCs/>
      <w:color w:val="F68121"/>
      <w:sz w:val="32"/>
      <w:szCs w:val="32"/>
      <w:lang w:val="en-US"/>
    </w:rPr>
  </w:style>
  <w:style w:type="character" w:customStyle="1" w:styleId="1Char">
    <w:name w:val="Επικεφαλίδα 1 Char"/>
    <w:basedOn w:val="a1"/>
    <w:link w:val="1"/>
    <w:uiPriority w:val="9"/>
    <w:rsid w:val="00790A5E"/>
    <w:rPr>
      <w:rFonts w:asciiTheme="majorHAnsi" w:eastAsiaTheme="majorEastAsia" w:hAnsiTheme="majorHAnsi" w:cstheme="majorBidi"/>
      <w:b/>
      <w:color w:val="F68121"/>
      <w:sz w:val="44"/>
      <w:szCs w:val="36"/>
    </w:rPr>
  </w:style>
  <w:style w:type="paragraph" w:styleId="a">
    <w:name w:val="List Paragraph"/>
    <w:basedOn w:val="a0"/>
    <w:link w:val="Char4"/>
    <w:autoRedefine/>
    <w:uiPriority w:val="34"/>
    <w:qFormat/>
    <w:rsid w:val="00725977"/>
    <w:pPr>
      <w:numPr>
        <w:numId w:val="11"/>
      </w:numPr>
      <w:spacing w:after="200" w:afterAutospacing="0"/>
      <w:contextualSpacing/>
      <w:jc w:val="left"/>
    </w:pPr>
    <w:rPr>
      <w:rFonts w:eastAsiaTheme="minorHAnsi"/>
      <w:bCs w:val="0"/>
      <w:i/>
      <w:noProof/>
      <w:color w:val="000000" w:themeColor="text1"/>
      <w:szCs w:val="32"/>
      <w:lang w:eastAsia="en-GB"/>
    </w:rPr>
  </w:style>
  <w:style w:type="character" w:styleId="ab">
    <w:name w:val="Strong"/>
    <w:basedOn w:val="a1"/>
    <w:uiPriority w:val="22"/>
    <w:qFormat/>
    <w:rsid w:val="00AD1C70"/>
    <w:rPr>
      <w:b/>
      <w:bCs/>
    </w:rPr>
  </w:style>
  <w:style w:type="table" w:customStyle="1" w:styleId="Gitternetztabelle1hellAkzent51">
    <w:name w:val="Gitternetztabelle 1 hell  – Akzent 51"/>
    <w:basedOn w:val="a2"/>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c">
    <w:name w:val="annotation reference"/>
    <w:basedOn w:val="a1"/>
    <w:uiPriority w:val="99"/>
    <w:semiHidden/>
    <w:unhideWhenUsed/>
    <w:rsid w:val="00B20435"/>
    <w:rPr>
      <w:sz w:val="16"/>
      <w:szCs w:val="16"/>
    </w:rPr>
  </w:style>
  <w:style w:type="paragraph" w:styleId="ad">
    <w:name w:val="annotation text"/>
    <w:basedOn w:val="a0"/>
    <w:link w:val="Char5"/>
    <w:uiPriority w:val="99"/>
    <w:unhideWhenUsed/>
    <w:rsid w:val="00B20435"/>
    <w:rPr>
      <w:szCs w:val="20"/>
    </w:rPr>
  </w:style>
  <w:style w:type="character" w:customStyle="1" w:styleId="Char5">
    <w:name w:val="Κείμενο σχολίου Char"/>
    <w:basedOn w:val="a1"/>
    <w:link w:val="ad"/>
    <w:uiPriority w:val="99"/>
    <w:rsid w:val="00B20435"/>
    <w:rPr>
      <w:rFonts w:ascii="Verdana" w:eastAsia="Times New Roman" w:hAnsi="Verdana" w:cs="Times New Roman"/>
      <w:sz w:val="20"/>
      <w:szCs w:val="20"/>
      <w:lang w:val="de-DE" w:eastAsia="de-DE"/>
    </w:rPr>
  </w:style>
  <w:style w:type="paragraph" w:styleId="ae">
    <w:name w:val="annotation subject"/>
    <w:basedOn w:val="ad"/>
    <w:next w:val="ad"/>
    <w:link w:val="Char6"/>
    <w:uiPriority w:val="99"/>
    <w:semiHidden/>
    <w:unhideWhenUsed/>
    <w:rsid w:val="00B20435"/>
    <w:rPr>
      <w:b/>
      <w:bCs w:val="0"/>
    </w:rPr>
  </w:style>
  <w:style w:type="character" w:customStyle="1" w:styleId="Char6">
    <w:name w:val="Θέμα σχολίου Char"/>
    <w:basedOn w:val="Char5"/>
    <w:link w:val="ae"/>
    <w:uiPriority w:val="99"/>
    <w:semiHidden/>
    <w:rsid w:val="00B20435"/>
    <w:rPr>
      <w:rFonts w:ascii="Verdana" w:eastAsia="Times New Roman" w:hAnsi="Verdana" w:cs="Times New Roman"/>
      <w:b/>
      <w:bCs/>
      <w:sz w:val="20"/>
      <w:szCs w:val="20"/>
      <w:lang w:val="de-DE" w:eastAsia="de-DE"/>
    </w:rPr>
  </w:style>
  <w:style w:type="paragraph" w:styleId="af">
    <w:name w:val="Balloon Text"/>
    <w:basedOn w:val="a0"/>
    <w:link w:val="Char7"/>
    <w:uiPriority w:val="99"/>
    <w:semiHidden/>
    <w:unhideWhenUsed/>
    <w:rsid w:val="00B20435"/>
    <w:rPr>
      <w:rFonts w:ascii="Segoe UI" w:hAnsi="Segoe UI" w:cs="Segoe UI"/>
      <w:sz w:val="18"/>
      <w:szCs w:val="18"/>
    </w:rPr>
  </w:style>
  <w:style w:type="character" w:customStyle="1" w:styleId="Char7">
    <w:name w:val="Κείμενο πλαισίου Char"/>
    <w:basedOn w:val="a1"/>
    <w:link w:val="af"/>
    <w:uiPriority w:val="99"/>
    <w:semiHidden/>
    <w:rsid w:val="00B20435"/>
    <w:rPr>
      <w:rFonts w:ascii="Segoe UI" w:eastAsia="Times New Roman" w:hAnsi="Segoe UI" w:cs="Segoe UI"/>
      <w:sz w:val="18"/>
      <w:szCs w:val="18"/>
      <w:lang w:val="de-DE" w:eastAsia="de-DE"/>
    </w:rPr>
  </w:style>
  <w:style w:type="paragraph" w:styleId="af0">
    <w:name w:val="TOC Heading"/>
    <w:basedOn w:val="1"/>
    <w:next w:val="a0"/>
    <w:autoRedefine/>
    <w:uiPriority w:val="39"/>
    <w:unhideWhenUsed/>
    <w:qFormat/>
    <w:rsid w:val="0054093D"/>
    <w:pPr>
      <w:spacing w:line="259" w:lineRule="auto"/>
      <w:outlineLvl w:val="9"/>
    </w:pPr>
    <w:rPr>
      <w:color w:val="002060"/>
    </w:rPr>
  </w:style>
  <w:style w:type="paragraph" w:styleId="11">
    <w:name w:val="toc 1"/>
    <w:basedOn w:val="a0"/>
    <w:next w:val="a0"/>
    <w:autoRedefine/>
    <w:uiPriority w:val="39"/>
    <w:unhideWhenUsed/>
    <w:rsid w:val="00DB645B"/>
    <w:pPr>
      <w:tabs>
        <w:tab w:val="left" w:pos="400"/>
        <w:tab w:val="right" w:leader="dot" w:pos="9016"/>
      </w:tabs>
    </w:pPr>
  </w:style>
  <w:style w:type="paragraph" w:styleId="20">
    <w:name w:val="toc 2"/>
    <w:basedOn w:val="a0"/>
    <w:next w:val="a0"/>
    <w:link w:val="2Char0"/>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a0"/>
    <w:rsid w:val="003710A3"/>
    <w:rPr>
      <w:rFonts w:ascii="Times New Roman" w:hAnsi="Times New Roman"/>
      <w:lang w:val="el-GR" w:eastAsia="el-GR"/>
    </w:rPr>
  </w:style>
  <w:style w:type="character" w:customStyle="1" w:styleId="NichtaufgelsteErwhnung1">
    <w:name w:val="Nicht aufgelöste Erwähnung1"/>
    <w:basedOn w:val="a1"/>
    <w:uiPriority w:val="99"/>
    <w:semiHidden/>
    <w:unhideWhenUsed/>
    <w:rsid w:val="0002604C"/>
    <w:rPr>
      <w:color w:val="605E5C"/>
      <w:shd w:val="clear" w:color="auto" w:fill="E1DFDD"/>
    </w:rPr>
  </w:style>
  <w:style w:type="table" w:styleId="af1">
    <w:name w:val="Table Grid"/>
    <w:basedOn w:val="a2"/>
    <w:uiPriority w:val="5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a0"/>
    <w:link w:val="InstructionChar"/>
    <w:qFormat/>
    <w:rsid w:val="008878A8"/>
    <w:rPr>
      <w:i/>
      <w:color w:val="002060"/>
    </w:rPr>
  </w:style>
  <w:style w:type="character" w:styleId="af2">
    <w:name w:val="Placeholder Text"/>
    <w:basedOn w:val="a1"/>
    <w:uiPriority w:val="99"/>
    <w:semiHidden/>
    <w:rsid w:val="00C51FEB"/>
    <w:rPr>
      <w:color w:val="808080"/>
    </w:rPr>
  </w:style>
  <w:style w:type="paragraph" w:styleId="Web">
    <w:name w:val="Normal (Web)"/>
    <w:basedOn w:val="a0"/>
    <w:uiPriority w:val="99"/>
    <w:unhideWhenUsed/>
    <w:rsid w:val="001A03C9"/>
    <w:rPr>
      <w:rFonts w:ascii="Times New Roman" w:hAnsi="Times New Roman"/>
      <w:lang w:eastAsia="en-GB"/>
    </w:rPr>
  </w:style>
  <w:style w:type="character" w:customStyle="1" w:styleId="NichtaufgelsteErwhnung2">
    <w:name w:val="Nicht aufgelöste Erwähnung2"/>
    <w:basedOn w:val="a1"/>
    <w:uiPriority w:val="99"/>
    <w:semiHidden/>
    <w:unhideWhenUsed/>
    <w:rsid w:val="000338FF"/>
    <w:rPr>
      <w:color w:val="605E5C"/>
      <w:shd w:val="clear" w:color="auto" w:fill="E1DFDD"/>
    </w:rPr>
  </w:style>
  <w:style w:type="paragraph" w:styleId="af3">
    <w:name w:val="caption"/>
    <w:aliases w:val="UNCAP caption,figura Carattere Carattere Carattere Carattere Carattere Carattere Carattere,figura Carattere Carattere Carattere Carattere Carattere Carattere Ca Carattere Carattere Carattere Carattere,figura,Caption - Centre Graphic,cp"/>
    <w:basedOn w:val="a0"/>
    <w:next w:val="a0"/>
    <w:link w:val="Char8"/>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a2"/>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a2"/>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a2"/>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af4">
    <w:name w:val="Plain Text"/>
    <w:basedOn w:val="a0"/>
    <w:link w:val="Char9"/>
    <w:uiPriority w:val="99"/>
    <w:unhideWhenUsed/>
    <w:rsid w:val="00D13158"/>
    <w:rPr>
      <w:rFonts w:ascii="Calibri" w:eastAsiaTheme="minorHAnsi" w:hAnsi="Calibri" w:cs="Consolas"/>
      <w:szCs w:val="21"/>
    </w:rPr>
  </w:style>
  <w:style w:type="character" w:customStyle="1" w:styleId="Char9">
    <w:name w:val="Απλό κείμενο Char"/>
    <w:basedOn w:val="a1"/>
    <w:link w:val="af4"/>
    <w:uiPriority w:val="99"/>
    <w:rsid w:val="00D13158"/>
    <w:rPr>
      <w:rFonts w:ascii="Calibri" w:hAnsi="Calibri" w:cs="Consolas"/>
      <w:szCs w:val="21"/>
      <w:lang w:val="de-DE"/>
    </w:rPr>
  </w:style>
  <w:style w:type="character" w:customStyle="1" w:styleId="NichtaufgelsteErwhnung3">
    <w:name w:val="Nicht aufgelöste Erwähnung3"/>
    <w:basedOn w:val="a1"/>
    <w:uiPriority w:val="99"/>
    <w:semiHidden/>
    <w:unhideWhenUsed/>
    <w:rsid w:val="00F75F95"/>
    <w:rPr>
      <w:color w:val="605E5C"/>
      <w:shd w:val="clear" w:color="auto" w:fill="E1DFDD"/>
    </w:rPr>
  </w:style>
  <w:style w:type="character" w:customStyle="1" w:styleId="58cl">
    <w:name w:val="_58cl"/>
    <w:basedOn w:val="a1"/>
    <w:rsid w:val="00672AEE"/>
  </w:style>
  <w:style w:type="character" w:customStyle="1" w:styleId="58cm">
    <w:name w:val="_58cm"/>
    <w:basedOn w:val="a1"/>
    <w:rsid w:val="00672AEE"/>
  </w:style>
  <w:style w:type="paragraph" w:customStyle="1" w:styleId="ContentTitle">
    <w:name w:val="Content Title"/>
    <w:basedOn w:val="a0"/>
    <w:link w:val="ContentTitleChar"/>
    <w:autoRedefine/>
    <w:qFormat/>
    <w:rsid w:val="008F7892"/>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a1"/>
    <w:link w:val="ContentTitle"/>
    <w:rsid w:val="008F7892"/>
    <w:rPr>
      <w:rFonts w:ascii="Arial" w:eastAsiaTheme="majorEastAsia" w:hAnsi="Arial" w:cstheme="majorBidi"/>
      <w:color w:val="002060"/>
      <w:spacing w:val="-10"/>
      <w:kern w:val="28"/>
      <w:sz w:val="36"/>
      <w:szCs w:val="56"/>
    </w:rPr>
  </w:style>
  <w:style w:type="paragraph" w:customStyle="1" w:styleId="TOCLevel1">
    <w:name w:val="TOC Level1"/>
    <w:basedOn w:val="20"/>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2Char0">
    <w:name w:val="ΠΠ 2 Char"/>
    <w:basedOn w:val="a1"/>
    <w:link w:val="20"/>
    <w:uiPriority w:val="39"/>
    <w:rsid w:val="00ED3AFB"/>
    <w:rPr>
      <w:rFonts w:ascii="Arial" w:eastAsia="MyriadPro-Regular" w:hAnsi="Arial" w:cs="Arial"/>
      <w:bCs/>
    </w:rPr>
  </w:style>
  <w:style w:type="character" w:customStyle="1" w:styleId="TOCLevel1Char">
    <w:name w:val="TOC Level1 Char"/>
    <w:basedOn w:val="2Char0"/>
    <w:link w:val="TOCLevel1"/>
    <w:rsid w:val="00295DEF"/>
    <w:rPr>
      <w:rFonts w:ascii="Arial" w:eastAsia="MyriadPro-Regular" w:hAnsi="Arial" w:cs="Arial"/>
      <w:bCs/>
    </w:rPr>
  </w:style>
  <w:style w:type="paragraph" w:customStyle="1" w:styleId="FooterPageNumber">
    <w:name w:val="Footer Page Number"/>
    <w:basedOn w:val="a5"/>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Char0"/>
    <w:link w:val="FooterPageNumber"/>
    <w:rsid w:val="00697CB4"/>
    <w:rPr>
      <w:rFonts w:ascii="Arial" w:eastAsia="MyriadPro-Regular" w:hAnsi="Arial" w:cs="Arial"/>
      <w:bCs/>
      <w:sz w:val="20"/>
      <w:szCs w:val="20"/>
      <w:lang w:val="de-DE" w:eastAsia="de-DE"/>
    </w:rPr>
  </w:style>
  <w:style w:type="paragraph" w:customStyle="1" w:styleId="Box">
    <w:name w:val="Box"/>
    <w:basedOn w:val="a0"/>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3Char">
    <w:name w:val="Επικεφαλίδα 3 Char"/>
    <w:basedOn w:val="a1"/>
    <w:link w:val="3"/>
    <w:uiPriority w:val="9"/>
    <w:rsid w:val="00537FFE"/>
    <w:rPr>
      <w:rFonts w:asciiTheme="majorHAnsi" w:eastAsiaTheme="majorEastAsia" w:hAnsiTheme="majorHAnsi" w:cstheme="majorBidi"/>
      <w:bCs/>
      <w:color w:val="F68121"/>
      <w:sz w:val="28"/>
      <w:szCs w:val="24"/>
    </w:rPr>
  </w:style>
  <w:style w:type="character" w:customStyle="1" w:styleId="BoxChar">
    <w:name w:val="Box Char"/>
    <w:basedOn w:val="a1"/>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af3"/>
    <w:link w:val="PictAnnotationChar"/>
    <w:qFormat/>
    <w:rsid w:val="00884760"/>
    <w:rPr>
      <w:color w:val="44546A"/>
      <w:sz w:val="20"/>
      <w:szCs w:val="20"/>
    </w:rPr>
  </w:style>
  <w:style w:type="paragraph" w:customStyle="1" w:styleId="BulletHeader">
    <w:name w:val="Bullet Header"/>
    <w:basedOn w:val="a"/>
    <w:link w:val="BulletHeaderChar"/>
    <w:qFormat/>
    <w:rsid w:val="006E6F05"/>
    <w:rPr>
      <w:bCs/>
    </w:rPr>
  </w:style>
  <w:style w:type="character" w:customStyle="1" w:styleId="Char8">
    <w:name w:val="Λεζάντα Char"/>
    <w:aliases w:val="UNCAP caption Char,figura Carattere Carattere Carattere Carattere Carattere Carattere Carattere Char,figura Carattere Carattere Carattere Carattere Carattere Carattere Ca Carattere Carattere Carattere Carattere Char,figura Char,cp Char"/>
    <w:basedOn w:val="a1"/>
    <w:link w:val="af3"/>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Char8"/>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a0"/>
    <w:link w:val="InstructionBoxChar"/>
    <w:qFormat/>
    <w:rsid w:val="00DB23C5"/>
    <w:pPr>
      <w:pBdr>
        <w:top w:val="single" w:sz="48" w:space="1" w:color="F2F2F2"/>
        <w:left w:val="single" w:sz="48" w:space="4" w:color="F2F2F2"/>
        <w:bottom w:val="single" w:sz="48" w:space="1" w:color="F2F2F2"/>
        <w:right w:val="single" w:sz="48" w:space="4" w:color="F2F2F2"/>
      </w:pBdr>
      <w:shd w:val="clear" w:color="auto" w:fill="F2F2F2"/>
    </w:pPr>
    <w:rPr>
      <w:i/>
      <w:color w:val="000000" w:themeColor="text1"/>
      <w:sz w:val="28"/>
    </w:rPr>
  </w:style>
  <w:style w:type="character" w:customStyle="1" w:styleId="Char4">
    <w:name w:val="Παράγραφος λίστας Char"/>
    <w:basedOn w:val="a1"/>
    <w:link w:val="a"/>
    <w:uiPriority w:val="34"/>
    <w:rsid w:val="00725977"/>
    <w:rPr>
      <w:rFonts w:cs="Arial"/>
      <w:i/>
      <w:noProof/>
      <w:color w:val="000000" w:themeColor="text1"/>
      <w:sz w:val="24"/>
      <w:szCs w:val="32"/>
      <w:lang w:eastAsia="en-GB"/>
    </w:rPr>
  </w:style>
  <w:style w:type="character" w:customStyle="1" w:styleId="BulletHeaderChar">
    <w:name w:val="Bullet Header Char"/>
    <w:basedOn w:val="Char4"/>
    <w:link w:val="BulletHeader"/>
    <w:rsid w:val="006E6F05"/>
    <w:rPr>
      <w:rFonts w:cs="Arial"/>
      <w:bCs/>
      <w:i/>
      <w:noProof/>
      <w:color w:val="000000" w:themeColor="text1"/>
      <w:sz w:val="24"/>
      <w:szCs w:val="24"/>
      <w:lang w:eastAsia="en-GB"/>
    </w:rPr>
  </w:style>
  <w:style w:type="table" w:customStyle="1" w:styleId="Listentabelle3Akzent41">
    <w:name w:val="Listentabelle 3 – Akzent 4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a1"/>
    <w:link w:val="InstructionBox"/>
    <w:rsid w:val="00DB23C5"/>
    <w:rPr>
      <w:rFonts w:eastAsia="MyriadPro-Regular" w:cs="Arial"/>
      <w:bCs/>
      <w:i/>
      <w:color w:val="000000" w:themeColor="text1"/>
      <w:sz w:val="28"/>
      <w:shd w:val="clear" w:color="auto" w:fill="F2F2F2"/>
    </w:rPr>
  </w:style>
  <w:style w:type="table" w:customStyle="1" w:styleId="Listentabelle2Akzent41">
    <w:name w:val="Listentabelle 2 – Akzent 41"/>
    <w:basedOn w:val="a2"/>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a2"/>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2"/>
    <w:link w:val="HeadingExerciseChar"/>
    <w:qFormat/>
    <w:rsid w:val="009E6A95"/>
    <w:rPr>
      <w:color w:val="F07D00"/>
    </w:rPr>
  </w:style>
  <w:style w:type="table" w:customStyle="1" w:styleId="Gitternetztabelle4Akzent41">
    <w:name w:val="Gitternetztabelle 4 – Akzent 41"/>
    <w:basedOn w:val="a2"/>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2Char"/>
    <w:link w:val="HeadingExercise"/>
    <w:rsid w:val="009E6A95"/>
    <w:rPr>
      <w:rFonts w:eastAsia="MyriadPro-Regular" w:cs="Arial"/>
      <w:b/>
      <w:bCs/>
      <w:iCs/>
      <w:color w:val="F07D00"/>
      <w:sz w:val="28"/>
      <w:szCs w:val="28"/>
      <w:lang w:val="en-US"/>
    </w:rPr>
  </w:style>
  <w:style w:type="table" w:customStyle="1" w:styleId="Listentabelle3Akzent21">
    <w:name w:val="Listentabelle 3 – Akzent 2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a2"/>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a2"/>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a2"/>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a2"/>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a2"/>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a2"/>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a0"/>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a0"/>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a1"/>
    <w:link w:val="TableItalicText"/>
    <w:rsid w:val="0020056E"/>
    <w:rPr>
      <w:rFonts w:ascii="Arial" w:eastAsia="MyriadPro-Regular" w:hAnsi="Arial" w:cs="Arial"/>
      <w:bCs/>
      <w:i/>
      <w:iCs/>
    </w:rPr>
  </w:style>
  <w:style w:type="table" w:customStyle="1" w:styleId="EinfacheTabelle21">
    <w:name w:val="Einfache Tabelle 21"/>
    <w:basedOn w:val="a2"/>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1"/>
    <w:link w:val="RererencesText"/>
    <w:rsid w:val="003A348D"/>
    <w:rPr>
      <w:rFonts w:eastAsia="MyriadPro-Regular" w:cs="Arial"/>
      <w:bCs/>
      <w:sz w:val="24"/>
    </w:rPr>
  </w:style>
  <w:style w:type="table" w:customStyle="1" w:styleId="RefTable">
    <w:name w:val="Ref Table"/>
    <w:basedOn w:val="a2"/>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a2"/>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2"/>
    <w:link w:val="Heading2woListChar"/>
    <w:qFormat/>
    <w:rsid w:val="003E6501"/>
  </w:style>
  <w:style w:type="character" w:customStyle="1" w:styleId="Heading2woListChar">
    <w:name w:val="Heading 2 woList Char"/>
    <w:basedOn w:val="2Char"/>
    <w:link w:val="Heading2woList"/>
    <w:rsid w:val="003E6501"/>
    <w:rPr>
      <w:rFonts w:ascii="Arial" w:eastAsia="MyriadPro-Regular" w:hAnsi="Arial" w:cs="Arial"/>
      <w:b/>
      <w:bCs/>
      <w:iCs/>
      <w:color w:val="002060"/>
      <w:sz w:val="28"/>
      <w:szCs w:val="28"/>
      <w:lang w:val="en-US"/>
    </w:rPr>
  </w:style>
  <w:style w:type="character" w:customStyle="1" w:styleId="5Char">
    <w:name w:val="Επικεφαλίδα 5 Char"/>
    <w:basedOn w:val="a1"/>
    <w:link w:val="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6Char">
    <w:name w:val="Επικεφαλίδα 6 Char"/>
    <w:basedOn w:val="a1"/>
    <w:link w:val="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af5">
    <w:name w:val="endnote text"/>
    <w:basedOn w:val="a0"/>
    <w:link w:val="Chara"/>
    <w:uiPriority w:val="99"/>
    <w:unhideWhenUsed/>
    <w:rsid w:val="002C4693"/>
    <w:pPr>
      <w:spacing w:before="0" w:beforeAutospacing="0" w:after="0" w:afterAutospacing="0" w:line="240" w:lineRule="auto"/>
    </w:pPr>
    <w:rPr>
      <w:rFonts w:asciiTheme="majorHAnsi" w:eastAsiaTheme="minorEastAsia" w:hAnsiTheme="majorHAnsi" w:cstheme="minorBidi"/>
      <w:bCs w:val="0"/>
      <w:szCs w:val="24"/>
      <w:lang w:val="en-US" w:eastAsia="de-DE"/>
    </w:rPr>
  </w:style>
  <w:style w:type="character" w:customStyle="1" w:styleId="Chara">
    <w:name w:val="Κείμενο σημείωσης τέλους Char"/>
    <w:basedOn w:val="a1"/>
    <w:link w:val="af5"/>
    <w:uiPriority w:val="99"/>
    <w:rsid w:val="002C4693"/>
    <w:rPr>
      <w:rFonts w:asciiTheme="majorHAnsi" w:eastAsiaTheme="minorEastAsia" w:hAnsiTheme="majorHAnsi"/>
      <w:sz w:val="24"/>
      <w:szCs w:val="24"/>
      <w:lang w:val="en-US" w:eastAsia="de-DE"/>
    </w:rPr>
  </w:style>
  <w:style w:type="character" w:styleId="af6">
    <w:name w:val="endnote reference"/>
    <w:basedOn w:val="a1"/>
    <w:uiPriority w:val="99"/>
    <w:unhideWhenUsed/>
    <w:rsid w:val="002C4693"/>
    <w:rPr>
      <w:vertAlign w:val="superscript"/>
    </w:rPr>
  </w:style>
  <w:style w:type="paragraph" w:styleId="30">
    <w:name w:val="toc 3"/>
    <w:basedOn w:val="a0"/>
    <w:next w:val="a0"/>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a0"/>
    <w:rsid w:val="002C4693"/>
    <w:pPr>
      <w:spacing w:line="240" w:lineRule="auto"/>
      <w:jc w:val="left"/>
    </w:pPr>
    <w:rPr>
      <w:rFonts w:ascii="Times New Roman" w:eastAsia="Times New Roman" w:hAnsi="Times New Roman" w:cs="Times New Roman"/>
      <w:bCs w:val="0"/>
      <w:szCs w:val="24"/>
      <w:lang w:val="de-DE" w:eastAsia="de-DE"/>
    </w:rPr>
  </w:style>
  <w:style w:type="character" w:styleId="-0">
    <w:name w:val="FollowedHyperlink"/>
    <w:basedOn w:val="a1"/>
    <w:uiPriority w:val="99"/>
    <w:semiHidden/>
    <w:unhideWhenUsed/>
    <w:rsid w:val="002C4693"/>
    <w:rPr>
      <w:color w:val="954F72" w:themeColor="followedHyperlink"/>
      <w:u w:val="single"/>
    </w:rPr>
  </w:style>
  <w:style w:type="paragraph" w:customStyle="1" w:styleId="giCasesnormal">
    <w:name w:val="giCases normal"/>
    <w:basedOn w:val="a0"/>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a2"/>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1"/>
    <w:rsid w:val="002C4693"/>
    <w:rPr>
      <w:lang w:val="en-US"/>
    </w:rPr>
  </w:style>
  <w:style w:type="character" w:styleId="HTML">
    <w:name w:val="HTML Cite"/>
    <w:basedOn w:val="a1"/>
    <w:uiPriority w:val="99"/>
    <w:semiHidden/>
    <w:unhideWhenUsed/>
    <w:rsid w:val="002C4693"/>
    <w:rPr>
      <w:i/>
      <w:iCs/>
    </w:rPr>
  </w:style>
  <w:style w:type="table" w:customStyle="1" w:styleId="TabellemithellemGitternetz10">
    <w:name w:val="Tabelle mit hellem Gitternetz1"/>
    <w:basedOn w:val="a2"/>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1"/>
    <w:uiPriority w:val="99"/>
    <w:semiHidden/>
    <w:unhideWhenUsed/>
    <w:rsid w:val="002C4693"/>
    <w:rPr>
      <w:color w:val="605E5C"/>
      <w:shd w:val="clear" w:color="auto" w:fill="E1DFDD"/>
    </w:rPr>
  </w:style>
  <w:style w:type="paragraph" w:customStyle="1" w:styleId="SKIVREnormal">
    <w:name w:val="SKIVRE normal"/>
    <w:basedOn w:val="a0"/>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4Char">
    <w:name w:val="Επικεφαλίδα 4 Char"/>
    <w:basedOn w:val="a1"/>
    <w:link w:val="4"/>
    <w:uiPriority w:val="9"/>
    <w:rsid w:val="00995B63"/>
    <w:rPr>
      <w:rFonts w:asciiTheme="majorHAnsi" w:eastAsiaTheme="majorEastAsia" w:hAnsiTheme="majorHAnsi" w:cstheme="majorBidi"/>
      <w:bCs/>
      <w:i/>
      <w:iCs/>
      <w:color w:val="2F5496" w:themeColor="accent1" w:themeShade="BF"/>
      <w:sz w:val="24"/>
    </w:rPr>
  </w:style>
  <w:style w:type="paragraph" w:styleId="af7">
    <w:name w:val="Subtitle"/>
    <w:basedOn w:val="a0"/>
    <w:next w:val="a0"/>
    <w:link w:val="Charb"/>
    <w:uiPriority w:val="11"/>
    <w:qFormat/>
    <w:rsid w:val="00995B63"/>
    <w:pPr>
      <w:numPr>
        <w:ilvl w:val="1"/>
      </w:numPr>
      <w:spacing w:after="160"/>
    </w:pPr>
    <w:rPr>
      <w:rFonts w:eastAsiaTheme="minorEastAsia" w:cstheme="minorBidi"/>
      <w:color w:val="5A5A5A" w:themeColor="text1" w:themeTint="A5"/>
      <w:spacing w:val="15"/>
    </w:rPr>
  </w:style>
  <w:style w:type="character" w:customStyle="1" w:styleId="Charb">
    <w:name w:val="Υπότιτλος Char"/>
    <w:basedOn w:val="a1"/>
    <w:link w:val="af7"/>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a1"/>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eastAsia="MyriadPro-Regular" w:cs="Arial"/>
      <w:bCs/>
      <w:i/>
      <w:color w:val="2F5496" w:themeColor="accent1" w:themeShade="BF"/>
      <w:sz w:val="28"/>
      <w:shd w:val="clear" w:color="auto" w:fill="F2F2F2"/>
    </w:rPr>
  </w:style>
  <w:style w:type="paragraph" w:customStyle="1" w:styleId="Excersice-ref-Text">
    <w:name w:val="Excersice-ref-Text"/>
    <w:basedOn w:val="Goodpractice-reftext"/>
    <w:link w:val="Excersice-ref-TextChar"/>
    <w:qFormat/>
    <w:rsid w:val="006D6023"/>
    <w:pPr>
      <w:pBdr>
        <w:top w:val="none" w:sz="0" w:space="0" w:color="auto"/>
        <w:left w:val="none" w:sz="0" w:space="0" w:color="auto"/>
        <w:bottom w:val="none" w:sz="0" w:space="0" w:color="auto"/>
        <w:right w:val="none" w:sz="0" w:space="0" w:color="auto"/>
      </w:pBdr>
      <w:ind w:left="357" w:hanging="357"/>
    </w:pPr>
    <w:rPr>
      <w:b/>
      <w:i w:val="0"/>
      <w:color w:val="000000" w:themeColor="text1"/>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6D6023"/>
    <w:rPr>
      <w:rFonts w:eastAsia="MyriadPro-Regular" w:cs="Arial"/>
      <w:b/>
      <w:bCs/>
      <w:i w:val="0"/>
      <w:color w:val="000000" w:themeColor="text1"/>
      <w:sz w:val="28"/>
      <w:shd w:val="clear" w:color="auto" w:fill="F2F2F2"/>
    </w:rPr>
  </w:style>
  <w:style w:type="table" w:customStyle="1" w:styleId="Gitternetztabelle1hell-Akzent21">
    <w:name w:val="Gitternetztabelle 1 hell - Akzent 21"/>
    <w:basedOn w:val="a2"/>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1"/>
    <w:uiPriority w:val="99"/>
    <w:semiHidden/>
    <w:unhideWhenUsed/>
    <w:rsid w:val="00F15313"/>
    <w:rPr>
      <w:color w:val="605E5C"/>
      <w:shd w:val="clear" w:color="auto" w:fill="E1DFDD"/>
    </w:rPr>
  </w:style>
  <w:style w:type="character" w:styleId="af8">
    <w:name w:val="Unresolved Mention"/>
    <w:basedOn w:val="a1"/>
    <w:uiPriority w:val="99"/>
    <w:semiHidden/>
    <w:unhideWhenUsed/>
    <w:rsid w:val="00C14DD4"/>
    <w:rPr>
      <w:color w:val="605E5C"/>
      <w:shd w:val="clear" w:color="auto" w:fill="E1DFDD"/>
    </w:rPr>
  </w:style>
  <w:style w:type="character" w:customStyle="1" w:styleId="7Char">
    <w:name w:val="Επικεφαλίδα 7 Char"/>
    <w:basedOn w:val="a1"/>
    <w:link w:val="7"/>
    <w:uiPriority w:val="9"/>
    <w:semiHidden/>
    <w:rsid w:val="001B2D71"/>
    <w:rPr>
      <w:rFonts w:asciiTheme="majorHAnsi" w:eastAsiaTheme="majorEastAsia" w:hAnsiTheme="majorHAnsi" w:cstheme="majorBidi"/>
      <w:bCs/>
      <w:i/>
      <w:iCs/>
      <w:color w:val="1F3763" w:themeColor="accent1" w:themeShade="7F"/>
      <w:sz w:val="24"/>
    </w:rPr>
  </w:style>
  <w:style w:type="character" w:customStyle="1" w:styleId="8Char">
    <w:name w:val="Επικεφαλίδα 8 Char"/>
    <w:basedOn w:val="a1"/>
    <w:link w:val="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9Char">
    <w:name w:val="Επικεφαλίδα 9 Char"/>
    <w:basedOn w:val="a1"/>
    <w:link w:val="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af9">
    <w:name w:val="Subtle Emphasis"/>
    <w:basedOn w:val="a1"/>
    <w:uiPriority w:val="19"/>
    <w:qFormat/>
    <w:rsid w:val="00FF3F28"/>
    <w:rPr>
      <w:i/>
      <w:iCs/>
      <w:color w:val="404040" w:themeColor="text1" w:themeTint="BF"/>
    </w:rPr>
  </w:style>
  <w:style w:type="paragraph" w:styleId="afa">
    <w:name w:val="Revision"/>
    <w:hidden/>
    <w:uiPriority w:val="99"/>
    <w:semiHidden/>
    <w:rsid w:val="007932C8"/>
    <w:pPr>
      <w:spacing w:after="0" w:line="240" w:lineRule="auto"/>
    </w:pPr>
    <w:rPr>
      <w:rFonts w:eastAsia="MyriadPro-Regular" w:cs="Arial"/>
      <w:bCs/>
      <w:sz w:val="24"/>
    </w:rPr>
  </w:style>
  <w:style w:type="character" w:styleId="afb">
    <w:name w:val="Intense Emphasis"/>
    <w:basedOn w:val="a1"/>
    <w:uiPriority w:val="21"/>
    <w:qFormat/>
    <w:rsid w:val="0022113A"/>
    <w:rPr>
      <w:i/>
      <w:iCs/>
      <w:color w:val="4472C4" w:themeColor="accent1"/>
    </w:rPr>
  </w:style>
  <w:style w:type="table" w:customStyle="1" w:styleId="Tabellenraster1">
    <w:name w:val="Tabellenraster1"/>
    <w:basedOn w:val="a2"/>
    <w:next w:val="af1"/>
    <w:uiPriority w:val="59"/>
    <w:rsid w:val="006E6F05"/>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Quote"/>
    <w:basedOn w:val="a0"/>
    <w:next w:val="a0"/>
    <w:link w:val="Charc"/>
    <w:uiPriority w:val="29"/>
    <w:qFormat/>
    <w:rsid w:val="00C64CEB"/>
    <w:pPr>
      <w:spacing w:before="200" w:after="160"/>
      <w:ind w:left="864" w:right="864"/>
      <w:jc w:val="center"/>
    </w:pPr>
    <w:rPr>
      <w:i/>
      <w:iCs/>
      <w:color w:val="404040" w:themeColor="text1" w:themeTint="BF"/>
    </w:rPr>
  </w:style>
  <w:style w:type="character" w:customStyle="1" w:styleId="Charc">
    <w:name w:val="Απόσπασμα Char"/>
    <w:basedOn w:val="a1"/>
    <w:link w:val="afc"/>
    <w:uiPriority w:val="29"/>
    <w:rsid w:val="00C64CEB"/>
    <w:rPr>
      <w:rFonts w:eastAsia="MyriadPro-Regular" w:cs="Arial"/>
      <w:bCs/>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628055138">
      <w:bodyDiv w:val="1"/>
      <w:marLeft w:val="0"/>
      <w:marRight w:val="0"/>
      <w:marTop w:val="0"/>
      <w:marBottom w:val="0"/>
      <w:divBdr>
        <w:top w:val="none" w:sz="0" w:space="0" w:color="auto"/>
        <w:left w:val="none" w:sz="0" w:space="0" w:color="auto"/>
        <w:bottom w:val="none" w:sz="0" w:space="0" w:color="auto"/>
        <w:right w:val="none" w:sz="0" w:space="0" w:color="auto"/>
      </w:divBdr>
      <w:divsChild>
        <w:div w:id="892274064">
          <w:marLeft w:val="360"/>
          <w:marRight w:val="0"/>
          <w:marTop w:val="120"/>
          <w:marBottom w:val="120"/>
          <w:divBdr>
            <w:top w:val="none" w:sz="0" w:space="0" w:color="auto"/>
            <w:left w:val="none" w:sz="0" w:space="0" w:color="auto"/>
            <w:bottom w:val="none" w:sz="0" w:space="0" w:color="auto"/>
            <w:right w:val="none" w:sz="0" w:space="0" w:color="auto"/>
          </w:divBdr>
        </w:div>
        <w:div w:id="1122380495">
          <w:marLeft w:val="360"/>
          <w:marRight w:val="0"/>
          <w:marTop w:val="120"/>
          <w:marBottom w:val="120"/>
          <w:divBdr>
            <w:top w:val="none" w:sz="0" w:space="0" w:color="auto"/>
            <w:left w:val="none" w:sz="0" w:space="0" w:color="auto"/>
            <w:bottom w:val="none" w:sz="0" w:space="0" w:color="auto"/>
            <w:right w:val="none" w:sz="0" w:space="0" w:color="auto"/>
          </w:divBdr>
        </w:div>
        <w:div w:id="236524402">
          <w:marLeft w:val="360"/>
          <w:marRight w:val="0"/>
          <w:marTop w:val="120"/>
          <w:marBottom w:val="120"/>
          <w:divBdr>
            <w:top w:val="none" w:sz="0" w:space="0" w:color="auto"/>
            <w:left w:val="none" w:sz="0" w:space="0" w:color="auto"/>
            <w:bottom w:val="none" w:sz="0" w:space="0" w:color="auto"/>
            <w:right w:val="none" w:sz="0" w:space="0" w:color="auto"/>
          </w:divBdr>
        </w:div>
        <w:div w:id="930116313">
          <w:marLeft w:val="360"/>
          <w:marRight w:val="0"/>
          <w:marTop w:val="120"/>
          <w:marBottom w:val="120"/>
          <w:divBdr>
            <w:top w:val="none" w:sz="0" w:space="0" w:color="auto"/>
            <w:left w:val="none" w:sz="0" w:space="0" w:color="auto"/>
            <w:bottom w:val="none" w:sz="0" w:space="0" w:color="auto"/>
            <w:right w:val="none" w:sz="0" w:space="0" w:color="auto"/>
          </w:divBdr>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712724522">
      <w:bodyDiv w:val="1"/>
      <w:marLeft w:val="0"/>
      <w:marRight w:val="0"/>
      <w:marTop w:val="0"/>
      <w:marBottom w:val="0"/>
      <w:divBdr>
        <w:top w:val="none" w:sz="0" w:space="0" w:color="auto"/>
        <w:left w:val="none" w:sz="0" w:space="0" w:color="auto"/>
        <w:bottom w:val="none" w:sz="0" w:space="0" w:color="auto"/>
        <w:right w:val="none" w:sz="0" w:space="0" w:color="auto"/>
      </w:divBdr>
      <w:divsChild>
        <w:div w:id="756443713">
          <w:marLeft w:val="1080"/>
          <w:marRight w:val="0"/>
          <w:marTop w:val="120"/>
          <w:marBottom w:val="120"/>
          <w:divBdr>
            <w:top w:val="none" w:sz="0" w:space="0" w:color="auto"/>
            <w:left w:val="none" w:sz="0" w:space="0" w:color="auto"/>
            <w:bottom w:val="none" w:sz="0" w:space="0" w:color="auto"/>
            <w:right w:val="none" w:sz="0" w:space="0" w:color="auto"/>
          </w:divBdr>
        </w:div>
        <w:div w:id="202601261">
          <w:marLeft w:val="1080"/>
          <w:marRight w:val="0"/>
          <w:marTop w:val="120"/>
          <w:marBottom w:val="120"/>
          <w:divBdr>
            <w:top w:val="none" w:sz="0" w:space="0" w:color="auto"/>
            <w:left w:val="none" w:sz="0" w:space="0" w:color="auto"/>
            <w:bottom w:val="none" w:sz="0" w:space="0" w:color="auto"/>
            <w:right w:val="none" w:sz="0" w:space="0" w:color="auto"/>
          </w:divBdr>
        </w:div>
        <w:div w:id="2030402548">
          <w:marLeft w:val="1080"/>
          <w:marRight w:val="0"/>
          <w:marTop w:val="120"/>
          <w:marBottom w:val="120"/>
          <w:divBdr>
            <w:top w:val="none" w:sz="0" w:space="0" w:color="auto"/>
            <w:left w:val="none" w:sz="0" w:space="0" w:color="auto"/>
            <w:bottom w:val="none" w:sz="0" w:space="0" w:color="auto"/>
            <w:right w:val="none" w:sz="0" w:space="0" w:color="auto"/>
          </w:divBdr>
        </w:div>
        <w:div w:id="632979176">
          <w:marLeft w:val="1080"/>
          <w:marRight w:val="0"/>
          <w:marTop w:val="120"/>
          <w:marBottom w:val="120"/>
          <w:divBdr>
            <w:top w:val="none" w:sz="0" w:space="0" w:color="auto"/>
            <w:left w:val="none" w:sz="0" w:space="0" w:color="auto"/>
            <w:bottom w:val="none" w:sz="0" w:space="0" w:color="auto"/>
            <w:right w:val="none" w:sz="0" w:space="0" w:color="auto"/>
          </w:divBdr>
        </w:div>
        <w:div w:id="1181818404">
          <w:marLeft w:val="1080"/>
          <w:marRight w:val="0"/>
          <w:marTop w:val="120"/>
          <w:marBottom w:val="120"/>
          <w:divBdr>
            <w:top w:val="none" w:sz="0" w:space="0" w:color="auto"/>
            <w:left w:val="none" w:sz="0" w:space="0" w:color="auto"/>
            <w:bottom w:val="none" w:sz="0" w:space="0" w:color="auto"/>
            <w:right w:val="none" w:sz="0" w:space="0" w:color="auto"/>
          </w:divBdr>
        </w:div>
        <w:div w:id="90711434">
          <w:marLeft w:val="1080"/>
          <w:marRight w:val="0"/>
          <w:marTop w:val="120"/>
          <w:marBottom w:val="120"/>
          <w:divBdr>
            <w:top w:val="none" w:sz="0" w:space="0" w:color="auto"/>
            <w:left w:val="none" w:sz="0" w:space="0" w:color="auto"/>
            <w:bottom w:val="none" w:sz="0" w:space="0" w:color="auto"/>
            <w:right w:val="none" w:sz="0" w:space="0" w:color="auto"/>
          </w:divBdr>
        </w:div>
        <w:div w:id="1411193487">
          <w:marLeft w:val="1080"/>
          <w:marRight w:val="0"/>
          <w:marTop w:val="120"/>
          <w:marBottom w:val="120"/>
          <w:divBdr>
            <w:top w:val="none" w:sz="0" w:space="0" w:color="auto"/>
            <w:left w:val="none" w:sz="0" w:space="0" w:color="auto"/>
            <w:bottom w:val="none" w:sz="0" w:space="0" w:color="auto"/>
            <w:right w:val="none" w:sz="0" w:space="0" w:color="auto"/>
          </w:divBdr>
        </w:div>
      </w:divsChild>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754277114">
      <w:bodyDiv w:val="1"/>
      <w:marLeft w:val="0"/>
      <w:marRight w:val="0"/>
      <w:marTop w:val="0"/>
      <w:marBottom w:val="0"/>
      <w:divBdr>
        <w:top w:val="none" w:sz="0" w:space="0" w:color="auto"/>
        <w:left w:val="none" w:sz="0" w:space="0" w:color="auto"/>
        <w:bottom w:val="none" w:sz="0" w:space="0" w:color="auto"/>
        <w:right w:val="none" w:sz="0" w:space="0" w:color="auto"/>
      </w:divBdr>
      <w:divsChild>
        <w:div w:id="75441653">
          <w:marLeft w:val="1080"/>
          <w:marRight w:val="0"/>
          <w:marTop w:val="120"/>
          <w:marBottom w:val="120"/>
          <w:divBdr>
            <w:top w:val="none" w:sz="0" w:space="0" w:color="auto"/>
            <w:left w:val="none" w:sz="0" w:space="0" w:color="auto"/>
            <w:bottom w:val="none" w:sz="0" w:space="0" w:color="auto"/>
            <w:right w:val="none" w:sz="0" w:space="0" w:color="auto"/>
          </w:divBdr>
        </w:div>
        <w:div w:id="1020663655">
          <w:marLeft w:val="1080"/>
          <w:marRight w:val="0"/>
          <w:marTop w:val="120"/>
          <w:marBottom w:val="120"/>
          <w:divBdr>
            <w:top w:val="none" w:sz="0" w:space="0" w:color="auto"/>
            <w:left w:val="none" w:sz="0" w:space="0" w:color="auto"/>
            <w:bottom w:val="none" w:sz="0" w:space="0" w:color="auto"/>
            <w:right w:val="none" w:sz="0" w:space="0" w:color="auto"/>
          </w:divBdr>
        </w:div>
        <w:div w:id="695236779">
          <w:marLeft w:val="1080"/>
          <w:marRight w:val="0"/>
          <w:marTop w:val="120"/>
          <w:marBottom w:val="120"/>
          <w:divBdr>
            <w:top w:val="none" w:sz="0" w:space="0" w:color="auto"/>
            <w:left w:val="none" w:sz="0" w:space="0" w:color="auto"/>
            <w:bottom w:val="none" w:sz="0" w:space="0" w:color="auto"/>
            <w:right w:val="none" w:sz="0" w:space="0" w:color="auto"/>
          </w:divBdr>
        </w:div>
        <w:div w:id="984436193">
          <w:marLeft w:val="1080"/>
          <w:marRight w:val="0"/>
          <w:marTop w:val="120"/>
          <w:marBottom w:val="120"/>
          <w:divBdr>
            <w:top w:val="none" w:sz="0" w:space="0" w:color="auto"/>
            <w:left w:val="none" w:sz="0" w:space="0" w:color="auto"/>
            <w:bottom w:val="none" w:sz="0" w:space="0" w:color="auto"/>
            <w:right w:val="none" w:sz="0" w:space="0" w:color="auto"/>
          </w:divBdr>
        </w:div>
        <w:div w:id="983973004">
          <w:marLeft w:val="1080"/>
          <w:marRight w:val="0"/>
          <w:marTop w:val="120"/>
          <w:marBottom w:val="120"/>
          <w:divBdr>
            <w:top w:val="none" w:sz="0" w:space="0" w:color="auto"/>
            <w:left w:val="none" w:sz="0" w:space="0" w:color="auto"/>
            <w:bottom w:val="none" w:sz="0" w:space="0" w:color="auto"/>
            <w:right w:val="none" w:sz="0" w:space="0" w:color="auto"/>
          </w:divBdr>
        </w:div>
      </w:divsChild>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mokratiezentrum.org/fileadmin/media/Bildung/Unterrichtsbeispiele/Politik%20und%20Wahlen/Windischbauer_U-Bsp_27_weiblichen_Waehlerwillen.pdf"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edugroup.at/fileadmin/DAM/eduhi/data_dl/UP_5_Schulstufe_gesamt.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e.wikipedia.org/wiki/Johanna_Dohna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mk.spoe.at/history-friday-familienrechtsrefor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abrielepossanner.eu/gabriele-possanner/" TargetMode="External"/><Relationship Id="rId23" Type="http://schemas.openxmlformats.org/officeDocument/2006/relationships/fontTable" Target="fontTable.xml"/><Relationship Id="rId10" Type="http://schemas.openxmlformats.org/officeDocument/2006/relationships/hyperlink" Target="https://www.europa.clio-online.de/essay/id/fdae-1505"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diequerdenkerin.at/adelheid-popp/"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4876A1-B101-42D4-847D-1AD96F461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1473</TotalTime>
  <Pages>3</Pages>
  <Words>692</Words>
  <Characters>3946</Characters>
  <Application>Microsoft Office Word</Application>
  <DocSecurity>0</DocSecurity>
  <Lines>32</Lines>
  <Paragraphs>9</Paragraphs>
  <ScaleCrop>false</ScaleCrop>
  <HeadingPairs>
    <vt:vector size="6" baseType="variant">
      <vt:variant>
        <vt:lpstr>Τίτλος</vt:lpstr>
      </vt:variant>
      <vt:variant>
        <vt:i4>1</vt:i4>
      </vt:variant>
      <vt:variant>
        <vt:lpstr>Titel</vt:lpstr>
      </vt:variant>
      <vt:variant>
        <vt:i4>1</vt:i4>
      </vt:variant>
      <vt:variant>
        <vt:lpstr>Title</vt:lpstr>
      </vt:variant>
      <vt:variant>
        <vt:i4>1</vt:i4>
      </vt:variant>
    </vt:vector>
  </HeadingPairs>
  <TitlesOfParts>
    <vt:vector size="3" baseType="lpstr">
      <vt:lpstr>Social Media and Communication</vt:lpstr>
      <vt:lpstr>Social Media and Communication</vt:lpstr>
      <vt:lpstr>Social Media and Communication</vt:lpstr>
    </vt:vector>
  </TitlesOfParts>
  <Company>ISC</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lastModifiedBy>pantelis balaouras</cp:lastModifiedBy>
  <cp:revision>148</cp:revision>
  <cp:lastPrinted>2019-11-29T16:28:00Z</cp:lastPrinted>
  <dcterms:created xsi:type="dcterms:W3CDTF">2022-03-01T14:30:00Z</dcterms:created>
  <dcterms:modified xsi:type="dcterms:W3CDTF">2022-06-11T17:36:00Z</dcterms:modified>
  <cp:category>……</cp:category>
</cp:coreProperties>
</file>